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C5B" w:rsidRDefault="00DD2EF6">
      <w:pPr>
        <w:spacing w:before="60" w:line="285" w:lineRule="auto"/>
        <w:ind w:left="152" w:right="128" w:firstLine="3496"/>
        <w:rPr>
          <w:b/>
          <w:sz w:val="56"/>
        </w:rPr>
      </w:pPr>
      <w:r>
        <w:rPr>
          <w:b/>
          <w:spacing w:val="-2"/>
          <w:sz w:val="56"/>
        </w:rPr>
        <w:t>McLean</w:t>
      </w:r>
      <w:r w:rsidR="00C12C6E">
        <w:rPr>
          <w:b/>
          <w:spacing w:val="-2"/>
          <w:sz w:val="56"/>
        </w:rPr>
        <w:t xml:space="preserve"> </w:t>
      </w:r>
      <w:r w:rsidR="00C12C6E">
        <w:rPr>
          <w:b/>
          <w:sz w:val="56"/>
        </w:rPr>
        <w:t>INDEPENDENT</w:t>
      </w:r>
      <w:r w:rsidR="00C12C6E">
        <w:rPr>
          <w:b/>
          <w:spacing w:val="-19"/>
          <w:sz w:val="56"/>
        </w:rPr>
        <w:t xml:space="preserve"> </w:t>
      </w:r>
      <w:r w:rsidR="00C12C6E">
        <w:rPr>
          <w:b/>
          <w:sz w:val="56"/>
        </w:rPr>
        <w:t>SCHOOL</w:t>
      </w:r>
      <w:r w:rsidR="00C12C6E">
        <w:rPr>
          <w:b/>
          <w:spacing w:val="-27"/>
          <w:sz w:val="56"/>
        </w:rPr>
        <w:t xml:space="preserve"> </w:t>
      </w:r>
      <w:r w:rsidR="00C12C6E">
        <w:rPr>
          <w:b/>
          <w:sz w:val="56"/>
        </w:rPr>
        <w:t>DISTRICT</w:t>
      </w:r>
    </w:p>
    <w:p w:rsidR="00A16C5B" w:rsidRDefault="00C12C6E">
      <w:pPr>
        <w:spacing w:line="639" w:lineRule="exact"/>
        <w:ind w:left="2240" w:right="2239"/>
        <w:jc w:val="center"/>
        <w:rPr>
          <w:b/>
          <w:i/>
          <w:sz w:val="56"/>
        </w:rPr>
      </w:pPr>
      <w:r>
        <w:rPr>
          <w:b/>
          <w:i/>
          <w:sz w:val="56"/>
        </w:rPr>
        <w:t>Pride</w:t>
      </w:r>
      <w:r>
        <w:rPr>
          <w:b/>
          <w:i/>
          <w:spacing w:val="-1"/>
          <w:sz w:val="56"/>
        </w:rPr>
        <w:t xml:space="preserve"> </w:t>
      </w:r>
      <w:r>
        <w:rPr>
          <w:b/>
          <w:i/>
          <w:sz w:val="56"/>
        </w:rPr>
        <w:t>in</w:t>
      </w:r>
      <w:r>
        <w:rPr>
          <w:b/>
          <w:i/>
          <w:spacing w:val="-3"/>
          <w:sz w:val="56"/>
        </w:rPr>
        <w:t xml:space="preserve"> </w:t>
      </w:r>
      <w:r>
        <w:rPr>
          <w:b/>
          <w:i/>
          <w:spacing w:val="-2"/>
          <w:sz w:val="56"/>
        </w:rPr>
        <w:t>Excellence</w:t>
      </w:r>
    </w:p>
    <w:p w:rsidR="00A16C5B" w:rsidRDefault="00A16C5B">
      <w:pPr>
        <w:pStyle w:val="BodyText"/>
        <w:spacing w:before="0"/>
        <w:ind w:left="0"/>
        <w:rPr>
          <w:b/>
          <w:i/>
          <w:sz w:val="20"/>
        </w:rPr>
      </w:pPr>
    </w:p>
    <w:p w:rsidR="00A16C5B" w:rsidRDefault="00A16C5B">
      <w:pPr>
        <w:pStyle w:val="BodyText"/>
        <w:spacing w:before="0"/>
        <w:ind w:left="0"/>
        <w:rPr>
          <w:b/>
          <w:i/>
          <w:sz w:val="20"/>
        </w:rPr>
      </w:pPr>
    </w:p>
    <w:p w:rsidR="00A16C5B" w:rsidRDefault="00A16C5B">
      <w:pPr>
        <w:pStyle w:val="BodyText"/>
        <w:spacing w:before="0"/>
        <w:ind w:left="0"/>
        <w:rPr>
          <w:b/>
          <w:i/>
          <w:sz w:val="20"/>
        </w:rPr>
      </w:pPr>
    </w:p>
    <w:p w:rsidR="00A16C5B" w:rsidRDefault="00C12C6E">
      <w:pPr>
        <w:pStyle w:val="BodyText"/>
        <w:spacing w:before="2"/>
        <w:ind w:left="0"/>
        <w:rPr>
          <w:b/>
          <w:i/>
          <w:sz w:val="13"/>
        </w:rPr>
      </w:pPr>
      <w:r>
        <w:rPr>
          <w:noProof/>
        </w:rPr>
        <w:drawing>
          <wp:anchor distT="0" distB="0" distL="0" distR="0" simplePos="0" relativeHeight="251658240" behindDoc="0" locked="0" layoutInCell="1" allowOverlap="1">
            <wp:simplePos x="0" y="0"/>
            <wp:positionH relativeFrom="page">
              <wp:posOffset>1386522</wp:posOffset>
            </wp:positionH>
            <wp:positionV relativeFrom="paragraph">
              <wp:posOffset>111927</wp:posOffset>
            </wp:positionV>
            <wp:extent cx="4943309" cy="4746307"/>
            <wp:effectExtent l="0" t="0" r="0" b="0"/>
            <wp:wrapTopAndBottom/>
            <wp:docPr id="1" name="image1.png" descr="C:\Users\oscar.muniz\Desktop\Tiger Mrs. Carter.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943309" cy="4746307"/>
                    </a:xfrm>
                    <a:prstGeom prst="rect">
                      <a:avLst/>
                    </a:prstGeom>
                  </pic:spPr>
                </pic:pic>
              </a:graphicData>
            </a:graphic>
          </wp:anchor>
        </w:drawing>
      </w:r>
    </w:p>
    <w:p w:rsidR="00A16C5B" w:rsidRDefault="00C12C6E">
      <w:pPr>
        <w:spacing w:before="85"/>
        <w:ind w:left="2239" w:right="2239"/>
        <w:jc w:val="center"/>
        <w:rPr>
          <w:b/>
          <w:sz w:val="56"/>
        </w:rPr>
      </w:pPr>
      <w:r>
        <w:rPr>
          <w:b/>
          <w:spacing w:val="-2"/>
          <w:sz w:val="56"/>
        </w:rPr>
        <w:t>2022-</w:t>
      </w:r>
      <w:r>
        <w:rPr>
          <w:b/>
          <w:spacing w:val="-4"/>
          <w:sz w:val="56"/>
        </w:rPr>
        <w:t>2023</w:t>
      </w:r>
    </w:p>
    <w:p w:rsidR="00C12C6E" w:rsidRPr="00C12C6E" w:rsidRDefault="00C12C6E" w:rsidP="00C12C6E">
      <w:pPr>
        <w:spacing w:before="239"/>
        <w:ind w:left="2239" w:right="2239"/>
        <w:jc w:val="center"/>
        <w:rPr>
          <w:b/>
          <w:sz w:val="56"/>
          <w:szCs w:val="56"/>
        </w:rPr>
      </w:pPr>
      <w:bookmarkStart w:id="0" w:name="Student_Handbook"/>
      <w:bookmarkEnd w:id="0"/>
      <w:r w:rsidRPr="00C12C6E">
        <w:rPr>
          <w:b/>
          <w:spacing w:val="-2"/>
          <w:sz w:val="56"/>
          <w:szCs w:val="56"/>
          <w:lang w:val="es"/>
        </w:rPr>
        <w:t>Manual</w:t>
      </w:r>
      <w:r w:rsidRPr="00C12C6E">
        <w:rPr>
          <w:b/>
          <w:sz w:val="56"/>
          <w:szCs w:val="56"/>
          <w:lang w:val="es"/>
        </w:rPr>
        <w:t xml:space="preserve"> del estudiante</w:t>
      </w:r>
    </w:p>
    <w:p w:rsidR="00A16C5B" w:rsidRDefault="00C12C6E">
      <w:pPr>
        <w:spacing w:before="120"/>
        <w:ind w:left="120" w:right="128"/>
        <w:rPr>
          <w:rFonts w:ascii="Cambria"/>
          <w:sz w:val="20"/>
        </w:rPr>
      </w:pPr>
      <w:r>
        <w:rPr>
          <w:sz w:val="20"/>
          <w:lang w:val="es"/>
        </w:rPr>
        <w:t xml:space="preserve"> </w:t>
      </w:r>
      <w:r>
        <w:rPr>
          <w:lang w:val="es"/>
        </w:rPr>
        <w:t xml:space="preserve"> Si</w:t>
      </w:r>
      <w:r>
        <w:rPr>
          <w:sz w:val="20"/>
          <w:lang w:val="es"/>
        </w:rPr>
        <w:t xml:space="preserve"> tiene dificultades para acceder a la información de este documento debido</w:t>
      </w:r>
      <w:r>
        <w:rPr>
          <w:lang w:val="es"/>
        </w:rPr>
        <w:t xml:space="preserve"> </w:t>
      </w:r>
      <w:r w:rsidR="00DD2EF6">
        <w:rPr>
          <w:lang w:val="es"/>
        </w:rPr>
        <w:t xml:space="preserve">a </w:t>
      </w:r>
      <w:r w:rsidR="00DD2EF6">
        <w:rPr>
          <w:sz w:val="20"/>
          <w:lang w:val="es"/>
        </w:rPr>
        <w:t>una</w:t>
      </w:r>
      <w:r>
        <w:rPr>
          <w:sz w:val="20"/>
          <w:lang w:val="es"/>
        </w:rPr>
        <w:t xml:space="preserve"> </w:t>
      </w:r>
      <w:r w:rsidR="00DD2EF6">
        <w:rPr>
          <w:sz w:val="20"/>
          <w:lang w:val="es"/>
        </w:rPr>
        <w:t>discapacidad, comuníquese</w:t>
      </w:r>
      <w:r>
        <w:rPr>
          <w:sz w:val="20"/>
          <w:lang w:val="es"/>
        </w:rPr>
        <w:t xml:space="preserve"> con el distrito al </w:t>
      </w:r>
      <w:hyperlink r:id="rId8">
        <w:r>
          <w:rPr>
            <w:color w:val="0000FF"/>
            <w:u w:val="single" w:color="0000FF"/>
          </w:rPr>
          <w:t>www.mcleanisd.com</w:t>
        </w:r>
      </w:hyperlink>
      <w:r>
        <w:rPr>
          <w:color w:val="0000FF"/>
        </w:rPr>
        <w:t xml:space="preserve"> </w:t>
      </w:r>
      <w:r>
        <w:rPr>
          <w:rFonts w:ascii="Cambria"/>
          <w:sz w:val="20"/>
        </w:rPr>
        <w:t>or 806.779.2671</w:t>
      </w:r>
    </w:p>
    <w:p w:rsidR="00A16C5B" w:rsidRDefault="00A16C5B">
      <w:pPr>
        <w:rPr>
          <w:rFonts w:ascii="Cambria"/>
          <w:sz w:val="20"/>
        </w:rPr>
        <w:sectPr w:rsidR="00A16C5B">
          <w:type w:val="continuous"/>
          <w:pgSz w:w="12240" w:h="15840"/>
          <w:pgMar w:top="1380" w:right="1320" w:bottom="280" w:left="1320" w:header="720" w:footer="720" w:gutter="0"/>
          <w:cols w:space="720"/>
        </w:sectPr>
      </w:pPr>
    </w:p>
    <w:p w:rsidR="00C12C6E" w:rsidRDefault="00C12C6E" w:rsidP="00C12C6E">
      <w:pPr>
        <w:spacing w:before="80"/>
        <w:ind w:left="120"/>
        <w:rPr>
          <w:sz w:val="32"/>
        </w:rPr>
      </w:pPr>
      <w:r>
        <w:rPr>
          <w:spacing w:val="-2"/>
          <w:sz w:val="32"/>
          <w:lang w:val="es"/>
        </w:rPr>
        <w:lastRenderedPageBreak/>
        <w:t>Contenido</w:t>
      </w:r>
    </w:p>
    <w:p w:rsidR="00A16C5B" w:rsidRDefault="00A16C5B">
      <w:pPr>
        <w:rPr>
          <w:sz w:val="32"/>
        </w:rPr>
        <w:sectPr w:rsidR="00A16C5B">
          <w:pgSz w:w="12240" w:h="15840"/>
          <w:pgMar w:top="1360" w:right="1320" w:bottom="1477" w:left="1320" w:header="720" w:footer="720" w:gutter="0"/>
          <w:cols w:space="720"/>
        </w:sectPr>
      </w:pPr>
    </w:p>
    <w:sdt>
      <w:sdtPr>
        <w:rPr>
          <w:b w:val="0"/>
          <w:bCs w:val="0"/>
        </w:rPr>
        <w:id w:val="1318230875"/>
        <w:docPartObj>
          <w:docPartGallery w:val="Table of Contents"/>
          <w:docPartUnique/>
        </w:docPartObj>
      </w:sdtPr>
      <w:sdtContent>
        <w:p w:rsidR="00A16C5B" w:rsidRDefault="00C12C6E">
          <w:pPr>
            <w:pStyle w:val="TOC1"/>
            <w:tabs>
              <w:tab w:val="left" w:leader="dot" w:pos="9347"/>
            </w:tabs>
          </w:pPr>
          <w:hyperlink w:anchor="_bookmark0" w:history="1">
            <w:r w:rsidRPr="004359F5">
              <w:rPr>
                <w:lang w:val="es"/>
              </w:rPr>
              <w:t>Manual del estudiante de McLean ISD</w:t>
            </w:r>
            <w:r>
              <w:tab/>
            </w:r>
            <w:r>
              <w:rPr>
                <w:spacing w:val="-10"/>
              </w:rPr>
              <w:t>1</w:t>
            </w:r>
          </w:hyperlink>
        </w:p>
        <w:p w:rsidR="00A16C5B" w:rsidRDefault="00C12C6E">
          <w:pPr>
            <w:pStyle w:val="TOC2"/>
            <w:tabs>
              <w:tab w:val="left" w:leader="dot" w:pos="9347"/>
            </w:tabs>
            <w:spacing w:before="160" w:line="253" w:lineRule="exact"/>
          </w:pPr>
          <w:hyperlink w:anchor="_bookmark1" w:history="1">
            <w:r w:rsidRPr="00183CB0">
              <w:rPr>
                <w:lang w:val="es"/>
              </w:rPr>
              <w:t>Prefacio Padres y estudiantes</w:t>
            </w:r>
            <w:r>
              <w:rPr>
                <w:spacing w:val="-2"/>
              </w:rPr>
              <w:t>:</w:t>
            </w:r>
            <w:r>
              <w:tab/>
            </w:r>
            <w:r>
              <w:rPr>
                <w:spacing w:val="-10"/>
              </w:rPr>
              <w:t>7</w:t>
            </w:r>
          </w:hyperlink>
        </w:p>
        <w:p w:rsidR="00A16C5B" w:rsidRDefault="00C12C6E">
          <w:pPr>
            <w:pStyle w:val="TOC3"/>
            <w:tabs>
              <w:tab w:val="left" w:leader="dot" w:pos="9347"/>
            </w:tabs>
            <w:spacing w:line="253" w:lineRule="exact"/>
          </w:pPr>
          <w:hyperlink w:anchor="_bookmark2" w:history="1">
            <w:r w:rsidRPr="00C74DC4">
              <w:rPr>
                <w:lang w:val="es"/>
              </w:rPr>
              <w:t>Accesibilidad</w:t>
            </w:r>
            <w:r>
              <w:tab/>
            </w:r>
            <w:r>
              <w:rPr>
                <w:spacing w:val="-10"/>
              </w:rPr>
              <w:t>8</w:t>
            </w:r>
          </w:hyperlink>
        </w:p>
        <w:p w:rsidR="00A16C5B" w:rsidRDefault="00C12C6E">
          <w:pPr>
            <w:pStyle w:val="TOC2"/>
            <w:tabs>
              <w:tab w:val="left" w:leader="dot" w:pos="9347"/>
            </w:tabs>
          </w:pPr>
          <w:hyperlink w:anchor="_bookmark3" w:history="1">
            <w:r w:rsidRPr="00A400B4">
              <w:rPr>
                <w:lang w:val="es"/>
              </w:rPr>
              <w:t>Sección Primera: Derechos de los padres</w:t>
            </w:r>
            <w:r>
              <w:tab/>
            </w:r>
            <w:r>
              <w:rPr>
                <w:spacing w:val="-10"/>
              </w:rPr>
              <w:t>9</w:t>
            </w:r>
          </w:hyperlink>
        </w:p>
        <w:p w:rsidR="00A16C5B" w:rsidRDefault="00C12C6E">
          <w:pPr>
            <w:pStyle w:val="TOC3"/>
            <w:tabs>
              <w:tab w:val="left" w:leader="dot" w:pos="9347"/>
            </w:tabs>
          </w:pPr>
          <w:hyperlink w:anchor="_bookmark4" w:history="1">
            <w:r w:rsidRPr="00E1205D">
              <w:rPr>
                <w:lang w:val="es"/>
              </w:rPr>
              <w:t>Derechos de consentimiento, exclusión voluntaria y rechazo</w:t>
            </w:r>
            <w:r>
              <w:tab/>
            </w:r>
            <w:r>
              <w:rPr>
                <w:spacing w:val="-10"/>
              </w:rPr>
              <w:t>9</w:t>
            </w:r>
          </w:hyperlink>
        </w:p>
        <w:p w:rsidR="00A16C5B" w:rsidRDefault="00C12C6E">
          <w:pPr>
            <w:pStyle w:val="TOC4"/>
            <w:tabs>
              <w:tab w:val="left" w:leader="dot" w:pos="9347"/>
            </w:tabs>
            <w:spacing w:before="1"/>
          </w:pPr>
          <w:hyperlink w:anchor="_bookmark5" w:history="1">
            <w:r w:rsidRPr="00C32CE2">
              <w:rPr>
                <w:lang w:val="es"/>
              </w:rPr>
              <w:t>Consentimiento para realizar una evaluación psicológica</w:t>
            </w:r>
            <w:r>
              <w:tab/>
            </w:r>
            <w:r>
              <w:rPr>
                <w:spacing w:val="-10"/>
              </w:rPr>
              <w:t>9</w:t>
            </w:r>
          </w:hyperlink>
        </w:p>
        <w:p w:rsidR="00A16C5B" w:rsidRPr="00C12C6E" w:rsidRDefault="00C12C6E">
          <w:pPr>
            <w:pStyle w:val="TOC5"/>
            <w:tabs>
              <w:tab w:val="left" w:leader="dot" w:pos="6413"/>
            </w:tabs>
            <w:rPr>
              <w:b w:val="0"/>
              <w:i w:val="0"/>
            </w:rPr>
          </w:pPr>
          <w:r w:rsidRPr="00C12C6E">
            <w:rPr>
              <w:b w:val="0"/>
              <w:i w:val="0"/>
              <w:lang w:val="es"/>
            </w:rPr>
            <w:t xml:space="preserve">Consentimiento para la instrucción de </w:t>
          </w:r>
          <w:r w:rsidR="00DD2EF6" w:rsidRPr="00C12C6E">
            <w:rPr>
              <w:b w:val="0"/>
              <w:i w:val="0"/>
              <w:lang w:val="es"/>
            </w:rPr>
            <w:t>sexualidad</w:t>
          </w:r>
          <w:r w:rsidR="00DD2EF6" w:rsidRPr="00C12C6E">
            <w:rPr>
              <w:b w:val="0"/>
              <w:i w:val="0"/>
              <w:spacing w:val="-2"/>
              <w:lang w:val="es"/>
            </w:rPr>
            <w:t xml:space="preserve"> </w:t>
          </w:r>
          <w:r w:rsidR="00DD2EF6" w:rsidRPr="00C12C6E">
            <w:rPr>
              <w:b w:val="0"/>
              <w:i w:val="0"/>
              <w:lang w:val="es"/>
            </w:rPr>
            <w:t>humana</w:t>
          </w:r>
          <w:r w:rsidRPr="00C12C6E">
            <w:rPr>
              <w:b w:val="0"/>
              <w:i w:val="0"/>
              <w:lang w:val="es"/>
            </w:rPr>
            <w:t>…………………………………9</w:t>
          </w:r>
        </w:p>
        <w:p w:rsidR="00A16C5B" w:rsidRDefault="00C12C6E">
          <w:pPr>
            <w:pStyle w:val="TOC4"/>
            <w:tabs>
              <w:tab w:val="left" w:leader="dot" w:pos="9347"/>
            </w:tabs>
            <w:spacing w:line="253" w:lineRule="exact"/>
          </w:pPr>
          <w:hyperlink w:anchor="_bookmark6" w:history="1">
            <w:r w:rsidRPr="006637C8">
              <w:rPr>
                <w:lang w:val="es"/>
              </w:rPr>
              <w:t>Consentimiento para proporcionar un servicio de atención de salud mental</w:t>
            </w:r>
            <w:r>
              <w:tab/>
            </w:r>
            <w:r>
              <w:rPr>
                <w:spacing w:val="-10"/>
              </w:rPr>
              <w:t>9</w:t>
            </w:r>
          </w:hyperlink>
        </w:p>
        <w:p w:rsidR="00A16C5B" w:rsidRDefault="00C12C6E">
          <w:pPr>
            <w:pStyle w:val="TOC4"/>
            <w:tabs>
              <w:tab w:val="left" w:leader="dot" w:pos="9347"/>
            </w:tabs>
          </w:pPr>
          <w:hyperlink w:anchor="_bookmark7" w:history="1">
            <w:r w:rsidRPr="001E1991">
              <w:rPr>
                <w:lang w:val="es"/>
              </w:rPr>
              <w:t>Consentimiento para mostrar las obras originales y la información personal de un estudiante</w:t>
            </w:r>
            <w:r>
              <w:tab/>
            </w:r>
            <w:r>
              <w:rPr>
                <w:spacing w:val="-10"/>
              </w:rPr>
              <w:t>9</w:t>
            </w:r>
          </w:hyperlink>
        </w:p>
        <w:p w:rsidR="00C12C6E" w:rsidRDefault="00C12C6E" w:rsidP="00C12C6E">
          <w:pPr>
            <w:pStyle w:val="TOC4"/>
            <w:tabs>
              <w:tab w:val="left" w:leader="dot" w:pos="9224"/>
            </w:tabs>
            <w:ind w:right="128"/>
          </w:pPr>
          <w:hyperlink w:anchor="_bookmark8" w:history="1">
            <w:r>
              <w:rPr>
                <w:lang w:val="es"/>
              </w:rPr>
              <w:t>Consentimiento para recibir</w:t>
            </w:r>
          </w:hyperlink>
          <w:hyperlink w:anchor="_bookmark8" w:history="1">
            <w:r>
              <w:rPr>
                <w:lang w:val="es"/>
              </w:rPr>
              <w:t xml:space="preserve"> instrucción de crianza y concientización sobre paternidad si un estudiante es menor</w:t>
            </w:r>
          </w:hyperlink>
          <w:hyperlink w:anchor="_bookmark8" w:history="1">
            <w:r>
              <w:rPr>
                <w:lang w:val="es"/>
              </w:rPr>
              <w:t xml:space="preserve"> de</w:t>
            </w:r>
          </w:hyperlink>
          <w:hyperlink w:anchor="_bookmark8" w:history="1">
            <w:r>
              <w:rPr>
                <w:lang w:val="es"/>
              </w:rPr>
              <w:t xml:space="preserve"> 14</w:t>
            </w:r>
          </w:hyperlink>
          <w:hyperlink w:anchor="_bookmark8" w:history="1">
            <w:r>
              <w:rPr>
                <w:lang w:val="es"/>
              </w:rPr>
              <w:t>años……………………………………………………….......10</w:t>
            </w:r>
          </w:hyperlink>
        </w:p>
        <w:p w:rsidR="00A16C5B" w:rsidRDefault="00C12C6E">
          <w:pPr>
            <w:pStyle w:val="TOC4"/>
            <w:tabs>
              <w:tab w:val="left" w:leader="dot" w:pos="9224"/>
            </w:tabs>
            <w:spacing w:before="1"/>
          </w:pPr>
          <w:hyperlink w:anchor="_bookmark9" w:history="1">
            <w:r w:rsidRPr="00811ACD">
              <w:rPr>
                <w:lang w:val="es"/>
              </w:rPr>
              <w:t>Consentimiento para grabar video o audio a un estudiante cuando aún no lo permita la ley</w:t>
            </w:r>
            <w:r>
              <w:tab/>
            </w:r>
            <w:r>
              <w:rPr>
                <w:spacing w:val="-5"/>
              </w:rPr>
              <w:t>10</w:t>
            </w:r>
          </w:hyperlink>
        </w:p>
        <w:p w:rsidR="00A16C5B" w:rsidRDefault="00C12C6E">
          <w:pPr>
            <w:pStyle w:val="TOC4"/>
            <w:tabs>
              <w:tab w:val="left" w:leader="dot" w:pos="9224"/>
            </w:tabs>
            <w:spacing w:line="253" w:lineRule="exact"/>
          </w:pPr>
          <w:hyperlink w:anchor="_bookmark10" w:history="1">
            <w:r w:rsidRPr="0038036E">
              <w:rPr>
                <w:lang w:val="es"/>
              </w:rPr>
              <w:t>Prohibición del uso de castigos corporales</w:t>
            </w:r>
            <w:r>
              <w:tab/>
            </w:r>
            <w:r>
              <w:rPr>
                <w:spacing w:val="-5"/>
              </w:rPr>
              <w:t>10</w:t>
            </w:r>
          </w:hyperlink>
        </w:p>
        <w:p w:rsidR="00A16C5B" w:rsidRDefault="00C12C6E">
          <w:pPr>
            <w:pStyle w:val="TOC4"/>
            <w:tabs>
              <w:tab w:val="left" w:leader="dot" w:pos="9241"/>
            </w:tabs>
            <w:spacing w:line="253" w:lineRule="exact"/>
          </w:pPr>
          <w:hyperlink w:anchor="_bookmark11" w:history="1">
            <w:r w:rsidRPr="005D6226">
              <w:rPr>
                <w:lang w:val="es"/>
              </w:rPr>
              <w:t>Limitar las comunicaciones electrónicas entre los estudiantes y los empleados del distrito</w:t>
            </w:r>
            <w:r>
              <w:tab/>
            </w:r>
            <w:r>
              <w:rPr>
                <w:spacing w:val="-5"/>
              </w:rPr>
              <w:t>11</w:t>
            </w:r>
          </w:hyperlink>
        </w:p>
        <w:p w:rsidR="00A16C5B" w:rsidRDefault="00C12C6E">
          <w:pPr>
            <w:pStyle w:val="TOC4"/>
            <w:tabs>
              <w:tab w:val="left" w:leader="dot" w:pos="9241"/>
            </w:tabs>
          </w:pPr>
          <w:hyperlink w:anchor="_bookmark12" w:history="1">
            <w:r w:rsidRPr="000015DE">
              <w:rPr>
                <w:lang w:val="es"/>
              </w:rPr>
              <w:t>Objeción a la publicación de información de directorio</w:t>
            </w:r>
            <w:r>
              <w:tab/>
            </w:r>
            <w:r>
              <w:rPr>
                <w:spacing w:val="-5"/>
              </w:rPr>
              <w:t>11</w:t>
            </w:r>
          </w:hyperlink>
        </w:p>
        <w:p w:rsidR="00A16C5B" w:rsidRDefault="00C12C6E" w:rsidP="00C12C6E">
          <w:pPr>
            <w:pStyle w:val="TOC4"/>
            <w:tabs>
              <w:tab w:val="left" w:leader="dot" w:pos="9224"/>
            </w:tabs>
            <w:ind w:right="128"/>
          </w:pPr>
          <w:hyperlink w:anchor="_bookmark13" w:history="1">
            <w:r>
              <w:rPr>
                <w:lang w:val="es"/>
              </w:rPr>
              <w:t xml:space="preserve">Objeción a la divulgación de información de los estudiantes a los reclutadores militares y las instituciones de </w:t>
            </w:r>
          </w:hyperlink>
          <w:hyperlink w:anchor="_bookmark13" w:history="1">
            <w:r>
              <w:rPr>
                <w:lang w:val="es"/>
              </w:rPr>
              <w:t xml:space="preserve"> educación</w:t>
            </w:r>
          </w:hyperlink>
          <w:hyperlink w:anchor="_bookmark13" w:history="1">
            <w:r>
              <w:rPr>
                <w:lang w:val="es"/>
              </w:rPr>
              <w:t xml:space="preserve"> superior</w:t>
            </w:r>
          </w:hyperlink>
          <w:hyperlink w:anchor="_bookmark13" w:history="1">
            <w:r>
              <w:rPr>
                <w:lang w:val="es"/>
              </w:rPr>
              <w:t xml:space="preserve"> (solo</w:t>
            </w:r>
          </w:hyperlink>
          <w:hyperlink w:anchor="_bookmark13" w:history="1">
            <w:r>
              <w:rPr>
                <w:lang w:val="es"/>
              </w:rPr>
              <w:t xml:space="preserve"> en los niveles de grado</w:t>
            </w:r>
          </w:hyperlink>
          <w:r>
            <w:rPr>
              <w:lang w:val="es"/>
            </w:rPr>
            <w:t xml:space="preserve"> secundario </w:t>
          </w:r>
          <w:hyperlink w:anchor="_bookmark13" w:history="1">
            <w:r>
              <w:rPr>
                <w:lang w:val="es"/>
              </w:rPr>
              <w:t xml:space="preserve"> )</w:t>
            </w:r>
            <w:r>
              <w:rPr>
                <w:lang w:val="es"/>
              </w:rPr>
              <w:tab/>
            </w:r>
          </w:hyperlink>
          <w:hyperlink w:anchor="_bookmark13" w:history="1">
            <w:r>
              <w:rPr>
                <w:lang w:val="es"/>
              </w:rPr>
              <w:t>12</w:t>
            </w:r>
          </w:hyperlink>
          <w:hyperlink w:anchor="_bookmark14" w:history="1">
            <w:r w:rsidRPr="000311D4">
              <w:rPr>
                <w:lang w:val="es"/>
              </w:rPr>
              <w:t>Participación en encuestas de terceros</w:t>
            </w:r>
            <w:r>
              <w:tab/>
            </w:r>
            <w:r>
              <w:rPr>
                <w:spacing w:val="-5"/>
              </w:rPr>
              <w:t>12</w:t>
            </w:r>
          </w:hyperlink>
        </w:p>
        <w:p w:rsidR="00A16C5B" w:rsidRDefault="00C12C6E">
          <w:pPr>
            <w:pStyle w:val="TOC3"/>
            <w:tabs>
              <w:tab w:val="left" w:leader="dot" w:pos="9224"/>
            </w:tabs>
            <w:ind w:left="559" w:right="128"/>
          </w:pPr>
          <w:hyperlink w:anchor="_bookmark15" w:history="1">
            <w:r>
              <w:rPr>
                <w:lang w:val="es"/>
              </w:rPr>
              <w:t>Eliminar a un estudiante de</w:t>
            </w:r>
          </w:hyperlink>
          <w:hyperlink w:anchor="_bookmark15" w:history="1">
            <w:r>
              <w:rPr>
                <w:lang w:val="es"/>
              </w:rPr>
              <w:t xml:space="preserve"> la instrucción o excusar a un estudiante de</w:t>
            </w:r>
          </w:hyperlink>
          <w:hyperlink w:anchor="_bookmark15" w:history="1">
            <w:r>
              <w:rPr>
                <w:lang w:val="es"/>
              </w:rPr>
              <w:t xml:space="preserve"> un componente requerido de</w:t>
            </w:r>
          </w:hyperlink>
          <w:hyperlink w:anchor="_bookmark15" w:history="1">
            <w:r>
              <w:rPr>
                <w:spacing w:val="-2"/>
              </w:rPr>
              <w:t>Instruction</w:t>
            </w:r>
            <w:r>
              <w:tab/>
            </w:r>
            <w:r>
              <w:rPr>
                <w:spacing w:val="-5"/>
              </w:rPr>
              <w:t>13</w:t>
            </w:r>
          </w:hyperlink>
        </w:p>
        <w:p w:rsidR="00A16C5B" w:rsidRDefault="00C12C6E">
          <w:pPr>
            <w:pStyle w:val="TOC4"/>
            <w:tabs>
              <w:tab w:val="left" w:leader="dot" w:pos="9224"/>
            </w:tabs>
          </w:pPr>
          <w:hyperlink w:anchor="_bookmark16" w:history="1">
            <w:r w:rsidRPr="00257C19">
              <w:rPr>
                <w:lang w:val="es"/>
              </w:rPr>
              <w:t>Recitando una parte de la Declaración de Independencia en los grados 3–12</w:t>
            </w:r>
            <w:r>
              <w:tab/>
            </w:r>
            <w:r>
              <w:rPr>
                <w:spacing w:val="-5"/>
              </w:rPr>
              <w:t>13</w:t>
            </w:r>
          </w:hyperlink>
        </w:p>
        <w:p w:rsidR="00A16C5B" w:rsidRDefault="00C12C6E">
          <w:pPr>
            <w:pStyle w:val="TOC4"/>
            <w:tabs>
              <w:tab w:val="left" w:leader="dot" w:pos="9224"/>
            </w:tabs>
            <w:ind w:left="778"/>
          </w:pPr>
          <w:hyperlink w:anchor="_bookmark17" w:history="1">
            <w:r w:rsidRPr="00222989">
              <w:rPr>
                <w:lang w:val="es"/>
              </w:rPr>
              <w:t>Recitando las Promesas a las Banderas de los Estados Unidos y Texas</w:t>
            </w:r>
            <w:r>
              <w:tab/>
            </w:r>
            <w:r>
              <w:rPr>
                <w:spacing w:val="-5"/>
              </w:rPr>
              <w:t>13</w:t>
            </w:r>
          </w:hyperlink>
        </w:p>
        <w:p w:rsidR="00A16C5B" w:rsidRDefault="00C12C6E">
          <w:pPr>
            <w:pStyle w:val="TOC4"/>
            <w:tabs>
              <w:tab w:val="left" w:leader="dot" w:pos="9224"/>
            </w:tabs>
            <w:ind w:left="778"/>
          </w:pPr>
          <w:hyperlink w:anchor="_bookmark18" w:history="1">
            <w:r w:rsidRPr="003512EE">
              <w:rPr>
                <w:lang w:val="es"/>
              </w:rPr>
              <w:t>Creencias religiosas o morales</w:t>
            </w:r>
            <w:r>
              <w:tab/>
            </w:r>
            <w:r>
              <w:rPr>
                <w:spacing w:val="-5"/>
              </w:rPr>
              <w:t>14</w:t>
            </w:r>
          </w:hyperlink>
        </w:p>
        <w:p w:rsidR="00A16C5B" w:rsidRDefault="00C12C6E">
          <w:pPr>
            <w:pStyle w:val="TOC4"/>
            <w:tabs>
              <w:tab w:val="left" w:leader="dot" w:pos="9224"/>
            </w:tabs>
            <w:spacing w:before="1" w:line="253" w:lineRule="exact"/>
          </w:pPr>
          <w:hyperlink w:anchor="_bookmark19" w:history="1">
            <w:r w:rsidRPr="006D728E">
              <w:rPr>
                <w:lang w:val="es"/>
              </w:rPr>
              <w:t>Tutoría o preparación para exámenes</w:t>
            </w:r>
            <w:r>
              <w:tab/>
            </w:r>
            <w:r>
              <w:rPr>
                <w:spacing w:val="-5"/>
              </w:rPr>
              <w:t>14</w:t>
            </w:r>
          </w:hyperlink>
        </w:p>
        <w:p w:rsidR="00A16C5B" w:rsidRDefault="00C12C6E">
          <w:pPr>
            <w:pStyle w:val="TOC3"/>
            <w:spacing w:line="253" w:lineRule="exact"/>
            <w:ind w:left="559"/>
          </w:pPr>
          <w:hyperlink w:anchor="_bookmark20" w:history="1">
            <w:r w:rsidRPr="00314706">
              <w:rPr>
                <w:lang w:val="es"/>
              </w:rPr>
              <w:t>Derecho de acceso a los registros de los estudiantes, los materiales curriculares y los registros/políticas del distrito</w:t>
            </w:r>
            <w:r>
              <w:rPr>
                <w:lang w:val="es"/>
              </w:rPr>
              <w:t>……………………………………………………………………..</w:t>
            </w:r>
            <w:r w:rsidR="004C5CDC">
              <w:rPr>
                <w:lang w:val="es"/>
              </w:rPr>
              <w:t>.</w:t>
            </w:r>
            <w:r>
              <w:rPr>
                <w:spacing w:val="-5"/>
              </w:rPr>
              <w:t>14</w:t>
            </w:r>
          </w:hyperlink>
        </w:p>
        <w:p w:rsidR="00A16C5B" w:rsidRDefault="00C12C6E">
          <w:pPr>
            <w:pStyle w:val="TOC4"/>
            <w:tabs>
              <w:tab w:val="left" w:leader="dot" w:pos="9224"/>
            </w:tabs>
          </w:pPr>
          <w:hyperlink w:anchor="_bookmark21" w:history="1">
            <w:r w:rsidR="004C5CDC" w:rsidRPr="00AE2E9A">
              <w:rPr>
                <w:lang w:val="es"/>
              </w:rPr>
              <w:t>Materiales de instrucción</w:t>
            </w:r>
            <w:r>
              <w:tab/>
            </w:r>
            <w:r>
              <w:rPr>
                <w:spacing w:val="-5"/>
              </w:rPr>
              <w:t>14</w:t>
            </w:r>
          </w:hyperlink>
        </w:p>
        <w:p w:rsidR="00A16C5B" w:rsidRDefault="00C12C6E">
          <w:pPr>
            <w:pStyle w:val="TOC4"/>
            <w:tabs>
              <w:tab w:val="left" w:leader="dot" w:pos="9224"/>
            </w:tabs>
          </w:pPr>
          <w:hyperlink w:anchor="_bookmark22" w:history="1">
            <w:r w:rsidR="004C5CDC" w:rsidRPr="00E01124">
              <w:rPr>
                <w:lang w:val="es"/>
              </w:rPr>
              <w:t>Avisos de cierta mala conducta de un estudiante a padres sin custodia</w:t>
            </w:r>
            <w:r>
              <w:tab/>
            </w:r>
            <w:r>
              <w:rPr>
                <w:spacing w:val="-5"/>
              </w:rPr>
              <w:t>15</w:t>
            </w:r>
          </w:hyperlink>
        </w:p>
        <w:p w:rsidR="00A16C5B" w:rsidRDefault="00C12C6E">
          <w:pPr>
            <w:pStyle w:val="TOC4"/>
            <w:tabs>
              <w:tab w:val="left" w:leader="dot" w:pos="9224"/>
            </w:tabs>
          </w:pPr>
          <w:hyperlink w:anchor="_bookmark23" w:history="1">
            <w:r w:rsidR="004C5CDC" w:rsidRPr="00EB2390">
              <w:rPr>
                <w:lang w:val="es"/>
              </w:rPr>
              <w:t>Participación en evaluaciones requeridas por el gobierno federal, ordenadas por el estado y por el distrito</w:t>
            </w:r>
            <w:r>
              <w:tab/>
            </w:r>
            <w:r>
              <w:rPr>
                <w:spacing w:val="-5"/>
              </w:rPr>
              <w:t>15</w:t>
            </w:r>
          </w:hyperlink>
        </w:p>
        <w:p w:rsidR="00A16C5B" w:rsidRDefault="00C12C6E">
          <w:pPr>
            <w:pStyle w:val="TOC4"/>
            <w:tabs>
              <w:tab w:val="left" w:leader="dot" w:pos="9224"/>
            </w:tabs>
            <w:spacing w:line="253" w:lineRule="exact"/>
          </w:pPr>
          <w:hyperlink w:anchor="_bookmark24" w:history="1">
            <w:r w:rsidR="004C5CDC" w:rsidRPr="007A6461">
              <w:rPr>
                <w:lang w:val="es"/>
              </w:rPr>
              <w:t>Registros de estudiantes</w:t>
            </w:r>
            <w:r>
              <w:tab/>
            </w:r>
            <w:r>
              <w:rPr>
                <w:spacing w:val="-5"/>
              </w:rPr>
              <w:t>15</w:t>
            </w:r>
          </w:hyperlink>
        </w:p>
        <w:p w:rsidR="00A16C5B" w:rsidRDefault="00C12C6E">
          <w:pPr>
            <w:pStyle w:val="TOC4"/>
            <w:tabs>
              <w:tab w:val="left" w:leader="dot" w:pos="9224"/>
            </w:tabs>
            <w:spacing w:line="253" w:lineRule="exact"/>
            <w:ind w:left="778"/>
          </w:pPr>
          <w:hyperlink w:anchor="_bookmark26" w:history="1">
            <w:r w:rsidR="004C5CDC" w:rsidRPr="00F762AB">
              <w:rPr>
                <w:lang w:val="es"/>
              </w:rPr>
              <w:t>Cualificaciones profesionales del profesorado y del personal</w:t>
            </w:r>
            <w:r>
              <w:tab/>
            </w:r>
            <w:r>
              <w:rPr>
                <w:spacing w:val="-5"/>
              </w:rPr>
              <w:t>18</w:t>
            </w:r>
          </w:hyperlink>
        </w:p>
        <w:p w:rsidR="00A16C5B" w:rsidRDefault="00C12C6E">
          <w:pPr>
            <w:pStyle w:val="TOC3"/>
            <w:tabs>
              <w:tab w:val="left" w:leader="dot" w:pos="9224"/>
            </w:tabs>
            <w:spacing w:before="1"/>
            <w:ind w:left="559"/>
          </w:pPr>
          <w:hyperlink w:anchor="_bookmark27" w:history="1">
            <w:r w:rsidR="004C5CDC" w:rsidRPr="002661E1">
              <w:rPr>
                <w:lang w:val="es"/>
              </w:rPr>
              <w:t>Un estudiante con excepcionalidades o circunstancias especiales</w:t>
            </w:r>
            <w:r>
              <w:tab/>
            </w:r>
            <w:r>
              <w:rPr>
                <w:spacing w:val="-5"/>
              </w:rPr>
              <w:t>19</w:t>
            </w:r>
          </w:hyperlink>
        </w:p>
        <w:p w:rsidR="00A16C5B" w:rsidRDefault="00C12C6E">
          <w:pPr>
            <w:pStyle w:val="TOC4"/>
            <w:tabs>
              <w:tab w:val="left" w:leader="dot" w:pos="9224"/>
            </w:tabs>
            <w:ind w:left="778"/>
          </w:pPr>
          <w:hyperlink w:anchor="_bookmark28" w:history="1">
            <w:r w:rsidR="004C5CDC" w:rsidRPr="006A7137">
              <w:rPr>
                <w:lang w:val="es"/>
              </w:rPr>
              <w:t>Hijos de familias militares</w:t>
            </w:r>
            <w:r>
              <w:tab/>
            </w:r>
            <w:r>
              <w:rPr>
                <w:spacing w:val="-7"/>
              </w:rPr>
              <w:t>19</w:t>
            </w:r>
          </w:hyperlink>
        </w:p>
        <w:p w:rsidR="00A16C5B" w:rsidRDefault="00C12C6E">
          <w:pPr>
            <w:pStyle w:val="TOC4"/>
            <w:tabs>
              <w:tab w:val="left" w:leader="dot" w:pos="9224"/>
            </w:tabs>
            <w:ind w:left="778"/>
          </w:pPr>
          <w:hyperlink w:anchor="_bookmark29" w:history="1">
            <w:r w:rsidR="004C5CDC" w:rsidRPr="00357620">
              <w:rPr>
                <w:lang w:val="es"/>
              </w:rPr>
              <w:t>Rol de los padres en ciertas tareas en el aula y la escuela</w:t>
            </w:r>
            <w:r>
              <w:tab/>
            </w:r>
            <w:r>
              <w:rPr>
                <w:spacing w:val="-5"/>
              </w:rPr>
              <w:t>19</w:t>
            </w:r>
          </w:hyperlink>
        </w:p>
        <w:p w:rsidR="00A16C5B" w:rsidRDefault="00C12C6E">
          <w:pPr>
            <w:pStyle w:val="TOC4"/>
            <w:tabs>
              <w:tab w:val="left" w:leader="dot" w:pos="9224"/>
            </w:tabs>
            <w:spacing w:line="253" w:lineRule="exact"/>
            <w:ind w:left="778"/>
          </w:pPr>
          <w:hyperlink w:anchor="_bookmark31" w:history="1">
            <w:r w:rsidR="004C5CDC" w:rsidRPr="00BD777B">
              <w:rPr>
                <w:lang w:val="es"/>
              </w:rPr>
              <w:t>Uso por parte de los estudiantes de un animal de servicio/asistencia</w:t>
            </w:r>
            <w:r>
              <w:tab/>
            </w:r>
            <w:r>
              <w:rPr>
                <w:spacing w:val="-5"/>
              </w:rPr>
              <w:t>20</w:t>
            </w:r>
          </w:hyperlink>
        </w:p>
        <w:p w:rsidR="00A16C5B" w:rsidRDefault="00C12C6E">
          <w:pPr>
            <w:pStyle w:val="TOC4"/>
            <w:tabs>
              <w:tab w:val="left" w:leader="dot" w:pos="9225"/>
            </w:tabs>
            <w:spacing w:line="252" w:lineRule="exact"/>
          </w:pPr>
          <w:hyperlink w:anchor="_bookmark32" w:history="1">
            <w:r w:rsidR="004C5CDC" w:rsidRPr="00BA1C67">
              <w:rPr>
                <w:lang w:val="es"/>
              </w:rPr>
              <w:t>Un estudiante en la tutela del estado (cuidado de crianza)</w:t>
            </w:r>
            <w:r>
              <w:tab/>
            </w:r>
            <w:r>
              <w:rPr>
                <w:spacing w:val="-5"/>
              </w:rPr>
              <w:t>20</w:t>
            </w:r>
          </w:hyperlink>
        </w:p>
        <w:p w:rsidR="00A16C5B" w:rsidRDefault="00C12C6E">
          <w:pPr>
            <w:pStyle w:val="TOC4"/>
            <w:tabs>
              <w:tab w:val="left" w:leader="dot" w:pos="9225"/>
            </w:tabs>
            <w:spacing w:line="253" w:lineRule="exact"/>
          </w:pPr>
          <w:hyperlink w:anchor="_bookmark33" w:history="1">
            <w:r w:rsidR="004C5CDC" w:rsidRPr="00E072F6">
              <w:rPr>
                <w:lang w:val="es"/>
              </w:rPr>
              <w:t>Un estudiante sin hogar</w:t>
            </w:r>
            <w:r>
              <w:tab/>
            </w:r>
            <w:r>
              <w:rPr>
                <w:spacing w:val="-5"/>
              </w:rPr>
              <w:t>21</w:t>
            </w:r>
          </w:hyperlink>
        </w:p>
        <w:p w:rsidR="004C5CDC" w:rsidRDefault="004C5CDC" w:rsidP="006226E2">
          <w:pPr>
            <w:pStyle w:val="TOC4"/>
            <w:tabs>
              <w:tab w:val="left" w:leader="dot" w:pos="9225"/>
            </w:tabs>
            <w:spacing w:before="1"/>
            <w:ind w:right="127"/>
          </w:pPr>
          <w:hyperlink w:anchor="_bookmark34" w:history="1">
            <w:r>
              <w:rPr>
                <w:lang w:val="es"/>
              </w:rPr>
              <w:t>Un</w:t>
            </w:r>
          </w:hyperlink>
          <w:hyperlink w:anchor="_bookmark34" w:history="1">
            <w:r>
              <w:rPr>
                <w:lang w:val="es"/>
              </w:rPr>
              <w:t xml:space="preserve"> estudiante</w:t>
            </w:r>
          </w:hyperlink>
          <w:hyperlink w:anchor="_bookmark34" w:history="1">
            <w:r>
              <w:rPr>
                <w:lang w:val="es"/>
              </w:rPr>
              <w:t xml:space="preserve"> que</w:t>
            </w:r>
          </w:hyperlink>
          <w:hyperlink w:anchor="_bookmark34" w:history="1">
            <w:r>
              <w:rPr>
                <w:lang w:val="es"/>
              </w:rPr>
              <w:t xml:space="preserve"> tiene</w:t>
            </w:r>
          </w:hyperlink>
          <w:hyperlink w:anchor="_bookmark34" w:history="1">
            <w:r>
              <w:rPr>
                <w:lang w:val="es"/>
              </w:rPr>
              <w:t xml:space="preserve"> dificultades de aprendizaje</w:t>
            </w:r>
          </w:hyperlink>
          <w:hyperlink w:anchor="_bookmark34" w:history="1">
            <w:r>
              <w:rPr>
                <w:lang w:val="es"/>
              </w:rPr>
              <w:t xml:space="preserve"> </w:t>
            </w:r>
          </w:hyperlink>
          <w:hyperlink w:anchor="_bookmark34" w:history="1">
            <w:r>
              <w:rPr>
                <w:lang w:val="es"/>
              </w:rPr>
              <w:t xml:space="preserve"> o</w:t>
            </w:r>
          </w:hyperlink>
          <w:hyperlink w:anchor="_bookmark34" w:history="1">
            <w:r>
              <w:rPr>
                <w:lang w:val="es"/>
              </w:rPr>
              <w:t xml:space="preserve"> que necesita</w:t>
            </w:r>
          </w:hyperlink>
          <w:hyperlink w:anchor="_bookmark34" w:history="1">
            <w:r>
              <w:rPr>
                <w:lang w:val="es"/>
              </w:rPr>
              <w:t xml:space="preserve"> educación</w:t>
            </w:r>
          </w:hyperlink>
          <w:hyperlink w:anchor="_bookmark34" w:history="1">
            <w:r>
              <w:rPr>
                <w:lang w:val="es"/>
              </w:rPr>
              <w:t xml:space="preserve"> especial</w:t>
            </w:r>
          </w:hyperlink>
          <w:hyperlink w:anchor="_bookmark34" w:history="1">
            <w:r>
              <w:rPr>
                <w:lang w:val="es"/>
              </w:rPr>
              <w:t xml:space="preserve"> </w:t>
            </w:r>
          </w:hyperlink>
          <w:hyperlink w:anchor="_bookmark34" w:history="1">
            <w:r>
              <w:rPr>
                <w:lang w:val="es"/>
              </w:rPr>
              <w:t xml:space="preserve"> o</w:t>
            </w:r>
          </w:hyperlink>
          <w:hyperlink w:anchor="_bookmark34" w:history="1">
            <w:r>
              <w:rPr>
                <w:spacing w:val="-2"/>
                <w:lang w:val="es"/>
              </w:rPr>
              <w:t xml:space="preserve"> servicios</w:t>
            </w:r>
          </w:hyperlink>
          <w:hyperlink w:anchor="_bookmark34" w:history="1">
            <w:r>
              <w:rPr>
                <w:lang w:val="es"/>
              </w:rPr>
              <w:t xml:space="preserve"> de la Sección</w:t>
            </w:r>
          </w:hyperlink>
          <w:hyperlink w:anchor="_bookmark34" w:history="1">
            <w:r>
              <w:rPr>
                <w:lang w:val="es"/>
              </w:rPr>
              <w:t xml:space="preserve"> 504</w:t>
            </w:r>
          </w:hyperlink>
          <w:r>
            <w:rPr>
              <w:lang w:val="es"/>
            </w:rPr>
            <w:t xml:space="preserve"> .…………………………………………………………….... </w:t>
          </w:r>
          <w:hyperlink w:anchor="_bookmark34" w:history="1">
            <w:r>
              <w:rPr>
                <w:spacing w:val="-2"/>
                <w:lang w:val="es"/>
              </w:rPr>
              <w:t>21</w:t>
            </w:r>
            <w:r>
              <w:rPr>
                <w:lang w:val="es"/>
              </w:rPr>
              <w:tab/>
            </w:r>
          </w:hyperlink>
        </w:p>
        <w:p w:rsidR="004C5CDC" w:rsidRDefault="004C5CDC" w:rsidP="006226E2">
          <w:pPr>
            <w:pStyle w:val="TOC4"/>
            <w:tabs>
              <w:tab w:val="left" w:leader="dot" w:pos="9225"/>
            </w:tabs>
            <w:ind w:right="128"/>
          </w:pPr>
          <w:hyperlink w:anchor="_bookmark35" w:history="1">
            <w:r>
              <w:rPr>
                <w:lang w:val="es"/>
              </w:rPr>
              <w:t>Un</w:t>
            </w:r>
          </w:hyperlink>
          <w:hyperlink w:anchor="_bookmark35" w:history="1">
            <w:r>
              <w:rPr>
                <w:lang w:val="es"/>
              </w:rPr>
              <w:t xml:space="preserve"> estudiante</w:t>
            </w:r>
          </w:hyperlink>
          <w:hyperlink w:anchor="_bookmark35" w:history="1">
            <w:r>
              <w:rPr>
                <w:lang w:val="es"/>
              </w:rPr>
              <w:t xml:space="preserve"> que recibe</w:t>
            </w:r>
          </w:hyperlink>
          <w:hyperlink w:anchor="_bookmark35" w:history="1">
            <w:r>
              <w:rPr>
                <w:lang w:val="es"/>
              </w:rPr>
              <w:t xml:space="preserve"> servicios</w:t>
            </w:r>
          </w:hyperlink>
          <w:hyperlink w:anchor="_bookmark35" w:history="1">
            <w:r>
              <w:rPr>
                <w:lang w:val="es"/>
              </w:rPr>
              <w:t xml:space="preserve"> de educación</w:t>
            </w:r>
          </w:hyperlink>
          <w:hyperlink w:anchor="_bookmark35" w:history="1">
            <w:r>
              <w:rPr>
                <w:lang w:val="es"/>
              </w:rPr>
              <w:t xml:space="preserve"> especial</w:t>
            </w:r>
          </w:hyperlink>
          <w:hyperlink w:anchor="_bookmark35" w:history="1">
            <w:r>
              <w:rPr>
                <w:lang w:val="es"/>
              </w:rPr>
              <w:t xml:space="preserve"> </w:t>
            </w:r>
          </w:hyperlink>
          <w:hyperlink w:anchor="_bookmark35" w:history="1">
            <w:r>
              <w:rPr>
                <w:lang w:val="es"/>
              </w:rPr>
              <w:t xml:space="preserve"> con</w:t>
            </w:r>
          </w:hyperlink>
          <w:hyperlink w:anchor="_bookmark35" w:history="1">
            <w:r>
              <w:rPr>
                <w:lang w:val="es"/>
              </w:rPr>
              <w:t xml:space="preserve"> otros</w:t>
            </w:r>
          </w:hyperlink>
          <w:hyperlink w:anchor="_bookmark35" w:history="1">
            <w:r>
              <w:rPr>
                <w:lang w:val="es"/>
              </w:rPr>
              <w:t xml:space="preserve"> niños en edad escolar</w:t>
            </w:r>
          </w:hyperlink>
          <w:hyperlink w:anchor="_bookmark35" w:history="1">
            <w:r>
              <w:rPr>
                <w:lang w:val="es"/>
              </w:rPr>
              <w:t xml:space="preserve"> </w:t>
            </w:r>
          </w:hyperlink>
          <w:hyperlink w:anchor="_bookmark35" w:history="1">
            <w:r>
              <w:rPr>
                <w:lang w:val="es"/>
              </w:rPr>
              <w:t>en</w:t>
            </w:r>
          </w:hyperlink>
          <w:hyperlink w:anchor="_bookmark35" w:history="1">
            <w:r>
              <w:rPr>
                <w:lang w:val="es"/>
              </w:rPr>
              <w:t xml:space="preserve"> el</w:t>
            </w:r>
          </w:hyperlink>
          <w:hyperlink w:anchor="_bookmark35" w:history="1">
            <w:r>
              <w:rPr>
                <w:lang w:val="es"/>
              </w:rPr>
              <w:t xml:space="preserve"> hogar</w:t>
            </w:r>
            <w:r>
              <w:rPr>
                <w:lang w:val="es"/>
              </w:rPr>
              <w:tab/>
            </w:r>
          </w:hyperlink>
          <w:hyperlink w:anchor="_bookmark35" w:history="1">
            <w:r>
              <w:rPr>
                <w:lang w:val="es"/>
              </w:rPr>
              <w:t>24</w:t>
            </w:r>
          </w:hyperlink>
        </w:p>
        <w:p w:rsidR="00A16C5B" w:rsidRDefault="00C12C6E">
          <w:pPr>
            <w:pStyle w:val="TOC4"/>
            <w:tabs>
              <w:tab w:val="left" w:leader="dot" w:pos="9225"/>
            </w:tabs>
            <w:spacing w:line="252" w:lineRule="exact"/>
          </w:pPr>
          <w:hyperlink w:anchor="_bookmark36" w:history="1">
            <w:r w:rsidR="004C5CDC" w:rsidRPr="00E92D58">
              <w:rPr>
                <w:lang w:val="es"/>
              </w:rPr>
              <w:t>Un estudiante que habla un idioma principal que no sea el inglés</w:t>
            </w:r>
            <w:r>
              <w:tab/>
            </w:r>
            <w:r>
              <w:rPr>
                <w:spacing w:val="-5"/>
              </w:rPr>
              <w:t>24</w:t>
            </w:r>
          </w:hyperlink>
        </w:p>
        <w:p w:rsidR="00A16C5B" w:rsidRDefault="00C12C6E">
          <w:pPr>
            <w:pStyle w:val="TOC4"/>
            <w:tabs>
              <w:tab w:val="left" w:leader="dot" w:pos="9225"/>
            </w:tabs>
          </w:pPr>
          <w:hyperlink w:anchor="_bookmark37" w:history="1">
            <w:r w:rsidR="004C5CDC" w:rsidRPr="004E5850">
              <w:rPr>
                <w:lang w:val="es"/>
              </w:rPr>
              <w:t>Un estudiante con impedimentos físicos o mentales protegidos bajo la Sección 504</w:t>
            </w:r>
            <w:r>
              <w:tab/>
            </w:r>
            <w:r>
              <w:rPr>
                <w:spacing w:val="-5"/>
              </w:rPr>
              <w:t>24</w:t>
            </w:r>
          </w:hyperlink>
        </w:p>
        <w:p w:rsidR="00A16C5B" w:rsidRDefault="00C12C6E">
          <w:pPr>
            <w:pStyle w:val="TOC2"/>
            <w:tabs>
              <w:tab w:val="left" w:leader="dot" w:pos="9225"/>
            </w:tabs>
          </w:pPr>
          <w:hyperlink w:anchor="_bookmark38" w:history="1">
            <w:r w:rsidR="004C5CDC" w:rsidRPr="003067EA">
              <w:rPr>
                <w:lang w:val="es"/>
              </w:rPr>
              <w:t>Sección Dos: Otra información importante para padres y estudiantes</w:t>
            </w:r>
            <w:r>
              <w:tab/>
            </w:r>
            <w:r>
              <w:rPr>
                <w:spacing w:val="-5"/>
              </w:rPr>
              <w:t>25</w:t>
            </w:r>
          </w:hyperlink>
        </w:p>
        <w:p w:rsidR="00A16C5B" w:rsidRDefault="00C12C6E">
          <w:pPr>
            <w:pStyle w:val="TOC3"/>
            <w:tabs>
              <w:tab w:val="left" w:leader="dot" w:pos="9225"/>
            </w:tabs>
            <w:spacing w:before="1"/>
          </w:pPr>
          <w:hyperlink w:anchor="_bookmark39" w:history="1">
            <w:r w:rsidR="004C5CDC" w:rsidRPr="0095185F">
              <w:rPr>
                <w:lang w:val="es"/>
              </w:rPr>
              <w:t>Ausencias/Asistencia</w:t>
            </w:r>
            <w:r>
              <w:tab/>
            </w:r>
            <w:r>
              <w:rPr>
                <w:spacing w:val="-5"/>
              </w:rPr>
              <w:t>25</w:t>
            </w:r>
          </w:hyperlink>
        </w:p>
        <w:p w:rsidR="00A16C5B" w:rsidRDefault="00C12C6E">
          <w:pPr>
            <w:pStyle w:val="TOC4"/>
            <w:tabs>
              <w:tab w:val="left" w:leader="dot" w:pos="9225"/>
            </w:tabs>
            <w:spacing w:line="253" w:lineRule="exact"/>
          </w:pPr>
          <w:hyperlink w:anchor="_bookmark40" w:history="1">
            <w:r w:rsidR="004C5CDC" w:rsidRPr="00800500">
              <w:rPr>
                <w:lang w:val="es"/>
              </w:rPr>
              <w:t>Asistencia obligatoria</w:t>
            </w:r>
            <w:r>
              <w:tab/>
            </w:r>
            <w:r>
              <w:rPr>
                <w:spacing w:val="-7"/>
              </w:rPr>
              <w:t>25</w:t>
            </w:r>
          </w:hyperlink>
        </w:p>
        <w:p w:rsidR="00A16C5B" w:rsidRDefault="00C12C6E">
          <w:pPr>
            <w:pStyle w:val="TOC4"/>
            <w:tabs>
              <w:tab w:val="left" w:leader="dot" w:pos="9225"/>
            </w:tabs>
            <w:spacing w:line="253" w:lineRule="exact"/>
          </w:pPr>
          <w:hyperlink w:anchor="_bookmark41" w:history="1">
            <w:r w:rsidR="004C5CDC" w:rsidRPr="00BF1D58">
              <w:rPr>
                <w:lang w:val="es"/>
              </w:rPr>
              <w:t>Asistencia obligatoria: exenciones</w:t>
            </w:r>
            <w:r>
              <w:tab/>
            </w:r>
            <w:r>
              <w:rPr>
                <w:spacing w:val="-5"/>
              </w:rPr>
              <w:t>25</w:t>
            </w:r>
          </w:hyperlink>
        </w:p>
        <w:p w:rsidR="00A16C5B" w:rsidRDefault="00C12C6E">
          <w:pPr>
            <w:pStyle w:val="TOC4"/>
            <w:tabs>
              <w:tab w:val="left" w:leader="dot" w:pos="9225"/>
            </w:tabs>
          </w:pPr>
          <w:hyperlink w:anchor="_bookmark42" w:history="1">
            <w:r w:rsidR="004C5CDC" w:rsidRPr="007B7AB3">
              <w:rPr>
                <w:lang w:val="es"/>
              </w:rPr>
              <w:t>Asistencia obligatoria: incumplimiento</w:t>
            </w:r>
            <w:r>
              <w:tab/>
            </w:r>
            <w:r>
              <w:rPr>
                <w:spacing w:val="-5"/>
              </w:rPr>
              <w:t>26</w:t>
            </w:r>
          </w:hyperlink>
        </w:p>
        <w:p w:rsidR="00A16C5B" w:rsidRDefault="00C12C6E" w:rsidP="004C5CDC">
          <w:pPr>
            <w:pStyle w:val="TOC4"/>
            <w:tabs>
              <w:tab w:val="left" w:leader="dot" w:pos="9225"/>
            </w:tabs>
          </w:pPr>
          <w:hyperlink w:anchor="_bookmark43" w:history="1">
            <w:r w:rsidR="004C5CDC" w:rsidRPr="007A30E2">
              <w:rPr>
                <w:lang w:val="es"/>
              </w:rPr>
              <w:t>Asistencia para crédito o calificación final (todos los niveles de grado)</w:t>
            </w:r>
            <w:r>
              <w:tab/>
            </w:r>
            <w:r>
              <w:rPr>
                <w:spacing w:val="-5"/>
              </w:rPr>
              <w:t>28</w:t>
            </w:r>
          </w:hyperlink>
        </w:p>
        <w:p w:rsidR="00A16C5B" w:rsidRDefault="00C12C6E" w:rsidP="004C5CDC">
          <w:pPr>
            <w:pStyle w:val="TOC6"/>
            <w:tabs>
              <w:tab w:val="left" w:leader="dot" w:pos="9225"/>
            </w:tabs>
            <w:spacing w:before="80"/>
          </w:pPr>
          <w:hyperlink w:anchor="_bookmark44" w:history="1">
            <w:r w:rsidR="004C5CDC" w:rsidRPr="00113A06">
              <w:rPr>
                <w:lang w:val="es"/>
              </w:rPr>
              <w:t>Tiempo oficial de asistencia (todos los niveles de grado)</w:t>
            </w:r>
            <w:r>
              <w:tab/>
            </w:r>
            <w:r>
              <w:rPr>
                <w:spacing w:val="-5"/>
              </w:rPr>
              <w:t>28</w:t>
            </w:r>
          </w:hyperlink>
        </w:p>
        <w:p w:rsidR="00A16C5B" w:rsidRDefault="00C12C6E">
          <w:pPr>
            <w:pStyle w:val="TOC4"/>
            <w:tabs>
              <w:tab w:val="left" w:leader="dot" w:pos="9225"/>
            </w:tabs>
            <w:spacing w:line="253" w:lineRule="exact"/>
          </w:pPr>
          <w:hyperlink w:anchor="_bookmark45" w:history="1">
            <w:r w:rsidR="004C5CDC" w:rsidRPr="003E4A90">
              <w:rPr>
                <w:lang w:val="es"/>
              </w:rPr>
              <w:t>Documentación después de una ausencia (todos los niveles de grado)</w:t>
            </w:r>
            <w:r>
              <w:tab/>
            </w:r>
            <w:r>
              <w:rPr>
                <w:spacing w:val="-5"/>
              </w:rPr>
              <w:t>28</w:t>
            </w:r>
          </w:hyperlink>
        </w:p>
        <w:p w:rsidR="00A16C5B" w:rsidRDefault="00C12C6E">
          <w:pPr>
            <w:pStyle w:val="TOC4"/>
            <w:tabs>
              <w:tab w:val="left" w:leader="dot" w:pos="9225"/>
            </w:tabs>
            <w:spacing w:line="253" w:lineRule="exact"/>
          </w:pPr>
          <w:hyperlink w:anchor="_bookmark46" w:history="1">
            <w:r w:rsidR="004C5CDC" w:rsidRPr="00280720">
              <w:rPr>
                <w:lang w:val="es"/>
              </w:rPr>
              <w:t xml:space="preserve">Nota del médico después de una ausencia por </w:t>
            </w:r>
            <w:r w:rsidR="00DD2EF6" w:rsidRPr="00280720">
              <w:rPr>
                <w:lang w:val="es"/>
              </w:rPr>
              <w:t>enfermedad (</w:t>
            </w:r>
            <w:r w:rsidR="004C5CDC" w:rsidRPr="00280720">
              <w:rPr>
                <w:lang w:val="es"/>
              </w:rPr>
              <w:t>todos los niveles de grado)</w:t>
            </w:r>
            <w:r>
              <w:rPr>
                <w:spacing w:val="-5"/>
              </w:rPr>
              <w:t>29</w:t>
            </w:r>
          </w:hyperlink>
        </w:p>
        <w:p w:rsidR="00A16C5B" w:rsidRDefault="00C12C6E">
          <w:pPr>
            <w:pStyle w:val="TOC4"/>
            <w:tabs>
              <w:tab w:val="left" w:leader="dot" w:pos="9225"/>
            </w:tabs>
          </w:pPr>
          <w:hyperlink w:anchor="_bookmark47" w:history="1">
            <w:r w:rsidR="004C5CDC" w:rsidRPr="006A08E1">
              <w:rPr>
                <w:lang w:val="es"/>
              </w:rPr>
              <w:t>Verificación de asistencia a la licencia de conducir (solo niveles de grado secundario)</w:t>
            </w:r>
            <w:r>
              <w:tab/>
            </w:r>
            <w:r>
              <w:rPr>
                <w:spacing w:val="-5"/>
              </w:rPr>
              <w:t>29</w:t>
            </w:r>
          </w:hyperlink>
        </w:p>
        <w:p w:rsidR="00A16C5B" w:rsidRDefault="00C12C6E">
          <w:pPr>
            <w:pStyle w:val="TOC3"/>
            <w:tabs>
              <w:tab w:val="left" w:leader="dot" w:pos="9225"/>
            </w:tabs>
          </w:pPr>
          <w:hyperlink w:anchor="_bookmark48" w:history="1">
            <w:r w:rsidR="004C5CDC" w:rsidRPr="00D020C5">
              <w:rPr>
                <w:lang w:val="es"/>
              </w:rPr>
              <w:t>Rendición de cuentas bajo la ley estatal y federal (todos los niveles de grado)</w:t>
            </w:r>
            <w:r>
              <w:tab/>
            </w:r>
            <w:r>
              <w:rPr>
                <w:spacing w:val="-5"/>
              </w:rPr>
              <w:t>29</w:t>
            </w:r>
          </w:hyperlink>
        </w:p>
        <w:p w:rsidR="00A16C5B" w:rsidRDefault="00C12C6E">
          <w:pPr>
            <w:pStyle w:val="TOC3"/>
            <w:tabs>
              <w:tab w:val="left" w:leader="dot" w:pos="9225"/>
            </w:tabs>
            <w:spacing w:before="1"/>
          </w:pPr>
          <w:hyperlink w:anchor="_bookmark49" w:history="1">
            <w:r w:rsidR="004C5CDC" w:rsidRPr="00234F90">
              <w:rPr>
                <w:lang w:val="es"/>
              </w:rPr>
              <w:t>Prueba de Batería de Aptitud Vocacional de las Fuerzas Armadas (Grados 10-12)</w:t>
            </w:r>
            <w:r>
              <w:tab/>
            </w:r>
            <w:r>
              <w:rPr>
                <w:spacing w:val="-5"/>
              </w:rPr>
              <w:t>30</w:t>
            </w:r>
          </w:hyperlink>
        </w:p>
        <w:p w:rsidR="00A16C5B" w:rsidRDefault="00C12C6E">
          <w:pPr>
            <w:pStyle w:val="TOC3"/>
            <w:tabs>
              <w:tab w:val="left" w:leader="dot" w:pos="9225"/>
            </w:tabs>
          </w:pPr>
          <w:hyperlink w:anchor="_bookmark50" w:history="1">
            <w:r w:rsidR="004C5CDC" w:rsidRPr="00177A22">
              <w:rPr>
                <w:lang w:val="es"/>
              </w:rPr>
              <w:t>Premios y honores (todos los niveles de grado)</w:t>
            </w:r>
            <w:r>
              <w:tab/>
            </w:r>
            <w:r>
              <w:rPr>
                <w:spacing w:val="-5"/>
              </w:rPr>
              <w:t>30</w:t>
            </w:r>
          </w:hyperlink>
        </w:p>
        <w:p w:rsidR="00A16C5B" w:rsidRDefault="00C12C6E">
          <w:pPr>
            <w:pStyle w:val="TOC3"/>
            <w:tabs>
              <w:tab w:val="left" w:leader="dot" w:pos="9225"/>
            </w:tabs>
            <w:spacing w:line="253" w:lineRule="exact"/>
          </w:pPr>
          <w:hyperlink w:anchor="_bookmark51" w:history="1">
            <w:r w:rsidR="008F5CBD" w:rsidRPr="00C712F6">
              <w:rPr>
                <w:lang w:val="es"/>
              </w:rPr>
              <w:t>Intimidación (todos los niveles de grado)</w:t>
            </w:r>
            <w:r>
              <w:tab/>
            </w:r>
            <w:r>
              <w:rPr>
                <w:spacing w:val="-5"/>
              </w:rPr>
              <w:t>30</w:t>
            </w:r>
          </w:hyperlink>
        </w:p>
        <w:p w:rsidR="00A16C5B" w:rsidRDefault="008F5CBD">
          <w:pPr>
            <w:pStyle w:val="TOC3"/>
            <w:tabs>
              <w:tab w:val="left" w:leader="dot" w:pos="9225"/>
            </w:tabs>
            <w:ind w:right="127"/>
          </w:pPr>
          <w:hyperlink w:anchor="_bookmark52" w:history="1">
            <w:r>
              <w:rPr>
                <w:lang w:val="es"/>
              </w:rPr>
              <w:t xml:space="preserve">Educación Profesional y Técnica (CTE) y otros programas basados en el trabajo (solo </w:t>
            </w:r>
          </w:hyperlink>
          <w:hyperlink w:anchor="_bookmark52" w:history="1">
            <w:r>
              <w:rPr>
                <w:lang w:val="es"/>
              </w:rPr>
              <w:t xml:space="preserve"> niveles de grado</w:t>
            </w:r>
          </w:hyperlink>
          <w:r>
            <w:rPr>
              <w:lang w:val="es"/>
            </w:rPr>
            <w:t xml:space="preserve"> secundario </w:t>
          </w:r>
          <w:hyperlink w:anchor="_bookmark52" w:history="1">
            <w:r>
              <w:rPr>
                <w:lang w:val="es"/>
              </w:rPr>
              <w:t xml:space="preserve"> )</w:t>
            </w:r>
            <w:r>
              <w:rPr>
                <w:lang w:val="es"/>
              </w:rPr>
              <w:tab/>
            </w:r>
          </w:hyperlink>
          <w:hyperlink w:anchor="_bookmark52" w:history="1">
            <w:r>
              <w:rPr>
                <w:lang w:val="es"/>
              </w:rPr>
              <w:t>32</w:t>
            </w:r>
          </w:hyperlink>
        </w:p>
        <w:p w:rsidR="00A16C5B" w:rsidRDefault="00C12C6E">
          <w:pPr>
            <w:pStyle w:val="TOC3"/>
            <w:tabs>
              <w:tab w:val="left" w:leader="dot" w:pos="9225"/>
            </w:tabs>
          </w:pPr>
          <w:hyperlink w:anchor="_bookmark53" w:history="1">
            <w:r>
              <w:t>Celebrations</w:t>
            </w:r>
            <w:r>
              <w:rPr>
                <w:spacing w:val="-9"/>
              </w:rPr>
              <w:t xml:space="preserve"> </w:t>
            </w:r>
            <w:r>
              <w:t>(All</w:t>
            </w:r>
            <w:r>
              <w:rPr>
                <w:spacing w:val="-8"/>
              </w:rPr>
              <w:t xml:space="preserve"> </w:t>
            </w:r>
            <w:r>
              <w:t>Grade</w:t>
            </w:r>
            <w:r>
              <w:rPr>
                <w:spacing w:val="-8"/>
              </w:rPr>
              <w:t xml:space="preserve"> </w:t>
            </w:r>
            <w:r>
              <w:rPr>
                <w:spacing w:val="-2"/>
              </w:rPr>
              <w:t>Levels)</w:t>
            </w:r>
            <w:r>
              <w:tab/>
            </w:r>
            <w:r>
              <w:rPr>
                <w:spacing w:val="-5"/>
              </w:rPr>
              <w:t>32</w:t>
            </w:r>
          </w:hyperlink>
        </w:p>
        <w:p w:rsidR="00A16C5B" w:rsidRDefault="00C12C6E">
          <w:pPr>
            <w:pStyle w:val="TOC3"/>
            <w:tabs>
              <w:tab w:val="left" w:leader="dot" w:pos="9225"/>
            </w:tabs>
          </w:pPr>
          <w:hyperlink w:anchor="_bookmark54" w:history="1">
            <w:r w:rsidR="008F5CBD" w:rsidRPr="00693EDF">
              <w:rPr>
                <w:lang w:val="es"/>
              </w:rPr>
              <w:t>Abuso sexual infantil, trata y otros malos tratos a niños (todos los niveles de grado)</w:t>
            </w:r>
            <w:r>
              <w:tab/>
            </w:r>
            <w:r>
              <w:rPr>
                <w:spacing w:val="-5"/>
              </w:rPr>
              <w:t>32</w:t>
            </w:r>
          </w:hyperlink>
        </w:p>
        <w:p w:rsidR="00A16C5B" w:rsidRDefault="00C12C6E">
          <w:pPr>
            <w:pStyle w:val="TOC4"/>
            <w:tabs>
              <w:tab w:val="left" w:leader="dot" w:pos="9225"/>
            </w:tabs>
            <w:spacing w:before="1" w:line="253" w:lineRule="exact"/>
          </w:pPr>
          <w:hyperlink w:anchor="_bookmark55" w:history="1">
            <w:r w:rsidR="008F5CBD" w:rsidRPr="004F2951">
              <w:rPr>
                <w:lang w:val="es"/>
              </w:rPr>
              <w:t>Señales de advertencia de abuso sexual</w:t>
            </w:r>
            <w:r>
              <w:tab/>
            </w:r>
            <w:r>
              <w:rPr>
                <w:spacing w:val="-5"/>
              </w:rPr>
              <w:t>32</w:t>
            </w:r>
          </w:hyperlink>
        </w:p>
        <w:p w:rsidR="008F5CBD" w:rsidRDefault="008F5CBD" w:rsidP="006226E2">
          <w:pPr>
            <w:pStyle w:val="TOC4"/>
            <w:tabs>
              <w:tab w:val="left" w:leader="dot" w:pos="9225"/>
            </w:tabs>
            <w:spacing w:line="253" w:lineRule="exact"/>
          </w:pPr>
          <w:hyperlink w:anchor="_bookmark56" w:history="1">
            <w:r>
              <w:rPr>
                <w:lang w:val="es"/>
              </w:rPr>
              <w:t>Señales</w:t>
            </w:r>
          </w:hyperlink>
          <w:hyperlink w:anchor="_bookmark56" w:history="1">
            <w:r>
              <w:rPr>
                <w:lang w:val="es"/>
              </w:rPr>
              <w:t xml:space="preserve"> de</w:t>
            </w:r>
          </w:hyperlink>
          <w:r>
            <w:rPr>
              <w:lang w:val="es"/>
            </w:rPr>
            <w:t xml:space="preserve"> advertencia </w:t>
          </w:r>
          <w:hyperlink w:anchor="_bookmark56" w:history="1">
            <w:r>
              <w:rPr>
                <w:lang w:val="es"/>
              </w:rPr>
              <w:t xml:space="preserve"> de la trata</w:t>
            </w:r>
            <w:r>
              <w:rPr>
                <w:lang w:val="es"/>
              </w:rPr>
              <w:tab/>
            </w:r>
          </w:hyperlink>
          <w:hyperlink w:anchor="_bookmark56" w:history="1">
            <w:r>
              <w:rPr>
                <w:lang w:val="es"/>
              </w:rPr>
              <w:t>33</w:t>
            </w:r>
          </w:hyperlink>
        </w:p>
        <w:p w:rsidR="008F5CBD" w:rsidRDefault="008F5CBD" w:rsidP="006226E2">
          <w:pPr>
            <w:pStyle w:val="TOC4"/>
            <w:tabs>
              <w:tab w:val="left" w:leader="dot" w:pos="9225"/>
            </w:tabs>
            <w:ind w:right="128"/>
          </w:pPr>
          <w:hyperlink w:anchor="_bookmark57" w:history="1">
            <w:r>
              <w:rPr>
                <w:lang w:val="es"/>
              </w:rPr>
              <w:t>Denuncia y respuesta al</w:t>
            </w:r>
          </w:hyperlink>
          <w:hyperlink w:anchor="_bookmark57" w:history="1">
            <w:r>
              <w:rPr>
                <w:lang w:val="es"/>
              </w:rPr>
              <w:t xml:space="preserve"> abuso sexual, la trata y otros malos tratos de</w:t>
            </w:r>
          </w:hyperlink>
          <w:hyperlink w:anchor="_bookmark57" w:history="1">
            <w:r>
              <w:rPr>
                <w:spacing w:val="-2"/>
                <w:lang w:val="es"/>
              </w:rPr>
              <w:t xml:space="preserve"> niños</w:t>
            </w:r>
            <w:r>
              <w:rPr>
                <w:lang w:val="es"/>
              </w:rPr>
              <w:tab/>
            </w:r>
          </w:hyperlink>
          <w:hyperlink w:anchor="_bookmark57" w:history="1">
            <w:r>
              <w:rPr>
                <w:spacing w:val="-2"/>
                <w:lang w:val="es"/>
              </w:rPr>
              <w:t>34</w:t>
            </w:r>
          </w:hyperlink>
        </w:p>
        <w:p w:rsidR="008F5CBD" w:rsidRDefault="008F5CBD" w:rsidP="006226E2">
          <w:pPr>
            <w:pStyle w:val="TOC4"/>
            <w:tabs>
              <w:tab w:val="left" w:leader="dot" w:pos="9225"/>
            </w:tabs>
          </w:pPr>
          <w:hyperlink w:anchor="_bookmark58" w:history="1">
            <w:r>
              <w:rPr>
                <w:lang w:val="es"/>
              </w:rPr>
              <w:t>Más</w:t>
            </w:r>
          </w:hyperlink>
          <w:hyperlink w:anchor="_bookmark58" w:history="1">
            <w:r>
              <w:rPr>
                <w:lang w:val="es"/>
              </w:rPr>
              <w:t xml:space="preserve"> recursos</w:t>
            </w:r>
          </w:hyperlink>
          <w:hyperlink w:anchor="_bookmark58" w:history="1">
            <w:r>
              <w:rPr>
                <w:lang w:val="es"/>
              </w:rPr>
              <w:t xml:space="preserve"> sobre abuso</w:t>
            </w:r>
          </w:hyperlink>
          <w:hyperlink w:anchor="_bookmark58" w:history="1">
            <w:r>
              <w:rPr>
                <w:lang w:val="es"/>
              </w:rPr>
              <w:t xml:space="preserve"> sexual</w:t>
            </w:r>
          </w:hyperlink>
          <w:hyperlink w:anchor="_bookmark58" w:history="1">
            <w:r>
              <w:rPr>
                <w:lang w:val="es"/>
              </w:rPr>
              <w:t>, trata</w:t>
            </w:r>
          </w:hyperlink>
          <w:hyperlink w:anchor="_bookmark58" w:history="1">
            <w:r>
              <w:rPr>
                <w:lang w:val="es"/>
              </w:rPr>
              <w:t xml:space="preserve"> y</w:t>
            </w:r>
          </w:hyperlink>
          <w:hyperlink w:anchor="_bookmark58" w:history="1">
            <w:r>
              <w:rPr>
                <w:lang w:val="es"/>
              </w:rPr>
              <w:t xml:space="preserve"> otros</w:t>
            </w:r>
          </w:hyperlink>
          <w:hyperlink w:anchor="_bookmark58" w:history="1">
            <w:r>
              <w:rPr>
                <w:lang w:val="es"/>
              </w:rPr>
              <w:t xml:space="preserve"> malos tratos a</w:t>
            </w:r>
          </w:hyperlink>
          <w:hyperlink w:anchor="_bookmark58" w:history="1">
            <w:r>
              <w:rPr>
                <w:lang w:val="es"/>
              </w:rPr>
              <w:t xml:space="preserve"> niños</w:t>
            </w:r>
            <w:r>
              <w:rPr>
                <w:lang w:val="es"/>
              </w:rPr>
              <w:tab/>
            </w:r>
          </w:hyperlink>
          <w:hyperlink w:anchor="_bookmark58" w:history="1">
            <w:r>
              <w:rPr>
                <w:lang w:val="es"/>
              </w:rPr>
              <w:t>34</w:t>
            </w:r>
          </w:hyperlink>
        </w:p>
        <w:p w:rsidR="008F5CBD" w:rsidRDefault="008F5CBD" w:rsidP="006226E2">
          <w:pPr>
            <w:pStyle w:val="TOC3"/>
            <w:tabs>
              <w:tab w:val="left" w:leader="dot" w:pos="9225"/>
            </w:tabs>
            <w:spacing w:line="253" w:lineRule="exact"/>
            <w:ind w:left="559"/>
          </w:pPr>
          <w:hyperlink w:anchor="_bookmark59" w:history="1">
            <w:r>
              <w:rPr>
                <w:lang w:val="es"/>
              </w:rPr>
              <w:t xml:space="preserve"> Rango de clase/Estudiante de mayor rango</w:t>
            </w:r>
          </w:hyperlink>
          <w:r w:rsidR="000A6818">
            <w:rPr>
              <w:lang w:val="es"/>
            </w:rPr>
            <w:t xml:space="preserve"> </w:t>
          </w:r>
          <w:hyperlink w:anchor="_bookmark59" w:history="1">
            <w:r>
              <w:rPr>
                <w:lang w:val="es"/>
              </w:rPr>
              <w:t>(</w:t>
            </w:r>
          </w:hyperlink>
          <w:r>
            <w:rPr>
              <w:lang w:val="es"/>
            </w:rPr>
            <w:t xml:space="preserve">solo </w:t>
          </w:r>
          <w:hyperlink w:anchor="_bookmark59" w:history="1">
            <w:r>
              <w:rPr>
                <w:lang w:val="es"/>
              </w:rPr>
              <w:t>niveles de grado</w:t>
            </w:r>
          </w:hyperlink>
          <w:r>
            <w:rPr>
              <w:lang w:val="es"/>
            </w:rPr>
            <w:t xml:space="preserve"> secundario</w:t>
          </w:r>
          <w:hyperlink w:anchor="_bookmark59" w:history="1">
            <w:r>
              <w:rPr>
                <w:lang w:val="es"/>
              </w:rPr>
              <w:t>)</w:t>
            </w:r>
            <w:r>
              <w:rPr>
                <w:lang w:val="es"/>
              </w:rPr>
              <w:tab/>
            </w:r>
          </w:hyperlink>
          <w:hyperlink w:anchor="_bookmark59" w:history="1">
            <w:r>
              <w:rPr>
                <w:lang w:val="es"/>
              </w:rPr>
              <w:t>34</w:t>
            </w:r>
          </w:hyperlink>
          <w:hyperlink w:anchor="_bookmark59" w:history="1">
            <w:r>
              <w:rPr>
                <w:lang w:val="es"/>
              </w:rPr>
              <w:t xml:space="preserve"> </w:t>
            </w:r>
          </w:hyperlink>
        </w:p>
        <w:p w:rsidR="008F5CBD" w:rsidRDefault="008F5CBD" w:rsidP="006226E2">
          <w:pPr>
            <w:pStyle w:val="TOC3"/>
            <w:tabs>
              <w:tab w:val="left" w:leader="dot" w:pos="9225"/>
            </w:tabs>
            <w:spacing w:line="253" w:lineRule="exact"/>
            <w:ind w:left="559"/>
          </w:pPr>
          <w:hyperlink w:anchor="_bookmark60" w:history="1">
            <w:r>
              <w:rPr>
                <w:lang w:val="es"/>
              </w:rPr>
              <w:t xml:space="preserve"> Horarios de clases</w:t>
            </w:r>
          </w:hyperlink>
          <w:hyperlink w:anchor="_bookmark60" w:history="1">
            <w:r>
              <w:rPr>
                <w:lang w:val="es"/>
              </w:rPr>
              <w:t xml:space="preserve"> (</w:t>
            </w:r>
          </w:hyperlink>
          <w:r>
            <w:rPr>
              <w:lang w:val="es"/>
            </w:rPr>
            <w:t xml:space="preserve">solo </w:t>
          </w:r>
          <w:hyperlink w:anchor="_bookmark60" w:history="1">
            <w:r>
              <w:rPr>
                <w:lang w:val="es"/>
              </w:rPr>
              <w:t>niveles de grado</w:t>
            </w:r>
          </w:hyperlink>
          <w:r>
            <w:rPr>
              <w:lang w:val="es"/>
            </w:rPr>
            <w:t xml:space="preserve"> secundario</w:t>
          </w:r>
          <w:hyperlink w:anchor="_bookmark60" w:history="1">
            <w:r>
              <w:rPr>
                <w:lang w:val="es"/>
              </w:rPr>
              <w:t>)</w:t>
            </w:r>
            <w:r>
              <w:rPr>
                <w:lang w:val="es"/>
              </w:rPr>
              <w:tab/>
            </w:r>
          </w:hyperlink>
          <w:hyperlink w:anchor="_bookmark60" w:history="1">
            <w:r>
              <w:rPr>
                <w:lang w:val="es"/>
              </w:rPr>
              <w:t>35</w:t>
            </w:r>
          </w:hyperlink>
        </w:p>
        <w:p w:rsidR="00A16C5B" w:rsidRDefault="00C12C6E">
          <w:pPr>
            <w:pStyle w:val="TOC3"/>
            <w:tabs>
              <w:tab w:val="left" w:leader="dot" w:pos="9225"/>
            </w:tabs>
            <w:spacing w:before="1"/>
            <w:ind w:left="559"/>
          </w:pPr>
          <w:hyperlink w:anchor="_bookmark61" w:history="1">
            <w:r w:rsidR="000A6818" w:rsidRPr="00502C2F">
              <w:rPr>
                <w:lang w:val="es"/>
              </w:rPr>
              <w:t>Admisiones a colegios y universidades y ayuda financiera (todos los niveles de grado)</w:t>
            </w:r>
            <w:r>
              <w:tab/>
            </w:r>
            <w:r>
              <w:rPr>
                <w:spacing w:val="-5"/>
              </w:rPr>
              <w:t>35</w:t>
            </w:r>
          </w:hyperlink>
        </w:p>
        <w:p w:rsidR="00A16C5B" w:rsidRDefault="00C12C6E">
          <w:pPr>
            <w:pStyle w:val="TOC3"/>
            <w:tabs>
              <w:tab w:val="left" w:leader="dot" w:pos="9225"/>
            </w:tabs>
            <w:ind w:left="559"/>
          </w:pPr>
          <w:hyperlink w:anchor="_bookmark62" w:history="1">
            <w:r w:rsidR="000A6818" w:rsidRPr="00C661AA">
              <w:rPr>
                <w:lang w:val="es"/>
              </w:rPr>
              <w:t>Cursos de crédito universitario (solo niveles de grado secundario)</w:t>
            </w:r>
            <w:r>
              <w:tab/>
            </w:r>
            <w:r>
              <w:rPr>
                <w:spacing w:val="-5"/>
              </w:rPr>
              <w:t>36</w:t>
            </w:r>
          </w:hyperlink>
        </w:p>
        <w:p w:rsidR="00A16C5B" w:rsidRDefault="00C12C6E">
          <w:pPr>
            <w:pStyle w:val="TOC3"/>
            <w:tabs>
              <w:tab w:val="left" w:leader="dot" w:pos="9225"/>
            </w:tabs>
            <w:ind w:left="559"/>
          </w:pPr>
          <w:hyperlink w:anchor="_bookmark63" w:history="1">
            <w:r w:rsidR="000A6818" w:rsidRPr="00EE05BC">
              <w:rPr>
                <w:lang w:val="es"/>
              </w:rPr>
              <w:t>Comunicaciones (todos los niveles de grado)</w:t>
            </w:r>
            <w:r>
              <w:tab/>
            </w:r>
            <w:r>
              <w:rPr>
                <w:spacing w:val="-5"/>
              </w:rPr>
              <w:t>36</w:t>
            </w:r>
          </w:hyperlink>
        </w:p>
        <w:p w:rsidR="00A16C5B" w:rsidRDefault="00C12C6E">
          <w:pPr>
            <w:pStyle w:val="TOC4"/>
            <w:tabs>
              <w:tab w:val="left" w:leader="dot" w:pos="9225"/>
            </w:tabs>
          </w:pPr>
          <w:hyperlink w:anchor="_bookmark64" w:history="1">
            <w:r w:rsidR="000A6818" w:rsidRPr="00C903C1">
              <w:rPr>
                <w:lang w:val="es"/>
              </w:rPr>
              <w:t>Información de contacto para padres</w:t>
            </w:r>
            <w:r>
              <w:tab/>
            </w:r>
            <w:r>
              <w:rPr>
                <w:spacing w:val="-5"/>
              </w:rPr>
              <w:t>36</w:t>
            </w:r>
          </w:hyperlink>
        </w:p>
        <w:p w:rsidR="00A16C5B" w:rsidRDefault="00C12C6E">
          <w:pPr>
            <w:pStyle w:val="TOC4"/>
            <w:tabs>
              <w:tab w:val="left" w:leader="dot" w:pos="9225"/>
            </w:tabs>
            <w:spacing w:line="253" w:lineRule="exact"/>
          </w:pPr>
          <w:hyperlink w:anchor="_bookmark65" w:history="1">
            <w:r w:rsidR="000A6818" w:rsidRPr="004136BD">
              <w:rPr>
                <w:lang w:val="es"/>
              </w:rPr>
              <w:t>Comunicaciones de emergencia automatizadas</w:t>
            </w:r>
            <w:r>
              <w:tab/>
            </w:r>
            <w:r>
              <w:rPr>
                <w:spacing w:val="-5"/>
              </w:rPr>
              <w:t>36</w:t>
            </w:r>
          </w:hyperlink>
        </w:p>
        <w:p w:rsidR="00A16C5B" w:rsidRDefault="00C12C6E">
          <w:pPr>
            <w:pStyle w:val="TOC4"/>
            <w:tabs>
              <w:tab w:val="left" w:leader="dot" w:pos="9225"/>
            </w:tabs>
            <w:spacing w:line="253" w:lineRule="exact"/>
          </w:pPr>
          <w:hyperlink w:anchor="_bookmark66" w:history="1">
            <w:r w:rsidR="000A6818" w:rsidRPr="00E50F79">
              <w:rPr>
                <w:lang w:val="es"/>
              </w:rPr>
              <w:t>Comunicaciones automatizadas que no son de emergencia</w:t>
            </w:r>
            <w:r>
              <w:tab/>
            </w:r>
            <w:r>
              <w:rPr>
                <w:spacing w:val="-5"/>
              </w:rPr>
              <w:t>37</w:t>
            </w:r>
          </w:hyperlink>
        </w:p>
        <w:p w:rsidR="00A16C5B" w:rsidRDefault="00C12C6E">
          <w:pPr>
            <w:pStyle w:val="TOC3"/>
            <w:tabs>
              <w:tab w:val="left" w:leader="dot" w:pos="9225"/>
            </w:tabs>
            <w:spacing w:before="1"/>
            <w:ind w:left="559"/>
          </w:pPr>
          <w:hyperlink w:anchor="_bookmark67" w:history="1">
            <w:r w:rsidR="000A6818" w:rsidRPr="006727D0">
              <w:rPr>
                <w:lang w:val="es"/>
              </w:rPr>
              <w:t>Quejas e inquietudes (todos los niveles de grado)</w:t>
            </w:r>
            <w:r>
              <w:tab/>
            </w:r>
            <w:r>
              <w:rPr>
                <w:spacing w:val="-5"/>
              </w:rPr>
              <w:t>37</w:t>
            </w:r>
          </w:hyperlink>
        </w:p>
        <w:p w:rsidR="00A16C5B" w:rsidRDefault="00C12C6E">
          <w:pPr>
            <w:pStyle w:val="TOC3"/>
            <w:tabs>
              <w:tab w:val="left" w:leader="dot" w:pos="9225"/>
            </w:tabs>
            <w:ind w:left="559"/>
          </w:pPr>
          <w:hyperlink w:anchor="_bookmark68" w:history="1">
            <w:r w:rsidR="000A6818" w:rsidRPr="000519CC">
              <w:rPr>
                <w:lang w:val="es"/>
              </w:rPr>
              <w:t>Conducta (todos los niveles de grado)</w:t>
            </w:r>
            <w:r>
              <w:tab/>
            </w:r>
            <w:r>
              <w:rPr>
                <w:spacing w:val="-5"/>
              </w:rPr>
              <w:t>37</w:t>
            </w:r>
          </w:hyperlink>
        </w:p>
        <w:p w:rsidR="00A16C5B" w:rsidRDefault="00C12C6E">
          <w:pPr>
            <w:pStyle w:val="TOC4"/>
            <w:tabs>
              <w:tab w:val="left" w:leader="dot" w:pos="9225"/>
            </w:tabs>
          </w:pPr>
          <w:hyperlink w:anchor="_bookmark69" w:history="1">
            <w:r w:rsidR="000A6818" w:rsidRPr="00461FB4">
              <w:rPr>
                <w:lang w:val="es"/>
              </w:rPr>
              <w:t>Aplicabilidad de las reglas escolares</w:t>
            </w:r>
            <w:r>
              <w:tab/>
            </w:r>
            <w:r>
              <w:rPr>
                <w:spacing w:val="-5"/>
              </w:rPr>
              <w:t>37</w:t>
            </w:r>
          </w:hyperlink>
        </w:p>
        <w:p w:rsidR="00A16C5B" w:rsidRDefault="00C12C6E">
          <w:pPr>
            <w:pStyle w:val="TOC4"/>
            <w:tabs>
              <w:tab w:val="left" w:leader="dot" w:pos="9225"/>
            </w:tabs>
            <w:spacing w:line="253" w:lineRule="exact"/>
          </w:pPr>
          <w:hyperlink w:anchor="_bookmark70" w:history="1">
            <w:r w:rsidR="000A6818" w:rsidRPr="00100F8A">
              <w:rPr>
                <w:lang w:val="es"/>
              </w:rPr>
              <w:t>Coordinador de Comportamiento del Campus</w:t>
            </w:r>
            <w:r>
              <w:tab/>
            </w:r>
            <w:r>
              <w:rPr>
                <w:spacing w:val="-5"/>
              </w:rPr>
              <w:t>37</w:t>
            </w:r>
          </w:hyperlink>
        </w:p>
        <w:p w:rsidR="00A16C5B" w:rsidRDefault="00C12C6E">
          <w:pPr>
            <w:pStyle w:val="TOC4"/>
            <w:tabs>
              <w:tab w:val="left" w:leader="dot" w:pos="9225"/>
            </w:tabs>
            <w:spacing w:line="253" w:lineRule="exact"/>
          </w:pPr>
          <w:hyperlink w:anchor="_bookmark71" w:history="1">
            <w:r w:rsidR="000A6818" w:rsidRPr="00C937F2">
              <w:rPr>
                <w:lang w:val="es"/>
              </w:rPr>
              <w:t>Entregas</w:t>
            </w:r>
            <w:r>
              <w:tab/>
            </w:r>
            <w:r>
              <w:rPr>
                <w:spacing w:val="-5"/>
              </w:rPr>
              <w:t>38</w:t>
            </w:r>
          </w:hyperlink>
        </w:p>
        <w:p w:rsidR="00A16C5B" w:rsidRDefault="00C12C6E">
          <w:pPr>
            <w:pStyle w:val="TOC4"/>
            <w:tabs>
              <w:tab w:val="left" w:leader="dot" w:pos="9225"/>
            </w:tabs>
            <w:spacing w:before="1"/>
          </w:pPr>
          <w:hyperlink w:anchor="_bookmark72" w:history="1">
            <w:r w:rsidR="000A6818" w:rsidRPr="007B17FC">
              <w:rPr>
                <w:lang w:val="es"/>
              </w:rPr>
              <w:t>Interrupción de las operaciones escolares</w:t>
            </w:r>
            <w:r>
              <w:tab/>
            </w:r>
            <w:r>
              <w:rPr>
                <w:spacing w:val="-5"/>
              </w:rPr>
              <w:t>38</w:t>
            </w:r>
          </w:hyperlink>
        </w:p>
        <w:p w:rsidR="00A16C5B" w:rsidRDefault="00C12C6E">
          <w:pPr>
            <w:pStyle w:val="TOC4"/>
            <w:tabs>
              <w:tab w:val="left" w:leader="dot" w:pos="9225"/>
            </w:tabs>
          </w:pPr>
          <w:hyperlink w:anchor="_bookmark73" w:history="1">
            <w:r w:rsidR="000A6818" w:rsidRPr="00891644">
              <w:rPr>
                <w:lang w:val="es"/>
              </w:rPr>
              <w:t>Eventos Sociales</w:t>
            </w:r>
            <w:r>
              <w:tab/>
            </w:r>
            <w:r>
              <w:rPr>
                <w:spacing w:val="-5"/>
              </w:rPr>
              <w:t>38</w:t>
            </w:r>
          </w:hyperlink>
        </w:p>
        <w:p w:rsidR="00A16C5B" w:rsidRDefault="00C12C6E">
          <w:pPr>
            <w:pStyle w:val="TOC3"/>
            <w:tabs>
              <w:tab w:val="left" w:leader="dot" w:pos="9225"/>
            </w:tabs>
            <w:ind w:left="559"/>
          </w:pPr>
          <w:hyperlink w:anchor="_bookmark74" w:history="1">
            <w:r w:rsidR="000A6818" w:rsidRPr="00EE64BD">
              <w:rPr>
                <w:lang w:val="es"/>
              </w:rPr>
              <w:t>Asesoramiento</w:t>
            </w:r>
            <w:r>
              <w:tab/>
            </w:r>
            <w:r>
              <w:rPr>
                <w:spacing w:val="-5"/>
              </w:rPr>
              <w:t>38</w:t>
            </w:r>
          </w:hyperlink>
        </w:p>
        <w:p w:rsidR="00A16C5B" w:rsidRDefault="00C12C6E">
          <w:pPr>
            <w:pStyle w:val="TOC4"/>
            <w:tabs>
              <w:tab w:val="left" w:leader="dot" w:pos="9225"/>
            </w:tabs>
          </w:pPr>
          <w:hyperlink w:anchor="_bookmark75" w:history="1">
            <w:r w:rsidR="000A6818" w:rsidRPr="00460C01">
              <w:rPr>
                <w:lang w:val="es"/>
              </w:rPr>
              <w:t>Consejería Académica</w:t>
            </w:r>
            <w:r>
              <w:tab/>
            </w:r>
            <w:r>
              <w:rPr>
                <w:spacing w:val="-5"/>
              </w:rPr>
              <w:t>39</w:t>
            </w:r>
          </w:hyperlink>
        </w:p>
        <w:p w:rsidR="00A16C5B" w:rsidRDefault="00C12C6E">
          <w:pPr>
            <w:pStyle w:val="TOC4"/>
            <w:tabs>
              <w:tab w:val="left" w:leader="dot" w:pos="9225"/>
            </w:tabs>
            <w:spacing w:line="252" w:lineRule="exact"/>
          </w:pPr>
          <w:hyperlink w:anchor="_bookmark76" w:history="1">
            <w:r w:rsidR="000A6818" w:rsidRPr="007E1E42">
              <w:rPr>
                <w:lang w:val="es"/>
              </w:rPr>
              <w:t>Consejería Personal (Todos los Niveles de Grado)</w:t>
            </w:r>
            <w:r>
              <w:tab/>
            </w:r>
            <w:r>
              <w:rPr>
                <w:spacing w:val="-5"/>
              </w:rPr>
              <w:t>40</w:t>
            </w:r>
          </w:hyperlink>
        </w:p>
        <w:p w:rsidR="00A16C5B" w:rsidRDefault="00C12C6E">
          <w:pPr>
            <w:pStyle w:val="TOC3"/>
            <w:tabs>
              <w:tab w:val="left" w:leader="dot" w:pos="9225"/>
            </w:tabs>
            <w:spacing w:line="252" w:lineRule="exact"/>
          </w:pPr>
          <w:hyperlink w:anchor="_bookmark77" w:history="1">
            <w:r w:rsidR="000A6818" w:rsidRPr="00C96953">
              <w:rPr>
                <w:lang w:val="es"/>
              </w:rPr>
              <w:t>Crédito del curso (solo niveles de grado secundario)</w:t>
            </w:r>
            <w:r>
              <w:tab/>
            </w:r>
            <w:r>
              <w:rPr>
                <w:spacing w:val="-5"/>
              </w:rPr>
              <w:t>40</w:t>
            </w:r>
          </w:hyperlink>
        </w:p>
        <w:p w:rsidR="00A16C5B" w:rsidRDefault="00C12C6E">
          <w:pPr>
            <w:pStyle w:val="TOC3"/>
            <w:tabs>
              <w:tab w:val="left" w:leader="dot" w:pos="9225"/>
            </w:tabs>
            <w:spacing w:before="1"/>
          </w:pPr>
          <w:hyperlink w:anchor="_bookmark78" w:history="1">
            <w:r w:rsidR="000A6818" w:rsidRPr="00976F4A">
              <w:rPr>
                <w:lang w:val="es"/>
              </w:rPr>
              <w:t>Crédito por examen: si un estudiante ha tomado el curso / asignatura (grados 6-12)</w:t>
            </w:r>
            <w:r>
              <w:tab/>
            </w:r>
            <w:r>
              <w:rPr>
                <w:spacing w:val="-5"/>
              </w:rPr>
              <w:t>40</w:t>
            </w:r>
          </w:hyperlink>
        </w:p>
        <w:p w:rsidR="000A6818" w:rsidRDefault="000A6818" w:rsidP="006226E2">
          <w:pPr>
            <w:pStyle w:val="TOC3"/>
            <w:tabs>
              <w:tab w:val="left" w:leader="dot" w:pos="9225"/>
            </w:tabs>
            <w:ind w:right="127"/>
          </w:pPr>
          <w:hyperlink w:anchor="_bookmark79" w:history="1">
            <w:r>
              <w:rPr>
                <w:lang w:val="es"/>
              </w:rPr>
              <w:t>Crédito por examen para</w:t>
            </w:r>
          </w:hyperlink>
          <w:hyperlink w:anchor="_bookmark79" w:history="1">
            <w:r>
              <w:rPr>
                <w:lang w:val="es"/>
              </w:rPr>
              <w:t xml:space="preserve"> el avance / aceleración: si un estudiante no ha tomado el</w:t>
            </w:r>
          </w:hyperlink>
          <w:hyperlink w:anchor="_bookmark79" w:history="1">
            <w:r>
              <w:rPr>
                <w:spacing w:val="-2"/>
                <w:lang w:val="es"/>
              </w:rPr>
              <w:t xml:space="preserve"> curso / asignatura</w:t>
            </w:r>
            <w:r>
              <w:rPr>
                <w:lang w:val="es"/>
              </w:rPr>
              <w:tab/>
            </w:r>
          </w:hyperlink>
          <w:hyperlink w:anchor="_bookmark79" w:history="1">
            <w:r>
              <w:rPr>
                <w:spacing w:val="-2"/>
                <w:lang w:val="es"/>
              </w:rPr>
              <w:t>40</w:t>
            </w:r>
          </w:hyperlink>
        </w:p>
        <w:p w:rsidR="00A16C5B" w:rsidRPr="000A6818" w:rsidRDefault="000A6818">
          <w:pPr>
            <w:pStyle w:val="TOC5"/>
            <w:tabs>
              <w:tab w:val="left" w:leader="dot" w:pos="6413"/>
            </w:tabs>
            <w:rPr>
              <w:b w:val="0"/>
              <w:i w:val="0"/>
            </w:rPr>
          </w:pPr>
          <w:r>
            <w:rPr>
              <w:spacing w:val="-2"/>
              <w:lang w:val="es"/>
            </w:rPr>
            <w:t xml:space="preserve"> </w:t>
          </w:r>
          <w:r w:rsidRPr="000A6818">
            <w:rPr>
              <w:b w:val="0"/>
              <w:i w:val="0"/>
              <w:spacing w:val="-2"/>
              <w:lang w:val="es"/>
            </w:rPr>
            <w:t>Aceleración</w:t>
          </w:r>
          <w:r w:rsidRPr="000A6818">
            <w:rPr>
              <w:b w:val="0"/>
              <w:i w:val="0"/>
              <w:lang w:val="es"/>
            </w:rPr>
            <w:t xml:space="preserve"> de Kindergarten</w:t>
          </w:r>
          <w:r w:rsidR="00C12C6E" w:rsidRPr="000A6818">
            <w:rPr>
              <w:b w:val="0"/>
              <w:i w:val="0"/>
            </w:rPr>
            <w:tab/>
          </w:r>
          <w:r w:rsidRPr="000A6818">
            <w:rPr>
              <w:b w:val="0"/>
              <w:i w:val="0"/>
            </w:rPr>
            <w:t>……………………</w:t>
          </w:r>
          <w:r w:rsidR="00DD2EF6" w:rsidRPr="000A6818">
            <w:rPr>
              <w:b w:val="0"/>
              <w:i w:val="0"/>
            </w:rPr>
            <w:t>…………</w:t>
          </w:r>
          <w:hyperlink w:anchor="_bookmark79" w:history="1">
            <w:r w:rsidRPr="000A6818">
              <w:rPr>
                <w:b w:val="0"/>
                <w:i w:val="0"/>
                <w:spacing w:val="-2"/>
                <w:lang w:val="es"/>
              </w:rPr>
              <w:t>40</w:t>
            </w:r>
          </w:hyperlink>
        </w:p>
        <w:p w:rsidR="00A16C5B" w:rsidRDefault="00C12C6E">
          <w:pPr>
            <w:pStyle w:val="TOC4"/>
            <w:tabs>
              <w:tab w:val="left" w:leader="dot" w:pos="9225"/>
            </w:tabs>
            <w:spacing w:line="253" w:lineRule="exact"/>
          </w:pPr>
          <w:hyperlink w:anchor="_bookmark80" w:history="1">
            <w:r w:rsidR="000A6818" w:rsidRPr="00501A90">
              <w:rPr>
                <w:lang w:val="es"/>
              </w:rPr>
              <w:t>Estudiantes en los grados 1–5</w:t>
            </w:r>
            <w:r>
              <w:tab/>
            </w:r>
            <w:r>
              <w:rPr>
                <w:spacing w:val="-5"/>
              </w:rPr>
              <w:t>41</w:t>
            </w:r>
          </w:hyperlink>
        </w:p>
        <w:p w:rsidR="00A16C5B" w:rsidRDefault="00C12C6E">
          <w:pPr>
            <w:pStyle w:val="TOC4"/>
            <w:tabs>
              <w:tab w:val="left" w:leader="dot" w:pos="9224"/>
            </w:tabs>
            <w:spacing w:before="1"/>
          </w:pPr>
          <w:hyperlink w:anchor="_bookmark81" w:history="1">
            <w:r w:rsidR="000A6818" w:rsidRPr="008F3A6C">
              <w:rPr>
                <w:lang w:val="es"/>
              </w:rPr>
              <w:t>Estudiantes en los grados 6–12</w:t>
            </w:r>
            <w:r>
              <w:tab/>
            </w:r>
            <w:r>
              <w:rPr>
                <w:spacing w:val="-5"/>
              </w:rPr>
              <w:t>41</w:t>
            </w:r>
          </w:hyperlink>
        </w:p>
        <w:p w:rsidR="00A16C5B" w:rsidRDefault="00C12C6E">
          <w:pPr>
            <w:pStyle w:val="TOC3"/>
            <w:tabs>
              <w:tab w:val="left" w:leader="dot" w:pos="9224"/>
            </w:tabs>
            <w:ind w:left="559"/>
          </w:pPr>
          <w:hyperlink w:anchor="_bookmark82" w:history="1">
            <w:r w:rsidR="000A6818" w:rsidRPr="00692BF6">
              <w:rPr>
                <w:lang w:val="es"/>
              </w:rPr>
              <w:t>Violencia en el noviazgo, discriminación, acoso y represalias (todos los niveles de grado)</w:t>
            </w:r>
            <w:r>
              <w:rPr>
                <w:spacing w:val="-5"/>
              </w:rPr>
              <w:t>41</w:t>
            </w:r>
          </w:hyperlink>
        </w:p>
        <w:p w:rsidR="00A16C5B" w:rsidRDefault="00C12C6E">
          <w:pPr>
            <w:pStyle w:val="TOC4"/>
            <w:tabs>
              <w:tab w:val="left" w:leader="dot" w:pos="9224"/>
            </w:tabs>
          </w:pPr>
          <w:hyperlink w:anchor="_bookmark83" w:history="1">
            <w:r w:rsidR="000A6818" w:rsidRPr="0033339F">
              <w:rPr>
                <w:lang w:val="es"/>
              </w:rPr>
              <w:t>Violencia en el noviazgo</w:t>
            </w:r>
            <w:r>
              <w:tab/>
            </w:r>
            <w:r>
              <w:rPr>
                <w:spacing w:val="-5"/>
              </w:rPr>
              <w:t>42</w:t>
            </w:r>
          </w:hyperlink>
        </w:p>
        <w:p w:rsidR="00A16C5B" w:rsidRDefault="00C12C6E">
          <w:pPr>
            <w:pStyle w:val="TOC4"/>
            <w:tabs>
              <w:tab w:val="left" w:leader="dot" w:pos="9224"/>
            </w:tabs>
          </w:pPr>
          <w:hyperlink w:anchor="_bookmark84" w:history="1">
            <w:r w:rsidR="000A6818" w:rsidRPr="004C462F">
              <w:rPr>
                <w:lang w:val="es"/>
              </w:rPr>
              <w:t>Discriminación</w:t>
            </w:r>
            <w:r>
              <w:tab/>
            </w:r>
            <w:r>
              <w:rPr>
                <w:spacing w:val="-5"/>
              </w:rPr>
              <w:t>42</w:t>
            </w:r>
          </w:hyperlink>
        </w:p>
        <w:p w:rsidR="00A16C5B" w:rsidRDefault="00C12C6E">
          <w:pPr>
            <w:pStyle w:val="TOC4"/>
            <w:tabs>
              <w:tab w:val="left" w:leader="dot" w:pos="9224"/>
            </w:tabs>
            <w:spacing w:before="1" w:line="253" w:lineRule="exact"/>
          </w:pPr>
          <w:hyperlink w:anchor="_bookmark85" w:history="1">
            <w:r w:rsidR="000A6818" w:rsidRPr="006429E4">
              <w:rPr>
                <w:lang w:val="es"/>
              </w:rPr>
              <w:t>Acoso</w:t>
            </w:r>
            <w:r>
              <w:tab/>
            </w:r>
            <w:r>
              <w:rPr>
                <w:spacing w:val="-5"/>
              </w:rPr>
              <w:t>42</w:t>
            </w:r>
          </w:hyperlink>
        </w:p>
        <w:p w:rsidR="00A16C5B" w:rsidRDefault="00C12C6E">
          <w:pPr>
            <w:pStyle w:val="TOC4"/>
            <w:tabs>
              <w:tab w:val="left" w:leader="dot" w:pos="9224"/>
            </w:tabs>
            <w:spacing w:line="253" w:lineRule="exact"/>
          </w:pPr>
          <w:hyperlink w:anchor="_bookmark86" w:history="1">
            <w:r w:rsidR="000A6818" w:rsidRPr="006A19F8">
              <w:rPr>
                <w:lang w:val="es"/>
              </w:rPr>
              <w:t>Acoso sexual y acoso por motivos de género</w:t>
            </w:r>
            <w:r>
              <w:tab/>
            </w:r>
            <w:r>
              <w:rPr>
                <w:spacing w:val="-5"/>
              </w:rPr>
              <w:t>43</w:t>
            </w:r>
          </w:hyperlink>
        </w:p>
        <w:p w:rsidR="00A16C5B" w:rsidRDefault="00C12C6E">
          <w:pPr>
            <w:pStyle w:val="TOC4"/>
            <w:tabs>
              <w:tab w:val="left" w:leader="dot" w:pos="9224"/>
            </w:tabs>
          </w:pPr>
          <w:hyperlink w:anchor="_bookmark87" w:history="1">
            <w:r w:rsidR="000A6818" w:rsidRPr="0038375C">
              <w:rPr>
                <w:lang w:val="es"/>
              </w:rPr>
              <w:t>Represalia</w:t>
            </w:r>
            <w:r>
              <w:tab/>
            </w:r>
            <w:r>
              <w:rPr>
                <w:spacing w:val="-5"/>
              </w:rPr>
              <w:t>43</w:t>
            </w:r>
          </w:hyperlink>
        </w:p>
        <w:p w:rsidR="00A16C5B" w:rsidRDefault="00C12C6E">
          <w:pPr>
            <w:pStyle w:val="TOC4"/>
            <w:tabs>
              <w:tab w:val="left" w:leader="dot" w:pos="9224"/>
            </w:tabs>
          </w:pPr>
          <w:hyperlink w:anchor="_bookmark88" w:history="1">
            <w:r w:rsidR="000A6818" w:rsidRPr="00A86EDD">
              <w:rPr>
                <w:lang w:val="es"/>
              </w:rPr>
              <w:t>Procedimientos de presentación de informes</w:t>
            </w:r>
            <w:r>
              <w:tab/>
            </w:r>
            <w:r>
              <w:rPr>
                <w:spacing w:val="-5"/>
              </w:rPr>
              <w:t>43</w:t>
            </w:r>
          </w:hyperlink>
        </w:p>
        <w:p w:rsidR="00A16C5B" w:rsidRDefault="00C12C6E">
          <w:pPr>
            <w:pStyle w:val="TOC4"/>
            <w:tabs>
              <w:tab w:val="left" w:leader="dot" w:pos="9224"/>
            </w:tabs>
          </w:pPr>
          <w:hyperlink w:anchor="_bookmark89" w:history="1">
            <w:r w:rsidR="000A6818" w:rsidRPr="005A1139">
              <w:rPr>
                <w:lang w:val="es"/>
              </w:rPr>
              <w:t>Investigación del informe</w:t>
            </w:r>
            <w:r>
              <w:tab/>
            </w:r>
            <w:r>
              <w:rPr>
                <w:spacing w:val="-5"/>
              </w:rPr>
              <w:t>44</w:t>
            </w:r>
          </w:hyperlink>
        </w:p>
        <w:p w:rsidR="00A16C5B" w:rsidRDefault="00C12C6E">
          <w:pPr>
            <w:pStyle w:val="TOC3"/>
            <w:tabs>
              <w:tab w:val="left" w:leader="dot" w:pos="9224"/>
            </w:tabs>
            <w:spacing w:after="20"/>
            <w:ind w:left="559"/>
          </w:pPr>
          <w:hyperlink w:anchor="_bookmark90" w:history="1">
            <w:r w:rsidR="000A6818" w:rsidRPr="008555FC">
              <w:rPr>
                <w:lang w:val="es"/>
              </w:rPr>
              <w:t>Discriminación</w:t>
            </w:r>
            <w:r>
              <w:tab/>
            </w:r>
            <w:r>
              <w:rPr>
                <w:spacing w:val="-5"/>
              </w:rPr>
              <w:t>44</w:t>
            </w:r>
          </w:hyperlink>
        </w:p>
        <w:p w:rsidR="00A16C5B" w:rsidRDefault="00C12C6E">
          <w:pPr>
            <w:pStyle w:val="TOC3"/>
            <w:tabs>
              <w:tab w:val="left" w:leader="dot" w:pos="9225"/>
            </w:tabs>
            <w:spacing w:before="80"/>
          </w:pPr>
          <w:hyperlink w:anchor="_bookmark91" w:history="1">
            <w:r w:rsidR="000A6818" w:rsidRPr="00964C12">
              <w:rPr>
                <w:lang w:val="es"/>
              </w:rPr>
              <w:t>Aprendizaje a distancia (todos los niveles de grado)</w:t>
            </w:r>
            <w:r>
              <w:tab/>
            </w:r>
            <w:r>
              <w:rPr>
                <w:spacing w:val="-5"/>
              </w:rPr>
              <w:t>44</w:t>
            </w:r>
          </w:hyperlink>
        </w:p>
        <w:p w:rsidR="00A16C5B" w:rsidRDefault="00C12C6E">
          <w:pPr>
            <w:pStyle w:val="TOC6"/>
            <w:tabs>
              <w:tab w:val="left" w:leader="dot" w:pos="9225"/>
            </w:tabs>
            <w:spacing w:line="253" w:lineRule="exact"/>
          </w:pPr>
          <w:hyperlink w:anchor="_bookmark92" w:history="1">
            <w:r w:rsidR="000A6818" w:rsidRPr="00E87143">
              <w:rPr>
                <w:lang w:val="es"/>
              </w:rPr>
              <w:t>Red de Escuelas Virtuales de Texas (TXVSN) (Niveles de Grado Secundario)</w:t>
            </w:r>
            <w:r>
              <w:tab/>
            </w:r>
            <w:r>
              <w:rPr>
                <w:spacing w:val="-5"/>
              </w:rPr>
              <w:t>45</w:t>
            </w:r>
          </w:hyperlink>
        </w:p>
        <w:p w:rsidR="00A16C5B" w:rsidRDefault="00C12C6E">
          <w:pPr>
            <w:pStyle w:val="TOC3"/>
            <w:tabs>
              <w:tab w:val="left" w:leader="dot" w:pos="9225"/>
            </w:tabs>
            <w:spacing w:line="253" w:lineRule="exact"/>
          </w:pPr>
          <w:hyperlink w:anchor="_bookmark93" w:history="1">
            <w:r w:rsidR="000A6818" w:rsidRPr="00643847">
              <w:rPr>
                <w:lang w:val="es"/>
              </w:rPr>
              <w:t>Distribución de literatura, materiales publicados u otros documentos (todos los niveles de grado)</w:t>
            </w:r>
            <w:r>
              <w:tab/>
            </w:r>
            <w:r>
              <w:rPr>
                <w:spacing w:val="-5"/>
              </w:rPr>
              <w:t>45</w:t>
            </w:r>
          </w:hyperlink>
        </w:p>
        <w:p w:rsidR="00A16C5B" w:rsidRDefault="00C12C6E">
          <w:pPr>
            <w:pStyle w:val="TOC4"/>
            <w:tabs>
              <w:tab w:val="left" w:leader="dot" w:pos="9225"/>
            </w:tabs>
          </w:pPr>
          <w:hyperlink w:anchor="_bookmark94" w:history="1">
            <w:r w:rsidR="000A6818" w:rsidRPr="000C6320">
              <w:rPr>
                <w:lang w:val="es"/>
              </w:rPr>
              <w:t>Materiales Escolares</w:t>
            </w:r>
            <w:r>
              <w:tab/>
            </w:r>
            <w:r>
              <w:rPr>
                <w:spacing w:val="-5"/>
              </w:rPr>
              <w:t>45</w:t>
            </w:r>
          </w:hyperlink>
        </w:p>
        <w:p w:rsidR="00A16C5B" w:rsidRDefault="00C12C6E">
          <w:pPr>
            <w:pStyle w:val="TOC4"/>
            <w:tabs>
              <w:tab w:val="left" w:leader="dot" w:pos="9225"/>
            </w:tabs>
          </w:pPr>
          <w:hyperlink w:anchor="_bookmark95" w:history="1">
            <w:r w:rsidR="000A6818" w:rsidRPr="00557E35">
              <w:rPr>
                <w:lang w:val="es"/>
              </w:rPr>
              <w:t>Materiales no escolares</w:t>
            </w:r>
            <w:r>
              <w:tab/>
            </w:r>
            <w:r>
              <w:rPr>
                <w:spacing w:val="-7"/>
              </w:rPr>
              <w:t>45</w:t>
            </w:r>
          </w:hyperlink>
        </w:p>
        <w:p w:rsidR="00A16C5B" w:rsidRDefault="00C12C6E">
          <w:pPr>
            <w:pStyle w:val="TOC3"/>
            <w:tabs>
              <w:tab w:val="left" w:leader="dot" w:pos="9225"/>
            </w:tabs>
            <w:spacing w:before="1"/>
          </w:pPr>
          <w:hyperlink w:anchor="_bookmark96" w:history="1">
            <w:r w:rsidR="000A6818" w:rsidRPr="00C10FB2">
              <w:rPr>
                <w:lang w:val="es"/>
              </w:rPr>
              <w:t>Vestimenta y aseo (todos los niveles de grado)</w:t>
            </w:r>
            <w:r>
              <w:tab/>
            </w:r>
            <w:r>
              <w:rPr>
                <w:spacing w:val="-5"/>
              </w:rPr>
              <w:t>46</w:t>
            </w:r>
          </w:hyperlink>
        </w:p>
        <w:p w:rsidR="00A16C5B" w:rsidRDefault="00C12C6E">
          <w:pPr>
            <w:pStyle w:val="TOC3"/>
            <w:tabs>
              <w:tab w:val="left" w:leader="dot" w:pos="9225"/>
            </w:tabs>
          </w:pPr>
          <w:hyperlink w:anchor="_bookmark97" w:history="1">
            <w:r w:rsidR="000A6818" w:rsidRPr="003D5EB3">
              <w:rPr>
                <w:lang w:val="es"/>
              </w:rPr>
              <w:t>Dispositivos electrónicos y recursos tecnológicos (todos los niveles de grado)</w:t>
            </w:r>
            <w:r>
              <w:tab/>
            </w:r>
            <w:r>
              <w:rPr>
                <w:spacing w:val="-5"/>
              </w:rPr>
              <w:t>48</w:t>
            </w:r>
          </w:hyperlink>
        </w:p>
        <w:p w:rsidR="000A6818" w:rsidRDefault="000A6818" w:rsidP="006226E2">
          <w:pPr>
            <w:pStyle w:val="TOC4"/>
            <w:tabs>
              <w:tab w:val="left" w:leader="dot" w:pos="9225"/>
            </w:tabs>
            <w:ind w:right="127"/>
          </w:pPr>
          <w:hyperlink w:anchor="_bookmark98" w:history="1">
            <w:r>
              <w:rPr>
                <w:lang w:val="es"/>
              </w:rPr>
              <w:t>Posesión y uso de dispositivos personales de telecomunicaciones, incluidos teléfonos celulares</w:t>
            </w:r>
          </w:hyperlink>
          <w:hyperlink w:anchor="_bookmark98" w:history="1">
            <w:r>
              <w:rPr>
                <w:lang w:val="es"/>
              </w:rPr>
              <w:t xml:space="preserve"> y</w:t>
            </w:r>
          </w:hyperlink>
          <w:hyperlink w:anchor="_bookmark98" w:history="1">
            <w:r>
              <w:rPr>
                <w:lang w:val="es"/>
              </w:rPr>
              <w:t xml:space="preserve"> otros</w:t>
            </w:r>
          </w:hyperlink>
          <w:hyperlink w:anchor="_bookmark98" w:history="1">
            <w:r>
              <w:rPr>
                <w:lang w:val="es"/>
              </w:rPr>
              <w:t xml:space="preserve"> dispositivos electrónicos</w:t>
            </w:r>
          </w:hyperlink>
          <w:hyperlink w:anchor="_bookmark98" w:history="1">
            <w:r>
              <w:rPr>
                <w:lang w:val="es"/>
              </w:rPr>
              <w:t xml:space="preserve"> </w:t>
            </w:r>
            <w:r>
              <w:rPr>
                <w:lang w:val="es"/>
              </w:rPr>
              <w:tab/>
            </w:r>
          </w:hyperlink>
          <w:hyperlink w:anchor="_bookmark98" w:history="1">
            <w:r>
              <w:rPr>
                <w:lang w:val="es"/>
              </w:rPr>
              <w:t>48</w:t>
            </w:r>
          </w:hyperlink>
        </w:p>
        <w:p w:rsidR="00A16C5B" w:rsidRDefault="00C12C6E">
          <w:pPr>
            <w:pStyle w:val="TOC4"/>
            <w:tabs>
              <w:tab w:val="left" w:leader="dot" w:pos="9225"/>
            </w:tabs>
            <w:spacing w:line="252" w:lineRule="exact"/>
          </w:pPr>
          <w:hyperlink w:anchor="_bookmark99" w:history="1">
            <w:r w:rsidR="000A6818" w:rsidRPr="00724A8A">
              <w:rPr>
                <w:lang w:val="es"/>
              </w:rPr>
              <w:t>Uso instructivo de telecomunicaciones personales y otros dispositivos electrónicos</w:t>
            </w:r>
            <w:r>
              <w:tab/>
            </w:r>
            <w:r>
              <w:rPr>
                <w:spacing w:val="-5"/>
              </w:rPr>
              <w:t>49</w:t>
            </w:r>
          </w:hyperlink>
        </w:p>
        <w:p w:rsidR="00A16C5B" w:rsidRDefault="00C12C6E">
          <w:pPr>
            <w:pStyle w:val="TOC4"/>
            <w:tabs>
              <w:tab w:val="left" w:leader="dot" w:pos="9225"/>
            </w:tabs>
          </w:pPr>
          <w:hyperlink w:anchor="_bookmark100" w:history="1">
            <w:r w:rsidR="000A6818" w:rsidRPr="000A6610">
              <w:rPr>
                <w:lang w:val="es"/>
              </w:rPr>
              <w:t>Uso aceptable de los recursos tecnológicos del distrito</w:t>
            </w:r>
            <w:r>
              <w:tab/>
            </w:r>
            <w:r>
              <w:rPr>
                <w:spacing w:val="-5"/>
              </w:rPr>
              <w:t>49</w:t>
            </w:r>
          </w:hyperlink>
        </w:p>
        <w:p w:rsidR="00A16C5B" w:rsidRDefault="00C12C6E">
          <w:pPr>
            <w:pStyle w:val="TOC4"/>
            <w:tabs>
              <w:tab w:val="left" w:leader="dot" w:pos="9225"/>
            </w:tabs>
            <w:spacing w:before="1"/>
          </w:pPr>
          <w:hyperlink w:anchor="_bookmark101" w:history="1">
            <w:r w:rsidR="00485810" w:rsidRPr="008318D5">
              <w:rPr>
                <w:lang w:val="es"/>
              </w:rPr>
              <w:t>Uso inaceptable e inapropiado de los recursos tecnológicos</w:t>
            </w:r>
            <w:r>
              <w:tab/>
            </w:r>
            <w:r>
              <w:rPr>
                <w:spacing w:val="-5"/>
              </w:rPr>
              <w:t>49</w:t>
            </w:r>
          </w:hyperlink>
        </w:p>
        <w:p w:rsidR="00A16C5B" w:rsidRDefault="00C12C6E">
          <w:pPr>
            <w:pStyle w:val="TOC3"/>
            <w:tabs>
              <w:tab w:val="left" w:leader="dot" w:pos="9225"/>
            </w:tabs>
            <w:spacing w:line="253" w:lineRule="exact"/>
          </w:pPr>
          <w:hyperlink w:anchor="_bookmark102" w:history="1">
            <w:r w:rsidR="00485810" w:rsidRPr="002B1D15">
              <w:rPr>
                <w:lang w:val="es"/>
              </w:rPr>
              <w:t>Evaluaciones de fin de curso (EOC)</w:t>
            </w:r>
            <w:r>
              <w:tab/>
            </w:r>
            <w:r>
              <w:rPr>
                <w:spacing w:val="-5"/>
              </w:rPr>
              <w:t>50</w:t>
            </w:r>
          </w:hyperlink>
        </w:p>
        <w:p w:rsidR="00A16C5B" w:rsidRDefault="00C12C6E">
          <w:pPr>
            <w:pStyle w:val="TOC3"/>
            <w:tabs>
              <w:tab w:val="left" w:leader="dot" w:pos="9225"/>
            </w:tabs>
            <w:spacing w:line="253" w:lineRule="exact"/>
          </w:pPr>
          <w:hyperlink w:anchor="_bookmark103" w:history="1">
            <w:r w:rsidR="00485810" w:rsidRPr="0042173E">
              <w:rPr>
                <w:lang w:val="es"/>
              </w:rPr>
              <w:t>Estudiantes de inglés (todos los niveles de grado)</w:t>
            </w:r>
            <w:r>
              <w:tab/>
            </w:r>
            <w:r>
              <w:rPr>
                <w:spacing w:val="-5"/>
              </w:rPr>
              <w:t>50</w:t>
            </w:r>
          </w:hyperlink>
        </w:p>
        <w:p w:rsidR="00A16C5B" w:rsidRDefault="00C12C6E">
          <w:pPr>
            <w:pStyle w:val="TOC3"/>
            <w:tabs>
              <w:tab w:val="left" w:leader="dot" w:pos="9225"/>
            </w:tabs>
          </w:pPr>
          <w:hyperlink w:anchor="_bookmark104" w:history="1">
            <w:r w:rsidR="00485810" w:rsidRPr="00FF0F9F">
              <w:rPr>
                <w:lang w:val="es"/>
              </w:rPr>
              <w:t>Actividades extracurriculares, clubes y organizaciones (todos los niveles de grado)</w:t>
            </w:r>
            <w:r>
              <w:tab/>
            </w:r>
            <w:r>
              <w:rPr>
                <w:spacing w:val="-5"/>
              </w:rPr>
              <w:t>50</w:t>
            </w:r>
          </w:hyperlink>
        </w:p>
        <w:p w:rsidR="00A16C5B" w:rsidRDefault="00C12C6E">
          <w:pPr>
            <w:pStyle w:val="TOC4"/>
            <w:tabs>
              <w:tab w:val="left" w:leader="dot" w:pos="9225"/>
            </w:tabs>
          </w:pPr>
          <w:hyperlink w:anchor="_bookmark105" w:history="1">
            <w:r w:rsidR="00485810" w:rsidRPr="00034ADD">
              <w:rPr>
                <w:lang w:val="es"/>
              </w:rPr>
              <w:t>Normas de comportamiento</w:t>
            </w:r>
            <w:r>
              <w:tab/>
            </w:r>
            <w:r>
              <w:rPr>
                <w:spacing w:val="-5"/>
              </w:rPr>
              <w:t>51</w:t>
            </w:r>
          </w:hyperlink>
        </w:p>
        <w:p w:rsidR="00A16C5B" w:rsidRDefault="00C12C6E">
          <w:pPr>
            <w:pStyle w:val="TOC4"/>
            <w:tabs>
              <w:tab w:val="left" w:leader="dot" w:pos="9225"/>
            </w:tabs>
          </w:pPr>
          <w:hyperlink w:anchor="_bookmark106" w:history="1">
            <w:r w:rsidR="00485810" w:rsidRPr="000502D3">
              <w:rPr>
                <w:lang w:val="es"/>
              </w:rPr>
              <w:t>Cargos y Elecciones</w:t>
            </w:r>
            <w:r>
              <w:tab/>
            </w:r>
            <w:r>
              <w:rPr>
                <w:spacing w:val="-5"/>
              </w:rPr>
              <w:t>52</w:t>
            </w:r>
          </w:hyperlink>
        </w:p>
        <w:p w:rsidR="00A16C5B" w:rsidRDefault="00C12C6E">
          <w:pPr>
            <w:pStyle w:val="TOC3"/>
            <w:tabs>
              <w:tab w:val="left" w:leader="dot" w:pos="9225"/>
            </w:tabs>
            <w:spacing w:before="1" w:line="253" w:lineRule="exact"/>
          </w:pPr>
          <w:hyperlink w:anchor="_bookmark107" w:history="1">
            <w:r w:rsidR="00485810" w:rsidRPr="002D14D7">
              <w:rPr>
                <w:lang w:val="es"/>
              </w:rPr>
              <w:t>Tarifas (todos los niveles de grado)</w:t>
            </w:r>
            <w:r>
              <w:tab/>
            </w:r>
            <w:r>
              <w:rPr>
                <w:spacing w:val="-5"/>
              </w:rPr>
              <w:t>52</w:t>
            </w:r>
          </w:hyperlink>
        </w:p>
        <w:p w:rsidR="00A16C5B" w:rsidRDefault="00C12C6E">
          <w:pPr>
            <w:pStyle w:val="TOC3"/>
            <w:tabs>
              <w:tab w:val="left" w:leader="dot" w:pos="9225"/>
            </w:tabs>
            <w:spacing w:line="253" w:lineRule="exact"/>
          </w:pPr>
          <w:hyperlink w:anchor="_bookmark108" w:history="1">
            <w:r w:rsidR="00485810" w:rsidRPr="006305CE">
              <w:rPr>
                <w:lang w:val="es"/>
              </w:rPr>
              <w:t>Recaudación de fondos (todos los niveles de grado)</w:t>
            </w:r>
            <w:r>
              <w:tab/>
            </w:r>
            <w:r>
              <w:rPr>
                <w:spacing w:val="-5"/>
              </w:rPr>
              <w:t>53</w:t>
            </w:r>
          </w:hyperlink>
        </w:p>
        <w:p w:rsidR="00485810" w:rsidRDefault="00485810" w:rsidP="006226E2">
          <w:pPr>
            <w:pStyle w:val="TOC3"/>
            <w:tabs>
              <w:tab w:val="left" w:leader="dot" w:pos="9225"/>
            </w:tabs>
          </w:pPr>
          <w:hyperlink w:anchor="_bookmark109" w:history="1">
            <w:r>
              <w:rPr>
                <w:lang w:val="es"/>
              </w:rPr>
              <w:t>Zonas libres de</w:t>
            </w:r>
          </w:hyperlink>
          <w:hyperlink w:anchor="_bookmark109" w:history="1">
            <w:r>
              <w:rPr>
                <w:lang w:val="es"/>
              </w:rPr>
              <w:t xml:space="preserve"> pandillas</w:t>
            </w:r>
          </w:hyperlink>
          <w:hyperlink w:anchor="_bookmark109" w:history="1">
            <w:r>
              <w:rPr>
                <w:lang w:val="es"/>
              </w:rPr>
              <w:t xml:space="preserve"> (todos los</w:t>
            </w:r>
          </w:hyperlink>
          <w:hyperlink w:anchor="_bookmark109" w:history="1">
            <w:r>
              <w:rPr>
                <w:lang w:val="es"/>
              </w:rPr>
              <w:t xml:space="preserve"> niveles de grado</w:t>
            </w:r>
          </w:hyperlink>
          <w:hyperlink w:anchor="_bookmark109" w:history="1">
            <w:r>
              <w:rPr>
                <w:lang w:val="es"/>
              </w:rPr>
              <w:t>)</w:t>
            </w:r>
            <w:r>
              <w:rPr>
                <w:lang w:val="es"/>
              </w:rPr>
              <w:tab/>
            </w:r>
          </w:hyperlink>
          <w:hyperlink w:anchor="_bookmark109" w:history="1">
            <w:r>
              <w:rPr>
                <w:lang w:val="es"/>
              </w:rPr>
              <w:t>53</w:t>
            </w:r>
          </w:hyperlink>
        </w:p>
        <w:p w:rsidR="00A16C5B" w:rsidRDefault="00485810">
          <w:pPr>
            <w:pStyle w:val="TOC3"/>
            <w:tabs>
              <w:tab w:val="left" w:leader="dot" w:pos="9225"/>
            </w:tabs>
          </w:pPr>
          <w:hyperlink w:anchor="_bookmark110" w:history="1">
            <w:r>
              <w:rPr>
                <w:spacing w:val="-2"/>
                <w:lang w:val="es"/>
              </w:rPr>
              <w:t>Acoso</w:t>
            </w:r>
          </w:hyperlink>
          <w:r>
            <w:rPr>
              <w:lang w:val="es"/>
            </w:rPr>
            <w:t xml:space="preserve"> por motivos de género ……………………………………………………………………</w:t>
          </w:r>
          <w:hyperlink w:anchor="_bookmark110" w:history="1">
            <w:r>
              <w:rPr>
                <w:spacing w:val="-2"/>
                <w:lang w:val="es"/>
              </w:rPr>
              <w:t>53</w:t>
            </w:r>
          </w:hyperlink>
        </w:p>
        <w:p w:rsidR="00A16C5B" w:rsidRDefault="00C12C6E">
          <w:pPr>
            <w:pStyle w:val="TOC3"/>
            <w:tabs>
              <w:tab w:val="left" w:leader="dot" w:pos="9225"/>
            </w:tabs>
          </w:pPr>
          <w:hyperlink w:anchor="_bookmark111" w:history="1">
            <w:r w:rsidR="00485810" w:rsidRPr="001F2286">
              <w:rPr>
                <w:lang w:val="es"/>
              </w:rPr>
              <w:t>Clasificación a nivel de grado (solo grados 9-12)</w:t>
            </w:r>
            <w:r>
              <w:tab/>
            </w:r>
            <w:r>
              <w:rPr>
                <w:spacing w:val="-5"/>
              </w:rPr>
              <w:t>53</w:t>
            </w:r>
          </w:hyperlink>
        </w:p>
        <w:p w:rsidR="00A16C5B" w:rsidRDefault="00C12C6E">
          <w:pPr>
            <w:pStyle w:val="TOC3"/>
            <w:tabs>
              <w:tab w:val="left" w:leader="dot" w:pos="9225"/>
            </w:tabs>
            <w:ind w:left="559"/>
          </w:pPr>
          <w:hyperlink w:anchor="_bookmark112" w:history="1">
            <w:r w:rsidR="00485810" w:rsidRPr="00AC3C60">
              <w:rPr>
                <w:lang w:val="es"/>
              </w:rPr>
              <w:t>Pautas de calificación (todos los niveles de grado)</w:t>
            </w:r>
            <w:r>
              <w:tab/>
            </w:r>
            <w:r>
              <w:rPr>
                <w:spacing w:val="-5"/>
              </w:rPr>
              <w:t>53</w:t>
            </w:r>
          </w:hyperlink>
        </w:p>
        <w:p w:rsidR="00A16C5B" w:rsidRDefault="00C12C6E">
          <w:pPr>
            <w:pStyle w:val="TOC3"/>
            <w:tabs>
              <w:tab w:val="left" w:leader="dot" w:pos="9225"/>
            </w:tabs>
            <w:spacing w:before="1" w:line="253" w:lineRule="exact"/>
            <w:ind w:left="559"/>
          </w:pPr>
          <w:hyperlink w:anchor="_bookmark113" w:history="1">
            <w:r w:rsidR="00485810" w:rsidRPr="00E933DB">
              <w:rPr>
                <w:lang w:val="es"/>
              </w:rPr>
              <w:t>Graduación (solo niveles de grado secundario)</w:t>
            </w:r>
            <w:r>
              <w:tab/>
            </w:r>
            <w:r>
              <w:rPr>
                <w:spacing w:val="-5"/>
              </w:rPr>
              <w:t>53</w:t>
            </w:r>
          </w:hyperlink>
        </w:p>
        <w:p w:rsidR="00A16C5B" w:rsidRDefault="00C12C6E">
          <w:pPr>
            <w:pStyle w:val="TOC4"/>
            <w:tabs>
              <w:tab w:val="left" w:leader="dot" w:pos="9225"/>
            </w:tabs>
            <w:spacing w:line="253" w:lineRule="exact"/>
          </w:pPr>
          <w:hyperlink w:anchor="_bookmark114" w:history="1">
            <w:r w:rsidR="00485810" w:rsidRPr="007E19CD">
              <w:rPr>
                <w:lang w:val="es"/>
              </w:rPr>
              <w:t>Requisitos para un Diploma</w:t>
            </w:r>
            <w:r>
              <w:tab/>
            </w:r>
            <w:r>
              <w:rPr>
                <w:spacing w:val="-5"/>
              </w:rPr>
              <w:t>53</w:t>
            </w:r>
          </w:hyperlink>
        </w:p>
        <w:p w:rsidR="00485810" w:rsidRDefault="00485810" w:rsidP="006226E2">
          <w:pPr>
            <w:pStyle w:val="TOC4"/>
            <w:tabs>
              <w:tab w:val="left" w:leader="dot" w:pos="9225"/>
            </w:tabs>
          </w:pPr>
          <w:hyperlink w:anchor="_bookmark115" w:history="1">
            <w:r>
              <w:rPr>
                <w:spacing w:val="-2"/>
                <w:lang w:val="es"/>
              </w:rPr>
              <w:t>Requisitos de prueba para la graduación</w:t>
            </w:r>
            <w:r>
              <w:rPr>
                <w:lang w:val="es"/>
              </w:rPr>
              <w:tab/>
            </w:r>
          </w:hyperlink>
          <w:hyperlink w:anchor="_bookmark115" w:history="1">
            <w:r>
              <w:rPr>
                <w:spacing w:val="-2"/>
                <w:lang w:val="es"/>
              </w:rPr>
              <w:t>54</w:t>
            </w:r>
          </w:hyperlink>
          <w:hyperlink w:anchor="_bookmark116" w:history="1">
            <w:r>
              <w:rPr>
                <w:lang w:val="es"/>
              </w:rPr>
              <w:t xml:space="preserve"> Opciones</w:t>
            </w:r>
          </w:hyperlink>
          <w:hyperlink w:anchor="_bookmark116" w:history="1">
            <w:r>
              <w:rPr>
                <w:lang w:val="es"/>
              </w:rPr>
              <w:t xml:space="preserve"> de cursos</w:t>
            </w:r>
          </w:hyperlink>
          <w:r>
            <w:rPr>
              <w:lang w:val="es"/>
            </w:rPr>
            <w:t xml:space="preserve"> disponibles </w:t>
          </w:r>
          <w:hyperlink w:anchor="_bookmark116" w:history="1">
            <w:r>
              <w:rPr>
                <w:lang w:val="es"/>
              </w:rPr>
              <w:t>para</w:t>
            </w:r>
          </w:hyperlink>
          <w:hyperlink w:anchor="_bookmark116" w:history="1">
            <w:r>
              <w:rPr>
                <w:lang w:val="es"/>
              </w:rPr>
              <w:t xml:space="preserve"> todos los</w:t>
            </w:r>
          </w:hyperlink>
          <w:hyperlink w:anchor="_bookmark116" w:history="1">
            <w:r>
              <w:rPr>
                <w:lang w:val="es"/>
              </w:rPr>
              <w:t xml:space="preserve"> programas de graduación</w:t>
            </w:r>
          </w:hyperlink>
          <w:hyperlink w:anchor="_bookmark116" w:history="1">
            <w:r>
              <w:rPr>
                <w:lang w:val="es"/>
              </w:rPr>
              <w:t xml:space="preserve"> </w:t>
            </w:r>
            <w:r>
              <w:rPr>
                <w:lang w:val="es"/>
              </w:rPr>
              <w:tab/>
            </w:r>
          </w:hyperlink>
          <w:hyperlink w:anchor="_bookmark116" w:history="1">
            <w:r>
              <w:rPr>
                <w:lang w:val="es"/>
              </w:rPr>
              <w:t>57</w:t>
            </w:r>
          </w:hyperlink>
        </w:p>
        <w:p w:rsidR="00A16C5B" w:rsidRDefault="00485810">
          <w:pPr>
            <w:pStyle w:val="TOC4"/>
            <w:tabs>
              <w:tab w:val="left" w:leader="dot" w:pos="9225"/>
            </w:tabs>
          </w:pPr>
          <w:hyperlink w:anchor="_bookmark117" w:history="1">
            <w:r>
              <w:rPr>
                <w:lang w:val="es"/>
              </w:rPr>
              <w:t>Certificados</w:t>
            </w:r>
          </w:hyperlink>
          <w:hyperlink w:anchor="_bookmark117" w:history="1">
            <w:r>
              <w:rPr>
                <w:lang w:val="es"/>
              </w:rPr>
              <w:t xml:space="preserve"> de</w:t>
            </w:r>
          </w:hyperlink>
          <w:hyperlink w:anchor="_bookmark117" w:history="1">
            <w:r>
              <w:rPr>
                <w:lang w:val="es"/>
              </w:rPr>
              <w:t xml:space="preserve"> finalización de</w:t>
            </w:r>
          </w:hyperlink>
          <w:hyperlink w:anchor="_bookmark117" w:history="1">
            <w:r>
              <w:rPr>
                <w:lang w:val="es"/>
              </w:rPr>
              <w:t xml:space="preserve"> cursos</w:t>
            </w:r>
            <w:r>
              <w:rPr>
                <w:lang w:val="es"/>
              </w:rPr>
              <w:tab/>
            </w:r>
          </w:hyperlink>
          <w:hyperlink w:anchor="_bookmark117" w:history="1">
            <w:r>
              <w:rPr>
                <w:lang w:val="es"/>
              </w:rPr>
              <w:t>58</w:t>
            </w:r>
          </w:hyperlink>
        </w:p>
        <w:p w:rsidR="00485810" w:rsidRDefault="00485810" w:rsidP="006226E2">
          <w:pPr>
            <w:pStyle w:val="TOC4"/>
            <w:tabs>
              <w:tab w:val="left" w:leader="dot" w:pos="9225"/>
            </w:tabs>
            <w:spacing w:before="1" w:line="253" w:lineRule="exact"/>
          </w:pPr>
          <w:hyperlink w:anchor="_bookmark118" w:history="1">
            <w:r>
              <w:rPr>
                <w:lang w:val="es"/>
              </w:rPr>
              <w:t>Estudiantes</w:t>
            </w:r>
          </w:hyperlink>
          <w:hyperlink w:anchor="_bookmark118" w:history="1">
            <w:r>
              <w:rPr>
                <w:lang w:val="es"/>
              </w:rPr>
              <w:t xml:space="preserve"> con</w:t>
            </w:r>
          </w:hyperlink>
          <w:hyperlink w:anchor="_bookmark118" w:history="1">
            <w:r>
              <w:rPr>
                <w:lang w:val="es"/>
              </w:rPr>
              <w:t xml:space="preserve"> discapacidades</w:t>
            </w:r>
            <w:r>
              <w:rPr>
                <w:lang w:val="es"/>
              </w:rPr>
              <w:tab/>
            </w:r>
          </w:hyperlink>
          <w:hyperlink w:anchor="_bookmark118" w:history="1">
            <w:r>
              <w:rPr>
                <w:lang w:val="es"/>
              </w:rPr>
              <w:t>58</w:t>
            </w:r>
          </w:hyperlink>
        </w:p>
        <w:p w:rsidR="00485810" w:rsidRDefault="00485810" w:rsidP="006226E2">
          <w:pPr>
            <w:pStyle w:val="TOC4"/>
            <w:tabs>
              <w:tab w:val="left" w:leader="dot" w:pos="9225"/>
            </w:tabs>
            <w:spacing w:line="253" w:lineRule="exact"/>
          </w:pPr>
          <w:hyperlink w:anchor="_bookmark119" w:history="1">
            <w:r>
              <w:rPr>
                <w:w w:val="95"/>
                <w:lang w:val="es"/>
              </w:rPr>
              <w:t>Actividades</w:t>
            </w:r>
          </w:hyperlink>
          <w:r>
            <w:rPr>
              <w:lang w:val="es"/>
            </w:rPr>
            <w:t xml:space="preserve"> de graduación………………………………………………………………………</w:t>
          </w:r>
          <w:hyperlink w:anchor="_bookmark119" w:history="1">
            <w:r>
              <w:rPr>
                <w:w w:val="95"/>
                <w:lang w:val="es"/>
              </w:rPr>
              <w:t>58</w:t>
            </w:r>
          </w:hyperlink>
        </w:p>
        <w:p w:rsidR="00485810" w:rsidRDefault="00485810" w:rsidP="006226E2">
          <w:pPr>
            <w:pStyle w:val="TOC4"/>
            <w:tabs>
              <w:tab w:val="left" w:leader="dot" w:pos="9225"/>
            </w:tabs>
          </w:pPr>
          <w:hyperlink w:anchor="_bookmark120" w:history="1">
            <w:r>
              <w:rPr>
                <w:lang w:val="es"/>
              </w:rPr>
              <w:t>Oradores de</w:t>
            </w:r>
          </w:hyperlink>
          <w:r>
            <w:rPr>
              <w:lang w:val="es"/>
            </w:rPr>
            <w:t xml:space="preserve"> graduación…………………………………………………………………</w:t>
          </w:r>
          <w:r w:rsidR="00DD2EF6">
            <w:rPr>
              <w:lang w:val="es"/>
            </w:rPr>
            <w:t>……</w:t>
          </w:r>
          <w:hyperlink w:anchor="_bookmark120" w:history="1">
            <w:r>
              <w:rPr>
                <w:lang w:val="es"/>
              </w:rPr>
              <w:t>59</w:t>
            </w:r>
          </w:hyperlink>
        </w:p>
        <w:p w:rsidR="00485810" w:rsidRDefault="00485810" w:rsidP="006226E2">
          <w:pPr>
            <w:pStyle w:val="TOC4"/>
            <w:tabs>
              <w:tab w:val="left" w:leader="dot" w:pos="9225"/>
            </w:tabs>
          </w:pPr>
          <w:hyperlink w:anchor="_bookmark121" w:history="1">
            <w:r>
              <w:rPr>
                <w:lang w:val="es"/>
              </w:rPr>
              <w:t>Gastos de</w:t>
            </w:r>
          </w:hyperlink>
          <w:r>
            <w:rPr>
              <w:lang w:val="es"/>
            </w:rPr>
            <w:t xml:space="preserve"> graduación……………………………………………………………</w:t>
          </w:r>
          <w:r w:rsidR="00DD2EF6">
            <w:rPr>
              <w:lang w:val="es"/>
            </w:rPr>
            <w:t>……</w:t>
          </w:r>
          <w:r>
            <w:rPr>
              <w:lang w:val="es"/>
            </w:rPr>
            <w:t xml:space="preserve">……... </w:t>
          </w:r>
          <w:hyperlink w:anchor="_bookmark121" w:history="1">
            <w:r>
              <w:rPr>
                <w:lang w:val="es"/>
              </w:rPr>
              <w:t>59</w:t>
            </w:r>
          </w:hyperlink>
        </w:p>
        <w:p w:rsidR="00A16C5B" w:rsidRDefault="00485810">
          <w:pPr>
            <w:pStyle w:val="TOC4"/>
            <w:tabs>
              <w:tab w:val="left" w:leader="dot" w:pos="9225"/>
            </w:tabs>
            <w:spacing w:line="253" w:lineRule="exact"/>
          </w:pPr>
          <w:hyperlink w:anchor="_bookmark122" w:history="1">
            <w:r>
              <w:rPr>
                <w:lang w:val="es"/>
              </w:rPr>
              <w:t>Becas</w:t>
            </w:r>
          </w:hyperlink>
          <w:hyperlink w:anchor="_bookmark122" w:history="1">
            <w:r>
              <w:rPr>
                <w:lang w:val="es"/>
              </w:rPr>
              <w:t xml:space="preserve"> y</w:t>
            </w:r>
          </w:hyperlink>
          <w:hyperlink w:anchor="_bookmark122" w:history="1">
            <w:r>
              <w:rPr>
                <w:lang w:val="es"/>
              </w:rPr>
              <w:t xml:space="preserve"> Ayudas</w:t>
            </w:r>
            <w:r>
              <w:rPr>
                <w:lang w:val="es"/>
              </w:rPr>
              <w:tab/>
            </w:r>
          </w:hyperlink>
          <w:hyperlink w:anchor="_bookmark122" w:history="1">
            <w:r>
              <w:rPr>
                <w:lang w:val="es"/>
              </w:rPr>
              <w:t>59</w:t>
            </w:r>
          </w:hyperlink>
        </w:p>
        <w:p w:rsidR="00A16C5B" w:rsidRDefault="00C12C6E">
          <w:pPr>
            <w:pStyle w:val="TOC3"/>
            <w:tabs>
              <w:tab w:val="left" w:leader="dot" w:pos="9225"/>
            </w:tabs>
            <w:spacing w:line="253" w:lineRule="exact"/>
          </w:pPr>
          <w:hyperlink w:anchor="_bookmark123" w:history="1">
            <w:r w:rsidR="00485810" w:rsidRPr="002E74CF">
              <w:rPr>
                <w:lang w:val="es"/>
              </w:rPr>
              <w:t>Acoso</w:t>
            </w:r>
            <w:r>
              <w:tab/>
            </w:r>
            <w:r>
              <w:rPr>
                <w:spacing w:val="-5"/>
              </w:rPr>
              <w:t>59</w:t>
            </w:r>
          </w:hyperlink>
        </w:p>
        <w:p w:rsidR="00A16C5B" w:rsidRDefault="00C12C6E">
          <w:pPr>
            <w:pStyle w:val="TOC3"/>
            <w:tabs>
              <w:tab w:val="left" w:leader="dot" w:pos="9225"/>
            </w:tabs>
            <w:spacing w:before="1" w:line="253" w:lineRule="exact"/>
          </w:pPr>
          <w:hyperlink w:anchor="_bookmark124" w:history="1">
            <w:r w:rsidR="00485810" w:rsidRPr="00B33C9B">
              <w:rPr>
                <w:lang w:val="es"/>
              </w:rPr>
              <w:t>Novatadas (todos los niveles de grado)</w:t>
            </w:r>
            <w:r>
              <w:tab/>
            </w:r>
            <w:r>
              <w:rPr>
                <w:spacing w:val="-5"/>
              </w:rPr>
              <w:t>59</w:t>
            </w:r>
          </w:hyperlink>
        </w:p>
        <w:p w:rsidR="00A16C5B" w:rsidRDefault="00C12C6E">
          <w:pPr>
            <w:pStyle w:val="TOC3"/>
            <w:tabs>
              <w:tab w:val="left" w:leader="dot" w:pos="9225"/>
            </w:tabs>
            <w:spacing w:line="253" w:lineRule="exact"/>
          </w:pPr>
          <w:hyperlink w:anchor="_bookmark125" w:history="1">
            <w:r w:rsidR="00485810" w:rsidRPr="00F50856">
              <w:rPr>
                <w:lang w:val="es"/>
              </w:rPr>
              <w:t>Salud: física y mental</w:t>
            </w:r>
            <w:r>
              <w:tab/>
            </w:r>
            <w:r>
              <w:rPr>
                <w:spacing w:val="-5"/>
              </w:rPr>
              <w:t>60</w:t>
            </w:r>
          </w:hyperlink>
        </w:p>
        <w:p w:rsidR="00A16C5B" w:rsidRDefault="00C12C6E">
          <w:pPr>
            <w:pStyle w:val="TOC4"/>
            <w:tabs>
              <w:tab w:val="left" w:leader="dot" w:pos="9225"/>
            </w:tabs>
          </w:pPr>
          <w:hyperlink w:anchor="_bookmark126" w:history="1">
            <w:r w:rsidR="00485810" w:rsidRPr="007C1004">
              <w:rPr>
                <w:lang w:val="es"/>
              </w:rPr>
              <w:t>Enfermedad (todos los niveles de grado)</w:t>
            </w:r>
            <w:r>
              <w:tab/>
            </w:r>
            <w:r>
              <w:rPr>
                <w:spacing w:val="-5"/>
              </w:rPr>
              <w:t>60</w:t>
            </w:r>
          </w:hyperlink>
        </w:p>
        <w:p w:rsidR="00A16C5B" w:rsidRDefault="00C12C6E">
          <w:pPr>
            <w:pStyle w:val="TOC4"/>
            <w:tabs>
              <w:tab w:val="left" w:leader="dot" w:pos="9225"/>
            </w:tabs>
          </w:pPr>
          <w:hyperlink w:anchor="_bookmark127" w:history="1">
            <w:r w:rsidR="00485810" w:rsidRPr="00A618C5">
              <w:rPr>
                <w:lang w:val="es"/>
              </w:rPr>
              <w:t>Inmunización (todos los niveles de grado)</w:t>
            </w:r>
            <w:r>
              <w:tab/>
            </w:r>
            <w:r>
              <w:rPr>
                <w:spacing w:val="-7"/>
              </w:rPr>
              <w:t>60</w:t>
            </w:r>
          </w:hyperlink>
        </w:p>
        <w:p w:rsidR="00A16C5B" w:rsidRDefault="00C12C6E">
          <w:pPr>
            <w:pStyle w:val="TOC4"/>
            <w:tabs>
              <w:tab w:val="left" w:leader="dot" w:pos="9225"/>
            </w:tabs>
          </w:pPr>
          <w:hyperlink w:anchor="_bookmark128" w:history="1">
            <w:r w:rsidR="00485810" w:rsidRPr="00204755">
              <w:rPr>
                <w:lang w:val="es"/>
              </w:rPr>
              <w:t>Piojos (todos los niveles de grado)</w:t>
            </w:r>
            <w:r>
              <w:tab/>
            </w:r>
            <w:r>
              <w:rPr>
                <w:spacing w:val="-7"/>
              </w:rPr>
              <w:t>61</w:t>
            </w:r>
          </w:hyperlink>
        </w:p>
        <w:p w:rsidR="00A16C5B" w:rsidRDefault="00C12C6E">
          <w:pPr>
            <w:pStyle w:val="TOC4"/>
            <w:tabs>
              <w:tab w:val="left" w:leader="dot" w:pos="9225"/>
            </w:tabs>
            <w:spacing w:line="253" w:lineRule="exact"/>
          </w:pPr>
          <w:hyperlink w:anchor="_bookmark129" w:history="1">
            <w:r w:rsidR="00485810" w:rsidRPr="00666E48">
              <w:rPr>
                <w:lang w:val="es"/>
              </w:rPr>
              <w:t>Medicina en la escuela (todos los niveles de grado)</w:t>
            </w:r>
            <w:r>
              <w:tab/>
            </w:r>
            <w:r>
              <w:rPr>
                <w:spacing w:val="-5"/>
              </w:rPr>
              <w:t>61</w:t>
            </w:r>
          </w:hyperlink>
        </w:p>
        <w:p w:rsidR="00A16C5B" w:rsidRDefault="00C12C6E">
          <w:pPr>
            <w:pStyle w:val="TOC4"/>
            <w:tabs>
              <w:tab w:val="left" w:leader="dot" w:pos="9225"/>
            </w:tabs>
            <w:spacing w:line="253" w:lineRule="exact"/>
          </w:pPr>
          <w:hyperlink w:anchor="_bookmark130" w:history="1">
            <w:r w:rsidR="00485810" w:rsidRPr="00E26696">
              <w:rPr>
                <w:lang w:val="es"/>
              </w:rPr>
              <w:t>Asma y reacciones alérgicas graves</w:t>
            </w:r>
            <w:r>
              <w:tab/>
            </w:r>
            <w:r>
              <w:rPr>
                <w:spacing w:val="-5"/>
              </w:rPr>
              <w:t>62</w:t>
            </w:r>
          </w:hyperlink>
        </w:p>
        <w:p w:rsidR="00A16C5B" w:rsidRDefault="00C12C6E">
          <w:pPr>
            <w:pStyle w:val="TOC4"/>
            <w:tabs>
              <w:tab w:val="left" w:leader="dot" w:pos="9225"/>
            </w:tabs>
            <w:spacing w:before="1"/>
          </w:pPr>
          <w:hyperlink w:anchor="_bookmark131" w:history="1">
            <w:r w:rsidR="00485810" w:rsidRPr="000C6399">
              <w:rPr>
                <w:lang w:val="es"/>
              </w:rPr>
              <w:t>Esteroides (solo niveles de grado secundario)</w:t>
            </w:r>
            <w:r>
              <w:tab/>
            </w:r>
            <w:r>
              <w:rPr>
                <w:spacing w:val="-5"/>
              </w:rPr>
              <w:t>62</w:t>
            </w:r>
          </w:hyperlink>
        </w:p>
        <w:p w:rsidR="00A16C5B" w:rsidRDefault="00C12C6E">
          <w:pPr>
            <w:pStyle w:val="TOC4"/>
            <w:tabs>
              <w:tab w:val="left" w:leader="dot" w:pos="9225"/>
            </w:tabs>
          </w:pPr>
          <w:hyperlink w:anchor="_bookmark132" w:history="1">
            <w:r w:rsidR="006226E2" w:rsidRPr="004F174C">
              <w:rPr>
                <w:lang w:val="es"/>
              </w:rPr>
              <w:t>Apoyo de salud mental (todos los niveles de grado)</w:t>
            </w:r>
            <w:r>
              <w:tab/>
            </w:r>
            <w:r>
              <w:rPr>
                <w:spacing w:val="-5"/>
              </w:rPr>
              <w:t>63</w:t>
            </w:r>
          </w:hyperlink>
        </w:p>
        <w:p w:rsidR="00A16C5B" w:rsidRDefault="00C12C6E">
          <w:pPr>
            <w:pStyle w:val="TOC4"/>
            <w:tabs>
              <w:tab w:val="left" w:leader="dot" w:pos="9225"/>
            </w:tabs>
          </w:pPr>
          <w:hyperlink w:anchor="_bookmark133" w:history="1">
            <w:r w:rsidR="006226E2" w:rsidRPr="0035254D">
              <w:rPr>
                <w:lang w:val="es"/>
              </w:rPr>
              <w:t>Requisitos de actividad física</w:t>
            </w:r>
            <w:r>
              <w:tab/>
            </w:r>
            <w:r>
              <w:rPr>
                <w:spacing w:val="-5"/>
              </w:rPr>
              <w:t>64</w:t>
            </w:r>
          </w:hyperlink>
        </w:p>
        <w:p w:rsidR="00A16C5B" w:rsidRDefault="00C12C6E" w:rsidP="006226E2">
          <w:pPr>
            <w:pStyle w:val="TOC4"/>
            <w:tabs>
              <w:tab w:val="left" w:leader="dot" w:pos="9225"/>
            </w:tabs>
          </w:pPr>
          <w:hyperlink w:anchor="_bookmark134" w:history="1">
            <w:r w:rsidR="006226E2" w:rsidRPr="002737D0">
              <w:rPr>
                <w:lang w:val="es"/>
              </w:rPr>
              <w:t>Evaluación de la aptitud física (grados 3-12)</w:t>
            </w:r>
            <w:r>
              <w:tab/>
            </w:r>
            <w:r>
              <w:rPr>
                <w:spacing w:val="-5"/>
              </w:rPr>
              <w:t>64</w:t>
            </w:r>
          </w:hyperlink>
        </w:p>
        <w:p w:rsidR="00A16C5B" w:rsidRDefault="00C12C6E">
          <w:pPr>
            <w:pStyle w:val="TOC4"/>
            <w:tabs>
              <w:tab w:val="left" w:leader="dot" w:pos="9225"/>
            </w:tabs>
            <w:spacing w:before="1" w:line="253" w:lineRule="exact"/>
          </w:pPr>
          <w:hyperlink w:anchor="_bookmark135" w:history="1">
            <w:r w:rsidR="006226E2" w:rsidRPr="004C6870">
              <w:rPr>
                <w:lang w:val="es"/>
              </w:rPr>
              <w:t>Exámenes/Exámenes de Salud Física</w:t>
            </w:r>
            <w:r>
              <w:tab/>
            </w:r>
            <w:r>
              <w:rPr>
                <w:spacing w:val="-5"/>
              </w:rPr>
              <w:t>64</w:t>
            </w:r>
          </w:hyperlink>
        </w:p>
        <w:p w:rsidR="00A16C5B" w:rsidRDefault="00C12C6E">
          <w:pPr>
            <w:pStyle w:val="TOC4"/>
            <w:tabs>
              <w:tab w:val="left" w:leader="dot" w:pos="9225"/>
            </w:tabs>
            <w:spacing w:line="253" w:lineRule="exact"/>
          </w:pPr>
          <w:hyperlink w:anchor="_bookmark136" w:history="1">
            <w:r w:rsidR="006226E2" w:rsidRPr="00874104">
              <w:rPr>
                <w:lang w:val="es"/>
              </w:rPr>
              <w:t>Preocupaciones especiales de salud (todos los niveles de grado)</w:t>
            </w:r>
            <w:r>
              <w:tab/>
            </w:r>
            <w:r>
              <w:rPr>
                <w:spacing w:val="-5"/>
              </w:rPr>
              <w:t>65</w:t>
            </w:r>
          </w:hyperlink>
        </w:p>
        <w:p w:rsidR="00A16C5B" w:rsidRDefault="006226E2">
          <w:pPr>
            <w:pStyle w:val="TOC4"/>
            <w:tabs>
              <w:tab w:val="left" w:leader="dot" w:pos="9224"/>
            </w:tabs>
            <w:ind w:right="128"/>
          </w:pPr>
          <w:hyperlink w:anchor="_bookmark139" w:history="1">
            <w:r>
              <w:rPr>
                <w:lang w:val="es"/>
              </w:rPr>
              <w:t>Prohibido el tabaco y los cigarrillos electrónicos (todos los niveles de grado y</w:t>
            </w:r>
          </w:hyperlink>
          <w:hyperlink w:anchor="_bookmark139" w:history="1">
            <w:r>
              <w:rPr>
                <w:lang w:val="es"/>
              </w:rPr>
              <w:t xml:space="preserve"> todos los demás en la propiedad de la escuela</w:t>
            </w:r>
          </w:hyperlink>
          <w:hyperlink w:anchor="_bookmark139" w:history="1">
            <w:r>
              <w:rPr>
                <w:spacing w:val="-2"/>
                <w:lang w:val="es"/>
              </w:rPr>
              <w:t xml:space="preserve"> )</w:t>
            </w:r>
            <w:r>
              <w:rPr>
                <w:lang w:val="es"/>
              </w:rPr>
              <w:tab/>
            </w:r>
          </w:hyperlink>
          <w:hyperlink w:anchor="_bookmark139" w:history="1">
            <w:r>
              <w:rPr>
                <w:spacing w:val="-2"/>
                <w:lang w:val="es"/>
              </w:rPr>
              <w:t>66</w:t>
            </w:r>
          </w:hyperlink>
        </w:p>
        <w:p w:rsidR="00A16C5B" w:rsidRDefault="00C12C6E">
          <w:pPr>
            <w:pStyle w:val="TOC3"/>
            <w:tabs>
              <w:tab w:val="left" w:leader="dot" w:pos="9224"/>
            </w:tabs>
            <w:ind w:left="559"/>
          </w:pPr>
          <w:hyperlink w:anchor="_bookmark140" w:history="1">
            <w:r w:rsidR="006226E2" w:rsidRPr="009A0164">
              <w:rPr>
                <w:lang w:val="es"/>
              </w:rPr>
              <w:t>Recursos, políticas y procedimientos relacionados con la salud</w:t>
            </w:r>
            <w:r>
              <w:tab/>
            </w:r>
            <w:r>
              <w:rPr>
                <w:spacing w:val="-5"/>
              </w:rPr>
              <w:t>66</w:t>
            </w:r>
          </w:hyperlink>
        </w:p>
        <w:p w:rsidR="00A16C5B" w:rsidRDefault="00C12C6E">
          <w:pPr>
            <w:pStyle w:val="TOC4"/>
            <w:tabs>
              <w:tab w:val="left" w:leader="dot" w:pos="9224"/>
            </w:tabs>
            <w:spacing w:after="20"/>
          </w:pPr>
          <w:hyperlink w:anchor="_bookmark141" w:history="1">
            <w:r w:rsidR="006226E2" w:rsidRPr="005468F4">
              <w:rPr>
                <w:lang w:val="es"/>
              </w:rPr>
              <w:t>Recursos de salud física y mental (todos los niveles de grado)</w:t>
            </w:r>
            <w:r>
              <w:tab/>
            </w:r>
            <w:r>
              <w:rPr>
                <w:spacing w:val="-5"/>
              </w:rPr>
              <w:t>66</w:t>
            </w:r>
          </w:hyperlink>
        </w:p>
        <w:p w:rsidR="006226E2" w:rsidRDefault="006226E2" w:rsidP="006226E2">
          <w:pPr>
            <w:pStyle w:val="TOC6"/>
            <w:tabs>
              <w:tab w:val="left" w:leader="dot" w:pos="9225"/>
            </w:tabs>
            <w:spacing w:before="80"/>
            <w:ind w:right="127"/>
          </w:pPr>
          <w:hyperlink w:anchor="_bookmark142" w:history="1">
            <w:r>
              <w:rPr>
                <w:lang w:val="es"/>
              </w:rPr>
              <w:t>Políticas y procedimientos que promueven la salud física y mental de los estudiantes (todos los</w:t>
            </w:r>
          </w:hyperlink>
          <w:hyperlink w:anchor="_bookmark142" w:history="1">
            <w:r>
              <w:rPr>
                <w:spacing w:val="-2"/>
                <w:lang w:val="es"/>
              </w:rPr>
              <w:t xml:space="preserve"> niveles de grado)</w:t>
            </w:r>
            <w:r>
              <w:rPr>
                <w:lang w:val="es"/>
              </w:rPr>
              <w:tab/>
            </w:r>
          </w:hyperlink>
          <w:hyperlink w:anchor="_bookmark142" w:history="1">
            <w:r>
              <w:rPr>
                <w:spacing w:val="-2"/>
                <w:lang w:val="es"/>
              </w:rPr>
              <w:t>67</w:t>
            </w:r>
          </w:hyperlink>
        </w:p>
        <w:p w:rsidR="00A16C5B" w:rsidRDefault="00C12C6E">
          <w:pPr>
            <w:pStyle w:val="TOC4"/>
            <w:tabs>
              <w:tab w:val="left" w:leader="dot" w:pos="9225"/>
            </w:tabs>
            <w:spacing w:line="252" w:lineRule="exact"/>
          </w:pPr>
          <w:hyperlink w:anchor="_bookmark143" w:history="1">
            <w:r w:rsidR="006226E2" w:rsidRPr="007939EF">
              <w:rPr>
                <w:lang w:val="es"/>
              </w:rPr>
              <w:t>Consejo Asesor de Salud Escolar (SHAC) (Todos los niveles de grado)</w:t>
            </w:r>
            <w:r>
              <w:tab/>
            </w:r>
            <w:r>
              <w:rPr>
                <w:spacing w:val="-5"/>
              </w:rPr>
              <w:t>67</w:t>
            </w:r>
          </w:hyperlink>
        </w:p>
        <w:p w:rsidR="00A16C5B" w:rsidRDefault="00C12C6E">
          <w:pPr>
            <w:pStyle w:val="TOC4"/>
            <w:tabs>
              <w:tab w:val="left" w:leader="dot" w:pos="9225"/>
            </w:tabs>
          </w:pPr>
          <w:hyperlink w:anchor="_bookmark144" w:history="1">
            <w:r w:rsidR="006226E2" w:rsidRPr="004305EE">
              <w:rPr>
                <w:lang w:val="es"/>
              </w:rPr>
              <w:t>Política de bienestar estudiantil/Plan de bienestar (todos los niveles de grado)</w:t>
            </w:r>
            <w:r>
              <w:tab/>
            </w:r>
            <w:r>
              <w:rPr>
                <w:spacing w:val="-5"/>
              </w:rPr>
              <w:t>68</w:t>
            </w:r>
          </w:hyperlink>
        </w:p>
        <w:p w:rsidR="00A16C5B" w:rsidRDefault="00C12C6E">
          <w:pPr>
            <w:pStyle w:val="TOC3"/>
            <w:tabs>
              <w:tab w:val="left" w:leader="dot" w:pos="9225"/>
            </w:tabs>
          </w:pPr>
          <w:hyperlink w:anchor="_bookmark145" w:history="1">
            <w:r w:rsidR="006226E2" w:rsidRPr="004D1731">
              <w:rPr>
                <w:lang w:val="es"/>
              </w:rPr>
              <w:t>Tarea (todos los niveles de grado)</w:t>
            </w:r>
            <w:r>
              <w:tab/>
            </w:r>
            <w:r>
              <w:rPr>
                <w:spacing w:val="-5"/>
              </w:rPr>
              <w:t>68</w:t>
            </w:r>
          </w:hyperlink>
        </w:p>
        <w:p w:rsidR="00A16C5B" w:rsidRDefault="00C12C6E">
          <w:pPr>
            <w:pStyle w:val="TOC3"/>
            <w:tabs>
              <w:tab w:val="left" w:leader="dot" w:pos="9225"/>
            </w:tabs>
          </w:pPr>
          <w:hyperlink w:anchor="_bookmark146" w:history="1">
            <w:r w:rsidR="006226E2" w:rsidRPr="000137DE">
              <w:rPr>
                <w:lang w:val="es"/>
              </w:rPr>
              <w:t>Agencias de aplicación de la ley (todos los niveles de grado)</w:t>
            </w:r>
            <w:r>
              <w:tab/>
            </w:r>
            <w:r>
              <w:rPr>
                <w:spacing w:val="-5"/>
              </w:rPr>
              <w:t>68</w:t>
            </w:r>
          </w:hyperlink>
        </w:p>
        <w:p w:rsidR="00A16C5B" w:rsidRDefault="00C12C6E">
          <w:pPr>
            <w:pStyle w:val="TOC4"/>
            <w:tabs>
              <w:tab w:val="left" w:leader="dot" w:pos="9225"/>
            </w:tabs>
            <w:spacing w:before="1"/>
          </w:pPr>
          <w:hyperlink w:anchor="_bookmark147" w:history="1">
            <w:r w:rsidR="006226E2" w:rsidRPr="00962327">
              <w:rPr>
                <w:lang w:val="es"/>
              </w:rPr>
              <w:t>Cuestionamiento de los estudiantes</w:t>
            </w:r>
            <w:r>
              <w:tab/>
            </w:r>
            <w:r>
              <w:rPr>
                <w:spacing w:val="-5"/>
              </w:rPr>
              <w:t>68</w:t>
            </w:r>
          </w:hyperlink>
        </w:p>
        <w:p w:rsidR="00A16C5B" w:rsidRDefault="00C12C6E">
          <w:pPr>
            <w:pStyle w:val="TOC6"/>
            <w:tabs>
              <w:tab w:val="left" w:leader="dot" w:pos="9225"/>
            </w:tabs>
            <w:spacing w:line="253" w:lineRule="exact"/>
          </w:pPr>
          <w:hyperlink w:anchor="_bookmark148" w:history="1">
            <w:r w:rsidR="006226E2" w:rsidRPr="00BC0797">
              <w:rPr>
                <w:lang w:val="es"/>
              </w:rPr>
              <w:t>Estudiantes detenidos</w:t>
            </w:r>
            <w:r>
              <w:tab/>
            </w:r>
            <w:r>
              <w:rPr>
                <w:spacing w:val="-5"/>
              </w:rPr>
              <w:t>68</w:t>
            </w:r>
          </w:hyperlink>
        </w:p>
        <w:p w:rsidR="00A16C5B" w:rsidRDefault="00C12C6E">
          <w:pPr>
            <w:pStyle w:val="TOC6"/>
            <w:tabs>
              <w:tab w:val="left" w:leader="dot" w:pos="9225"/>
            </w:tabs>
            <w:spacing w:line="253" w:lineRule="exact"/>
          </w:pPr>
          <w:hyperlink w:anchor="_bookmark149" w:history="1">
            <w:r w:rsidR="006226E2" w:rsidRPr="005E07E1">
              <w:rPr>
                <w:lang w:val="es"/>
              </w:rPr>
              <w:t>Notificación de violaciones de la ley</w:t>
            </w:r>
            <w:r>
              <w:tab/>
            </w:r>
            <w:r>
              <w:rPr>
                <w:spacing w:val="-5"/>
              </w:rPr>
              <w:t>69</w:t>
            </w:r>
          </w:hyperlink>
        </w:p>
        <w:p w:rsidR="00A16C5B" w:rsidRDefault="00C12C6E">
          <w:pPr>
            <w:pStyle w:val="TOC3"/>
            <w:tabs>
              <w:tab w:val="left" w:leader="dot" w:pos="9225"/>
            </w:tabs>
          </w:pPr>
          <w:hyperlink w:anchor="_bookmark150" w:history="1">
            <w:r w:rsidR="006226E2" w:rsidRPr="009D0D8D">
              <w:rPr>
                <w:lang w:val="es"/>
              </w:rPr>
              <w:t>Salir del campus (todos los niveles de grado)</w:t>
            </w:r>
            <w:r>
              <w:tab/>
            </w:r>
            <w:r>
              <w:rPr>
                <w:spacing w:val="-5"/>
              </w:rPr>
              <w:t>69</w:t>
            </w:r>
          </w:hyperlink>
        </w:p>
        <w:p w:rsidR="00A16C5B" w:rsidRDefault="00C12C6E">
          <w:pPr>
            <w:pStyle w:val="TOC6"/>
            <w:tabs>
              <w:tab w:val="left" w:leader="dot" w:pos="9225"/>
            </w:tabs>
          </w:pPr>
          <w:hyperlink w:anchor="_bookmark151" w:history="1">
            <w:r w:rsidR="006226E2" w:rsidRPr="00A06EF7">
              <w:rPr>
                <w:lang w:val="es"/>
              </w:rPr>
              <w:t>Durante el almuerzo</w:t>
            </w:r>
            <w:r>
              <w:tab/>
            </w:r>
            <w:r>
              <w:rPr>
                <w:spacing w:val="-5"/>
              </w:rPr>
              <w:t>70</w:t>
            </w:r>
          </w:hyperlink>
        </w:p>
        <w:p w:rsidR="00A16C5B" w:rsidRDefault="00C12C6E">
          <w:pPr>
            <w:pStyle w:val="TOC6"/>
            <w:tabs>
              <w:tab w:val="left" w:leader="dot" w:pos="9225"/>
            </w:tabs>
            <w:spacing w:before="1"/>
          </w:pPr>
          <w:hyperlink w:anchor="_bookmark152" w:history="1">
            <w:r w:rsidR="006226E2" w:rsidRPr="0098369C">
              <w:rPr>
                <w:lang w:val="es"/>
              </w:rPr>
              <w:t>En cualquier otro momento durante el día escolar</w:t>
            </w:r>
            <w:r>
              <w:tab/>
            </w:r>
            <w:r>
              <w:rPr>
                <w:spacing w:val="-5"/>
              </w:rPr>
              <w:t>70</w:t>
            </w:r>
          </w:hyperlink>
        </w:p>
        <w:p w:rsidR="00A16C5B" w:rsidRDefault="00C12C6E">
          <w:pPr>
            <w:pStyle w:val="TOC3"/>
            <w:tabs>
              <w:tab w:val="left" w:leader="dot" w:pos="9225"/>
            </w:tabs>
            <w:spacing w:line="253" w:lineRule="exact"/>
          </w:pPr>
          <w:hyperlink w:anchor="_bookmark153" w:history="1">
            <w:r w:rsidR="006226E2" w:rsidRPr="003C755E">
              <w:rPr>
                <w:lang w:val="es"/>
              </w:rPr>
              <w:t>Objetos perdidos (todos los niveles de grado)</w:t>
            </w:r>
            <w:r>
              <w:tab/>
            </w:r>
            <w:r>
              <w:rPr>
                <w:spacing w:val="-5"/>
              </w:rPr>
              <w:t>70</w:t>
            </w:r>
          </w:hyperlink>
        </w:p>
        <w:p w:rsidR="00A16C5B" w:rsidRDefault="00C12C6E">
          <w:pPr>
            <w:pStyle w:val="TOC3"/>
            <w:tabs>
              <w:tab w:val="left" w:leader="dot" w:pos="9225"/>
            </w:tabs>
            <w:spacing w:line="253" w:lineRule="exact"/>
          </w:pPr>
          <w:hyperlink w:anchor="_bookmark154" w:history="1">
            <w:r w:rsidR="006226E2" w:rsidRPr="00BB7A0E">
              <w:rPr>
                <w:lang w:val="es"/>
              </w:rPr>
              <w:t>Trabajo de maquillaje</w:t>
            </w:r>
            <w:r>
              <w:tab/>
            </w:r>
            <w:r>
              <w:rPr>
                <w:spacing w:val="-5"/>
              </w:rPr>
              <w:t>70</w:t>
            </w:r>
          </w:hyperlink>
        </w:p>
        <w:p w:rsidR="00A16C5B" w:rsidRDefault="00C12C6E">
          <w:pPr>
            <w:pStyle w:val="TOC6"/>
            <w:tabs>
              <w:tab w:val="left" w:leader="dot" w:pos="9225"/>
            </w:tabs>
          </w:pPr>
          <w:hyperlink w:anchor="_bookmark155" w:history="1">
            <w:r w:rsidR="006226E2" w:rsidRPr="0072026B">
              <w:rPr>
                <w:lang w:val="es"/>
              </w:rPr>
              <w:t>Trabajo de maquillaje debido a la ausencia (todos los niveles de grado)</w:t>
            </w:r>
            <w:r>
              <w:tab/>
            </w:r>
            <w:r>
              <w:rPr>
                <w:spacing w:val="-5"/>
              </w:rPr>
              <w:t>70</w:t>
            </w:r>
          </w:hyperlink>
        </w:p>
        <w:p w:rsidR="00A16C5B" w:rsidRDefault="00C12C6E">
          <w:pPr>
            <w:pStyle w:val="TOC6"/>
            <w:tabs>
              <w:tab w:val="left" w:leader="dot" w:pos="9225"/>
            </w:tabs>
          </w:pPr>
          <w:hyperlink w:anchor="_bookmark156" w:history="1">
            <w:r w:rsidR="006226E2" w:rsidRPr="00B825CE">
              <w:rPr>
                <w:lang w:val="es"/>
              </w:rPr>
              <w:t>Trabajo de maquillaje DAEP</w:t>
            </w:r>
            <w:r>
              <w:tab/>
            </w:r>
            <w:r>
              <w:rPr>
                <w:spacing w:val="-5"/>
              </w:rPr>
              <w:t>71</w:t>
            </w:r>
          </w:hyperlink>
        </w:p>
        <w:p w:rsidR="006226E2" w:rsidRDefault="006226E2" w:rsidP="006226E2">
          <w:pPr>
            <w:pStyle w:val="TOC6"/>
            <w:tabs>
              <w:tab w:val="left" w:leader="dot" w:pos="9225"/>
            </w:tabs>
            <w:ind w:right="127"/>
          </w:pPr>
          <w:hyperlink w:anchor="_bookmark157" w:history="1">
            <w:r>
              <w:rPr>
                <w:lang w:val="es"/>
              </w:rPr>
              <w:t>Trabajo de maquillaje de suspensión en la escuela (ISS) y suspensión fuera de la escuela (OSS) (todos los</w:t>
            </w:r>
          </w:hyperlink>
          <w:hyperlink w:anchor="_bookmark157" w:history="1">
            <w:r>
              <w:rPr>
                <w:lang w:val="es"/>
              </w:rPr>
              <w:t xml:space="preserve"> niveles de grado</w:t>
            </w:r>
          </w:hyperlink>
          <w:hyperlink w:anchor="_bookmark157" w:history="1">
            <w:r>
              <w:rPr>
                <w:lang w:val="es"/>
              </w:rPr>
              <w:t>)</w:t>
            </w:r>
            <w:r>
              <w:rPr>
                <w:lang w:val="es"/>
              </w:rPr>
              <w:tab/>
            </w:r>
          </w:hyperlink>
          <w:hyperlink w:anchor="_bookmark157" w:history="1">
            <w:r>
              <w:rPr>
                <w:lang w:val="es"/>
              </w:rPr>
              <w:t>71</w:t>
            </w:r>
          </w:hyperlink>
        </w:p>
        <w:p w:rsidR="00A16C5B" w:rsidRDefault="00C12C6E">
          <w:pPr>
            <w:pStyle w:val="TOC3"/>
            <w:tabs>
              <w:tab w:val="left" w:leader="dot" w:pos="9225"/>
            </w:tabs>
            <w:spacing w:line="252" w:lineRule="exact"/>
          </w:pPr>
          <w:hyperlink w:anchor="_bookmark158" w:history="1">
            <w:r w:rsidR="006226E2" w:rsidRPr="005E3964">
              <w:rPr>
                <w:lang w:val="es"/>
              </w:rPr>
              <w:t>Declaración de no discriminación (todos los niveles de grado)</w:t>
            </w:r>
            <w:r>
              <w:tab/>
            </w:r>
            <w:r>
              <w:rPr>
                <w:spacing w:val="-5"/>
              </w:rPr>
              <w:t>71</w:t>
            </w:r>
          </w:hyperlink>
        </w:p>
        <w:p w:rsidR="00A16C5B" w:rsidRDefault="00C12C6E">
          <w:pPr>
            <w:pStyle w:val="TOC3"/>
            <w:tabs>
              <w:tab w:val="left" w:leader="dot" w:pos="9225"/>
            </w:tabs>
            <w:spacing w:before="1"/>
          </w:pPr>
          <w:hyperlink w:anchor="_bookmark159" w:history="1">
            <w:r w:rsidR="006226E2" w:rsidRPr="00C36684">
              <w:rPr>
                <w:lang w:val="es"/>
              </w:rPr>
              <w:t>Programas académicos no tradicionales (todos los niveles de grado)</w:t>
            </w:r>
            <w:r>
              <w:tab/>
            </w:r>
            <w:r>
              <w:rPr>
                <w:spacing w:val="-5"/>
              </w:rPr>
              <w:t>72</w:t>
            </w:r>
          </w:hyperlink>
        </w:p>
        <w:p w:rsidR="00A16C5B" w:rsidRDefault="00C12C6E">
          <w:pPr>
            <w:pStyle w:val="TOC3"/>
            <w:tabs>
              <w:tab w:val="left" w:leader="dot" w:pos="9225"/>
            </w:tabs>
          </w:pPr>
          <w:hyperlink w:anchor="_bookmark160" w:history="1">
            <w:r w:rsidR="006226E2" w:rsidRPr="00114D7C">
              <w:rPr>
                <w:lang w:val="es"/>
              </w:rPr>
              <w:t>Participación de los padres y la familia (todos los niveles de grado)</w:t>
            </w:r>
            <w:r>
              <w:tab/>
            </w:r>
            <w:r>
              <w:rPr>
                <w:spacing w:val="-5"/>
              </w:rPr>
              <w:t>73</w:t>
            </w:r>
          </w:hyperlink>
        </w:p>
        <w:p w:rsidR="00A16C5B" w:rsidRDefault="00C12C6E">
          <w:pPr>
            <w:pStyle w:val="TOC6"/>
            <w:tabs>
              <w:tab w:val="left" w:leader="dot" w:pos="9225"/>
            </w:tabs>
          </w:pPr>
          <w:hyperlink w:anchor="_bookmark161" w:history="1">
            <w:r w:rsidR="006226E2" w:rsidRPr="00FC2F8F">
              <w:rPr>
                <w:lang w:val="es"/>
              </w:rPr>
              <w:t>Trabajando juntos</w:t>
            </w:r>
            <w:r>
              <w:tab/>
            </w:r>
            <w:r>
              <w:rPr>
                <w:spacing w:val="-5"/>
              </w:rPr>
              <w:t>73</w:t>
            </w:r>
          </w:hyperlink>
        </w:p>
        <w:p w:rsidR="00A16C5B" w:rsidRDefault="00C12C6E">
          <w:pPr>
            <w:pStyle w:val="TOC3"/>
            <w:tabs>
              <w:tab w:val="left" w:leader="dot" w:pos="9225"/>
            </w:tabs>
          </w:pPr>
          <w:hyperlink w:anchor="_bookmark162" w:history="1">
            <w:r w:rsidR="006226E2" w:rsidRPr="00A73E58">
              <w:rPr>
                <w:lang w:val="es"/>
              </w:rPr>
              <w:t>Permisos de estacionamiento y estacionamiento (solo niveles de grado secundario)</w:t>
            </w:r>
            <w:r>
              <w:tab/>
            </w:r>
            <w:r>
              <w:rPr>
                <w:spacing w:val="-5"/>
              </w:rPr>
              <w:t>74</w:t>
            </w:r>
          </w:hyperlink>
        </w:p>
        <w:p w:rsidR="00A16C5B" w:rsidRDefault="00C12C6E">
          <w:pPr>
            <w:pStyle w:val="TOC3"/>
            <w:tabs>
              <w:tab w:val="left" w:leader="dot" w:pos="9225"/>
            </w:tabs>
            <w:spacing w:line="253" w:lineRule="exact"/>
          </w:pPr>
          <w:hyperlink w:anchor="_bookmark163" w:history="1">
            <w:r w:rsidR="006226E2" w:rsidRPr="00A017C1">
              <w:rPr>
                <w:lang w:val="es"/>
              </w:rPr>
              <w:t>Promesas de lealtad y un minuto de silencio (todos los niveles de grado)</w:t>
            </w:r>
            <w:r>
              <w:tab/>
            </w:r>
            <w:r>
              <w:rPr>
                <w:spacing w:val="-5"/>
              </w:rPr>
              <w:t>74</w:t>
            </w:r>
          </w:hyperlink>
        </w:p>
        <w:p w:rsidR="00A16C5B" w:rsidRDefault="00C12C6E">
          <w:pPr>
            <w:pStyle w:val="TOC3"/>
            <w:tabs>
              <w:tab w:val="left" w:leader="dot" w:pos="9225"/>
            </w:tabs>
            <w:spacing w:line="253" w:lineRule="exact"/>
          </w:pPr>
          <w:hyperlink w:anchor="_bookmark164" w:history="1">
            <w:r w:rsidR="006226E2" w:rsidRPr="009C45A2">
              <w:rPr>
                <w:lang w:val="es"/>
              </w:rPr>
              <w:t>Oración (todos los niveles de grado)</w:t>
            </w:r>
            <w:r>
              <w:tab/>
            </w:r>
            <w:r>
              <w:rPr>
                <w:spacing w:val="-5"/>
              </w:rPr>
              <w:t>74</w:t>
            </w:r>
          </w:hyperlink>
        </w:p>
        <w:p w:rsidR="00A16C5B" w:rsidRDefault="00C12C6E">
          <w:pPr>
            <w:pStyle w:val="TOC3"/>
            <w:tabs>
              <w:tab w:val="left" w:leader="dot" w:pos="9225"/>
            </w:tabs>
            <w:spacing w:before="1"/>
          </w:pPr>
          <w:hyperlink w:anchor="_bookmark165" w:history="1">
            <w:r w:rsidR="006226E2" w:rsidRPr="0023282E">
              <w:rPr>
                <w:lang w:val="es"/>
              </w:rPr>
              <w:t>Promoción y retención</w:t>
            </w:r>
            <w:r>
              <w:tab/>
            </w:r>
            <w:r>
              <w:rPr>
                <w:spacing w:val="-5"/>
              </w:rPr>
              <w:t>74</w:t>
            </w:r>
          </w:hyperlink>
        </w:p>
        <w:p w:rsidR="00A16C5B" w:rsidRDefault="00C12C6E">
          <w:pPr>
            <w:pStyle w:val="TOC4"/>
            <w:tabs>
              <w:tab w:val="left" w:leader="dot" w:pos="9225"/>
            </w:tabs>
          </w:pPr>
          <w:hyperlink w:anchor="_bookmark166" w:history="1">
            <w:r w:rsidR="006226E2" w:rsidRPr="00861BA0">
              <w:rPr>
                <w:lang w:val="es"/>
              </w:rPr>
              <w:t>[Prekindergarten o Kindergarten]—Grado 3</w:t>
            </w:r>
            <w:r>
              <w:tab/>
            </w:r>
            <w:r>
              <w:rPr>
                <w:spacing w:val="-5"/>
              </w:rPr>
              <w:t>75</w:t>
            </w:r>
          </w:hyperlink>
        </w:p>
        <w:p w:rsidR="00A16C5B" w:rsidRDefault="00C12C6E">
          <w:pPr>
            <w:pStyle w:val="TOC4"/>
            <w:tabs>
              <w:tab w:val="left" w:leader="dot" w:pos="9225"/>
            </w:tabs>
          </w:pPr>
          <w:hyperlink w:anchor="_bookmark167" w:history="1">
            <w:r w:rsidR="006226E2" w:rsidRPr="00BD24E2">
              <w:rPr>
                <w:lang w:val="es"/>
              </w:rPr>
              <w:t>Niveles de grado elemental y medio/secundaria</w:t>
            </w:r>
            <w:r>
              <w:tab/>
            </w:r>
            <w:r>
              <w:rPr>
                <w:spacing w:val="-5"/>
              </w:rPr>
              <w:t>75</w:t>
            </w:r>
          </w:hyperlink>
        </w:p>
        <w:p w:rsidR="00A16C5B" w:rsidRDefault="00C12C6E">
          <w:pPr>
            <w:pStyle w:val="TOC4"/>
            <w:tabs>
              <w:tab w:val="left" w:leader="dot" w:pos="9225"/>
            </w:tabs>
            <w:spacing w:line="253" w:lineRule="exact"/>
          </w:pPr>
          <w:hyperlink w:anchor="_bookmark168" w:history="1">
            <w:r w:rsidR="006226E2" w:rsidRPr="000E0EA2">
              <w:rPr>
                <w:lang w:val="es"/>
              </w:rPr>
              <w:t>Niveles de grado de la escuela secundaria</w:t>
            </w:r>
            <w:r>
              <w:tab/>
            </w:r>
            <w:r>
              <w:rPr>
                <w:spacing w:val="-5"/>
              </w:rPr>
              <w:t>75</w:t>
            </w:r>
          </w:hyperlink>
        </w:p>
        <w:p w:rsidR="00A16C5B" w:rsidRDefault="00C12C6E">
          <w:pPr>
            <w:pStyle w:val="TOC3"/>
            <w:tabs>
              <w:tab w:val="left" w:leader="dot" w:pos="9225"/>
            </w:tabs>
            <w:spacing w:line="253" w:lineRule="exact"/>
          </w:pPr>
          <w:hyperlink w:anchor="_bookmark169" w:history="1">
            <w:r w:rsidR="006226E2" w:rsidRPr="00484195">
              <w:rPr>
                <w:lang w:val="es"/>
              </w:rPr>
              <w:t>Liberación de estudiantes de la escuela</w:t>
            </w:r>
            <w:r>
              <w:tab/>
            </w:r>
            <w:r>
              <w:rPr>
                <w:spacing w:val="-5"/>
              </w:rPr>
              <w:t>75</w:t>
            </w:r>
          </w:hyperlink>
        </w:p>
        <w:p w:rsidR="00A16C5B" w:rsidRDefault="00C12C6E">
          <w:pPr>
            <w:pStyle w:val="TOC3"/>
            <w:tabs>
              <w:tab w:val="left" w:leader="dot" w:pos="9225"/>
            </w:tabs>
            <w:spacing w:before="1"/>
          </w:pPr>
          <w:hyperlink w:anchor="_bookmark170" w:history="1">
            <w:r w:rsidR="006226E2" w:rsidRPr="00A00264">
              <w:rPr>
                <w:lang w:val="es"/>
              </w:rPr>
              <w:t>Instrucción remota</w:t>
            </w:r>
            <w:r>
              <w:tab/>
            </w:r>
            <w:r>
              <w:rPr>
                <w:spacing w:val="-5"/>
              </w:rPr>
              <w:t>75</w:t>
            </w:r>
          </w:hyperlink>
        </w:p>
        <w:p w:rsidR="00A16C5B" w:rsidRDefault="00C12C6E">
          <w:pPr>
            <w:pStyle w:val="TOC3"/>
            <w:tabs>
              <w:tab w:val="left" w:leader="dot" w:pos="9225"/>
            </w:tabs>
          </w:pPr>
          <w:hyperlink w:anchor="_bookmark171" w:history="1">
            <w:r w:rsidR="006226E2" w:rsidRPr="00972899">
              <w:rPr>
                <w:lang w:val="es"/>
              </w:rPr>
              <w:t>Boletas de calificaciones/Informes de progreso y conferencias (todos los niveles de grado)</w:t>
            </w:r>
            <w:r>
              <w:tab/>
            </w:r>
            <w:r>
              <w:rPr>
                <w:spacing w:val="-5"/>
              </w:rPr>
              <w:t>75</w:t>
            </w:r>
          </w:hyperlink>
        </w:p>
        <w:p w:rsidR="00A16C5B" w:rsidRDefault="00C12C6E">
          <w:pPr>
            <w:pStyle w:val="TOC3"/>
            <w:tabs>
              <w:tab w:val="left" w:leader="dot" w:pos="9225"/>
            </w:tabs>
          </w:pPr>
          <w:hyperlink w:anchor="_bookmark172" w:history="1">
            <w:r w:rsidR="006226E2" w:rsidRPr="0045794D">
              <w:rPr>
                <w:lang w:val="es"/>
              </w:rPr>
              <w:t>Represalia</w:t>
            </w:r>
            <w:r>
              <w:tab/>
            </w:r>
            <w:r>
              <w:rPr>
                <w:spacing w:val="-5"/>
              </w:rPr>
              <w:t>76</w:t>
            </w:r>
          </w:hyperlink>
        </w:p>
        <w:p w:rsidR="00A16C5B" w:rsidRDefault="00C12C6E">
          <w:pPr>
            <w:pStyle w:val="TOC3"/>
            <w:tabs>
              <w:tab w:val="left" w:leader="dot" w:pos="9225"/>
            </w:tabs>
            <w:spacing w:line="253" w:lineRule="exact"/>
          </w:pPr>
          <w:hyperlink w:anchor="_bookmark173" w:history="1">
            <w:r w:rsidR="006226E2" w:rsidRPr="00330323">
              <w:rPr>
                <w:lang w:val="es"/>
              </w:rPr>
              <w:t>Seguridad (todos los niveles de grado)</w:t>
            </w:r>
            <w:r>
              <w:tab/>
            </w:r>
            <w:r>
              <w:rPr>
                <w:spacing w:val="-5"/>
              </w:rPr>
              <w:t>76</w:t>
            </w:r>
          </w:hyperlink>
        </w:p>
        <w:p w:rsidR="006226E2" w:rsidRDefault="006226E2" w:rsidP="006226E2">
          <w:pPr>
            <w:pStyle w:val="TOC4"/>
            <w:tabs>
              <w:tab w:val="left" w:leader="dot" w:pos="9225"/>
            </w:tabs>
            <w:spacing w:line="252" w:lineRule="exact"/>
          </w:pPr>
          <w:hyperlink w:anchor="_bookmark174" w:history="1">
            <w:r>
              <w:rPr>
                <w:lang w:val="es"/>
              </w:rPr>
              <w:t>Seguro de Accidentes</w:t>
            </w:r>
            <w:r>
              <w:rPr>
                <w:lang w:val="es"/>
              </w:rPr>
              <w:tab/>
            </w:r>
          </w:hyperlink>
          <w:hyperlink w:anchor="_bookmark174" w:history="1">
            <w:r>
              <w:rPr>
                <w:lang w:val="es"/>
              </w:rPr>
              <w:t>76</w:t>
            </w:r>
          </w:hyperlink>
        </w:p>
        <w:p w:rsidR="006226E2" w:rsidRDefault="006226E2" w:rsidP="006226E2">
          <w:pPr>
            <w:pStyle w:val="TOC4"/>
            <w:tabs>
              <w:tab w:val="left" w:leader="dot" w:pos="9225"/>
            </w:tabs>
            <w:spacing w:line="253" w:lineRule="exact"/>
          </w:pPr>
          <w:hyperlink w:anchor="_bookmark175" w:history="1">
            <w:r>
              <w:rPr>
                <w:lang w:val="es"/>
              </w:rPr>
              <w:t>Programas</w:t>
            </w:r>
          </w:hyperlink>
          <w:r>
            <w:rPr>
              <w:lang w:val="es"/>
            </w:rPr>
            <w:t xml:space="preserve"> de Seguro</w:t>
          </w:r>
          <w:hyperlink w:anchor="_bookmark175" w:history="1">
            <w:r>
              <w:rPr>
                <w:lang w:val="es"/>
              </w:rPr>
              <w:t xml:space="preserve"> para</w:t>
            </w:r>
          </w:hyperlink>
          <w:hyperlink w:anchor="_bookmark175" w:history="1">
            <w:r>
              <w:rPr>
                <w:lang w:val="es"/>
              </w:rPr>
              <w:t xml:space="preserve"> la Educación</w:t>
            </w:r>
          </w:hyperlink>
          <w:hyperlink w:anchor="_bookmark175" w:history="1">
            <w:r>
              <w:rPr>
                <w:lang w:val="es"/>
              </w:rPr>
              <w:t xml:space="preserve"> Profesional</w:t>
            </w:r>
          </w:hyperlink>
          <w:hyperlink w:anchor="_bookmark175" w:history="1">
            <w:r>
              <w:rPr>
                <w:lang w:val="es"/>
              </w:rPr>
              <w:t xml:space="preserve"> y</w:t>
            </w:r>
          </w:hyperlink>
          <w:hyperlink w:anchor="_bookmark175" w:history="1">
            <w:r>
              <w:rPr>
                <w:lang w:val="es"/>
              </w:rPr>
              <w:t xml:space="preserve"> Técnica</w:t>
            </w:r>
          </w:hyperlink>
          <w:hyperlink w:anchor="_bookmark175" w:history="1">
            <w:r>
              <w:rPr>
                <w:lang w:val="es"/>
              </w:rPr>
              <w:t xml:space="preserve"> (CTE)</w:t>
            </w:r>
            <w:r>
              <w:rPr>
                <w:lang w:val="es"/>
              </w:rPr>
              <w:tab/>
            </w:r>
          </w:hyperlink>
          <w:hyperlink w:anchor="_bookmark175" w:history="1">
            <w:r>
              <w:rPr>
                <w:lang w:val="es"/>
              </w:rPr>
              <w:t>76</w:t>
            </w:r>
          </w:hyperlink>
        </w:p>
        <w:p w:rsidR="006226E2" w:rsidRDefault="006226E2" w:rsidP="006226E2">
          <w:pPr>
            <w:pStyle w:val="TOC4"/>
            <w:tabs>
              <w:tab w:val="left" w:leader="dot" w:pos="9225"/>
            </w:tabs>
          </w:pPr>
          <w:hyperlink w:anchor="_bookmark176" w:history="1">
            <w:r>
              <w:rPr>
                <w:lang w:val="es"/>
              </w:rPr>
              <w:t>Simulacros de</w:t>
            </w:r>
          </w:hyperlink>
          <w:hyperlink w:anchor="_bookmark176" w:history="1">
            <w:r>
              <w:rPr>
                <w:lang w:val="es"/>
              </w:rPr>
              <w:t xml:space="preserve"> preparación: evacuación,</w:t>
            </w:r>
          </w:hyperlink>
          <w:hyperlink w:anchor="_bookmark176" w:history="1">
            <w:r>
              <w:rPr>
                <w:lang w:val="es"/>
              </w:rPr>
              <w:t xml:space="preserve"> clima</w:t>
            </w:r>
          </w:hyperlink>
          <w:hyperlink w:anchor="_bookmark176" w:history="1">
            <w:r>
              <w:rPr>
                <w:lang w:val="es"/>
              </w:rPr>
              <w:t xml:space="preserve"> severo</w:t>
            </w:r>
          </w:hyperlink>
          <w:hyperlink w:anchor="_bookmark176" w:history="1">
            <w:r>
              <w:rPr>
                <w:lang w:val="es"/>
              </w:rPr>
              <w:t xml:space="preserve"> y</w:t>
            </w:r>
          </w:hyperlink>
          <w:hyperlink w:anchor="_bookmark176" w:history="1">
            <w:r>
              <w:rPr>
                <w:lang w:val="es"/>
              </w:rPr>
              <w:t xml:space="preserve"> otras</w:t>
            </w:r>
          </w:hyperlink>
          <w:hyperlink w:anchor="_bookmark176" w:history="1">
            <w:r>
              <w:rPr>
                <w:lang w:val="es"/>
              </w:rPr>
              <w:t xml:space="preserve"> emergencias</w:t>
            </w:r>
            <w:r>
              <w:rPr>
                <w:lang w:val="es"/>
              </w:rPr>
              <w:tab/>
            </w:r>
          </w:hyperlink>
          <w:hyperlink w:anchor="_bookmark176" w:history="1">
            <w:r>
              <w:rPr>
                <w:lang w:val="es"/>
              </w:rPr>
              <w:t>76</w:t>
            </w:r>
          </w:hyperlink>
        </w:p>
        <w:p w:rsidR="00A16C5B" w:rsidRDefault="006226E2">
          <w:pPr>
            <w:pStyle w:val="TOC4"/>
            <w:tabs>
              <w:tab w:val="left" w:leader="dot" w:pos="9225"/>
            </w:tabs>
            <w:spacing w:before="1"/>
          </w:pPr>
          <w:hyperlink w:anchor="_bookmark177" w:history="1">
            <w:r>
              <w:rPr>
                <w:lang w:val="es"/>
              </w:rPr>
              <w:t>Entrenamiento de</w:t>
            </w:r>
          </w:hyperlink>
          <w:hyperlink w:anchor="_bookmark177" w:history="1">
            <w:r>
              <w:rPr>
                <w:lang w:val="es"/>
              </w:rPr>
              <w:t xml:space="preserve"> preparación:</w:t>
            </w:r>
          </w:hyperlink>
          <w:hyperlink w:anchor="_bookmark177" w:history="1">
            <w:r>
              <w:rPr>
                <w:lang w:val="es"/>
              </w:rPr>
              <w:t xml:space="preserve"> RCP</w:t>
            </w:r>
          </w:hyperlink>
          <w:hyperlink w:anchor="_bookmark177" w:history="1">
            <w:r>
              <w:rPr>
                <w:lang w:val="es"/>
              </w:rPr>
              <w:t xml:space="preserve"> y</w:t>
            </w:r>
          </w:hyperlink>
          <w:hyperlink w:anchor="_bookmark177" w:history="1">
            <w:r>
              <w:rPr>
                <w:lang w:val="es"/>
              </w:rPr>
              <w:t xml:space="preserve"> detener</w:t>
            </w:r>
          </w:hyperlink>
          <w:hyperlink w:anchor="_bookmark177" w:history="1">
            <w:r>
              <w:rPr>
                <w:lang w:val="es"/>
              </w:rPr>
              <w:t xml:space="preserve"> el</w:t>
            </w:r>
          </w:hyperlink>
          <w:hyperlink w:anchor="_bookmark177" w:history="1">
            <w:r>
              <w:rPr>
                <w:lang w:val="es"/>
              </w:rPr>
              <w:t xml:space="preserve"> sangrado</w:t>
            </w:r>
            <w:r>
              <w:rPr>
                <w:lang w:val="es"/>
              </w:rPr>
              <w:tab/>
            </w:r>
          </w:hyperlink>
          <w:hyperlink w:anchor="_bookmark177" w:history="1">
            <w:r>
              <w:rPr>
                <w:lang w:val="es"/>
              </w:rPr>
              <w:t>76</w:t>
            </w:r>
          </w:hyperlink>
        </w:p>
        <w:p w:rsidR="006226E2" w:rsidRDefault="006226E2" w:rsidP="006226E2">
          <w:pPr>
            <w:pStyle w:val="TOC4"/>
            <w:tabs>
              <w:tab w:val="left" w:leader="dot" w:pos="9225"/>
            </w:tabs>
          </w:pPr>
          <w:hyperlink w:anchor="_bookmark178" w:history="1">
            <w:r>
              <w:rPr>
                <w:lang w:val="es"/>
              </w:rPr>
              <w:t>Tratamiento</w:t>
            </w:r>
          </w:hyperlink>
          <w:hyperlink w:anchor="_bookmark178" w:history="1">
            <w:r>
              <w:rPr>
                <w:lang w:val="es"/>
              </w:rPr>
              <w:t xml:space="preserve"> e</w:t>
            </w:r>
          </w:hyperlink>
          <w:hyperlink w:anchor="_bookmark178" w:history="1">
            <w:r>
              <w:rPr>
                <w:lang w:val="es"/>
              </w:rPr>
              <w:t xml:space="preserve"> información</w:t>
            </w:r>
          </w:hyperlink>
          <w:hyperlink w:anchor="_bookmark178" w:history="1">
            <w:r>
              <w:rPr>
                <w:lang w:val="es"/>
              </w:rPr>
              <w:t xml:space="preserve"> médica</w:t>
            </w:r>
          </w:hyperlink>
          <w:r>
            <w:rPr>
              <w:lang w:val="es"/>
            </w:rPr>
            <w:t xml:space="preserve"> de emergencia …………………………………………</w:t>
          </w:r>
          <w:hyperlink w:anchor="_bookmark178" w:history="1">
            <w:r>
              <w:rPr>
                <w:lang w:val="es"/>
              </w:rPr>
              <w:t>77</w:t>
            </w:r>
          </w:hyperlink>
        </w:p>
        <w:p w:rsidR="006226E2" w:rsidRDefault="006226E2" w:rsidP="006226E2">
          <w:pPr>
            <w:pStyle w:val="TOC4"/>
            <w:tabs>
              <w:tab w:val="left" w:leader="dot" w:pos="9225"/>
            </w:tabs>
            <w:spacing w:line="253" w:lineRule="exact"/>
          </w:pPr>
          <w:hyperlink w:anchor="_bookmark179" w:history="1">
            <w:r>
              <w:rPr>
                <w:lang w:val="es"/>
              </w:rPr>
              <w:t>Información</w:t>
            </w:r>
          </w:hyperlink>
          <w:r>
            <w:rPr>
              <w:lang w:val="es"/>
            </w:rPr>
            <w:t xml:space="preserve"> de</w:t>
          </w:r>
          <w:hyperlink w:anchor="_bookmark179" w:history="1">
            <w:r>
              <w:rPr>
                <w:lang w:val="es"/>
              </w:rPr>
              <w:t xml:space="preserve"> cierre de escuelas</w:t>
            </w:r>
          </w:hyperlink>
          <w:r>
            <w:rPr>
              <w:lang w:val="es"/>
            </w:rPr>
            <w:t xml:space="preserve"> de emergencia …………………………………………</w:t>
          </w:r>
          <w:hyperlink w:anchor="_bookmark179" w:history="1">
            <w:r>
              <w:rPr>
                <w:lang w:val="es"/>
              </w:rPr>
              <w:t>77</w:t>
            </w:r>
          </w:hyperlink>
          <w:hyperlink w:anchor="_bookmark179" w:history="1">
            <w:r>
              <w:rPr>
                <w:lang w:val="es"/>
              </w:rPr>
              <w:t xml:space="preserve"> </w:t>
            </w:r>
          </w:hyperlink>
        </w:p>
        <w:p w:rsidR="006226E2" w:rsidRDefault="006226E2" w:rsidP="006226E2">
          <w:pPr>
            <w:pStyle w:val="TOC3"/>
            <w:tabs>
              <w:tab w:val="left" w:leader="dot" w:pos="9225"/>
            </w:tabs>
            <w:spacing w:line="253" w:lineRule="exact"/>
          </w:pPr>
          <w:hyperlink w:anchor="_bookmark180" w:history="1">
            <w:r>
              <w:rPr>
                <w:spacing w:val="-2"/>
                <w:lang w:val="es"/>
              </w:rPr>
              <w:t>SAT,</w:t>
            </w:r>
          </w:hyperlink>
          <w:hyperlink w:anchor="_bookmark180" w:history="1">
            <w:r>
              <w:rPr>
                <w:spacing w:val="-2"/>
                <w:lang w:val="es"/>
              </w:rPr>
              <w:t xml:space="preserve"> ACT</w:t>
            </w:r>
          </w:hyperlink>
          <w:hyperlink w:anchor="_bookmark180" w:history="1">
            <w:r>
              <w:rPr>
                <w:spacing w:val="-2"/>
                <w:lang w:val="es"/>
              </w:rPr>
              <w:t xml:space="preserve"> y</w:t>
            </w:r>
          </w:hyperlink>
          <w:hyperlink w:anchor="_bookmark180" w:history="1">
            <w:r>
              <w:rPr>
                <w:spacing w:val="-2"/>
                <w:lang w:val="es"/>
              </w:rPr>
              <w:t xml:space="preserve"> otras</w:t>
            </w:r>
          </w:hyperlink>
          <w:hyperlink w:anchor="_bookmark180" w:history="1">
            <w:r>
              <w:rPr>
                <w:spacing w:val="-2"/>
                <w:lang w:val="es"/>
              </w:rPr>
              <w:t xml:space="preserve"> pruebas estandarizadas</w:t>
            </w:r>
          </w:hyperlink>
          <w:hyperlink w:anchor="_bookmark180" w:history="1">
            <w:r>
              <w:rPr>
                <w:spacing w:val="-2"/>
                <w:lang w:val="es"/>
              </w:rPr>
              <w:t xml:space="preserve"> </w:t>
            </w:r>
            <w:r>
              <w:rPr>
                <w:lang w:val="es"/>
              </w:rPr>
              <w:tab/>
            </w:r>
          </w:hyperlink>
          <w:hyperlink w:anchor="_bookmark180" w:history="1">
            <w:r>
              <w:rPr>
                <w:spacing w:val="-2"/>
                <w:lang w:val="es"/>
              </w:rPr>
              <w:t>77</w:t>
            </w:r>
          </w:hyperlink>
        </w:p>
        <w:p w:rsidR="006226E2" w:rsidRDefault="006226E2" w:rsidP="006226E2">
          <w:pPr>
            <w:pStyle w:val="TOC3"/>
            <w:tabs>
              <w:tab w:val="left" w:leader="dot" w:pos="9225"/>
            </w:tabs>
          </w:pPr>
          <w:hyperlink w:anchor="_bookmark181" w:history="1">
            <w:r>
              <w:rPr>
                <w:lang w:val="es"/>
              </w:rPr>
              <w:t>Cambios de</w:t>
            </w:r>
          </w:hyperlink>
          <w:hyperlink w:anchor="_bookmark181" w:history="1">
            <w:r>
              <w:rPr>
                <w:lang w:val="es"/>
              </w:rPr>
              <w:t xml:space="preserve"> </w:t>
            </w:r>
          </w:hyperlink>
          <w:r>
            <w:rPr>
              <w:lang w:val="es"/>
            </w:rPr>
            <w:t xml:space="preserve">horario </w:t>
          </w:r>
          <w:hyperlink w:anchor="_bookmark181" w:history="1">
            <w:r>
              <w:rPr>
                <w:lang w:val="es"/>
              </w:rPr>
              <w:t>(niveles</w:t>
            </w:r>
          </w:hyperlink>
          <w:hyperlink w:anchor="_bookmark181" w:history="1">
            <w:r>
              <w:rPr>
                <w:lang w:val="es"/>
              </w:rPr>
              <w:t xml:space="preserve"> de grado de secundaria/secundaria</w:t>
            </w:r>
          </w:hyperlink>
          <w:hyperlink w:anchor="_bookmark181" w:history="1">
            <w:r>
              <w:rPr>
                <w:lang w:val="es"/>
              </w:rPr>
              <w:t xml:space="preserve"> y</w:t>
            </w:r>
          </w:hyperlink>
          <w:hyperlink w:anchor="_bookmark181" w:history="1">
            <w:r>
              <w:rPr>
                <w:lang w:val="es"/>
              </w:rPr>
              <w:t xml:space="preserve"> preparatoria</w:t>
            </w:r>
          </w:hyperlink>
          <w:hyperlink w:anchor="_bookmark181" w:history="1">
            <w:r>
              <w:rPr>
                <w:lang w:val="es"/>
              </w:rPr>
              <w:t>)</w:t>
            </w:r>
            <w:r>
              <w:rPr>
                <w:lang w:val="es"/>
              </w:rPr>
              <w:tab/>
            </w:r>
          </w:hyperlink>
          <w:hyperlink w:anchor="_bookmark181" w:history="1">
            <w:r>
              <w:rPr>
                <w:lang w:val="es"/>
              </w:rPr>
              <w:t>77</w:t>
            </w:r>
          </w:hyperlink>
        </w:p>
        <w:p w:rsidR="00A16C5B" w:rsidRDefault="006226E2" w:rsidP="006226E2">
          <w:pPr>
            <w:pStyle w:val="TOC3"/>
            <w:tabs>
              <w:tab w:val="left" w:leader="dot" w:pos="9225"/>
            </w:tabs>
            <w:spacing w:before="1"/>
          </w:pPr>
          <w:hyperlink w:anchor="_bookmark182" w:history="1">
            <w:r>
              <w:rPr>
                <w:lang w:val="es"/>
              </w:rPr>
              <w:t>Instalaciones</w:t>
            </w:r>
          </w:hyperlink>
          <w:r>
            <w:rPr>
              <w:lang w:val="es"/>
            </w:rPr>
            <w:t xml:space="preserve"> de la escuela ………………………………………………………………………</w:t>
          </w:r>
          <w:hyperlink w:anchor="_bookmark182" w:history="1">
            <w:r>
              <w:rPr>
                <w:lang w:val="es"/>
              </w:rPr>
              <w:t>78</w:t>
            </w:r>
          </w:hyperlink>
          <w:hyperlink w:anchor="_bookmark183" w:history="1">
            <w:r>
              <w:rPr>
                <w:lang w:val="es"/>
              </w:rPr>
              <w:t xml:space="preserve"> Plan</w:t>
            </w:r>
          </w:hyperlink>
          <w:hyperlink w:anchor="_bookmark183" w:history="1">
            <w:r>
              <w:rPr>
                <w:lang w:val="es"/>
              </w:rPr>
              <w:t xml:space="preserve"> de manejo del</w:t>
            </w:r>
          </w:hyperlink>
          <w:r>
            <w:rPr>
              <w:lang w:val="es"/>
            </w:rPr>
            <w:t xml:space="preserve"> asbesto </w:t>
          </w:r>
          <w:hyperlink w:anchor="_bookmark183" w:history="1">
            <w:r>
              <w:rPr>
                <w:lang w:val="es"/>
              </w:rPr>
              <w:t>(todos los</w:t>
            </w:r>
          </w:hyperlink>
          <w:hyperlink w:anchor="_bookmark183" w:history="1">
            <w:r>
              <w:rPr>
                <w:lang w:val="es"/>
              </w:rPr>
              <w:t xml:space="preserve"> niveles de grado</w:t>
            </w:r>
          </w:hyperlink>
          <w:hyperlink w:anchor="_bookmark183" w:history="1">
            <w:r>
              <w:rPr>
                <w:lang w:val="es"/>
              </w:rPr>
              <w:t>)</w:t>
            </w:r>
            <w:r>
              <w:rPr>
                <w:lang w:val="es"/>
              </w:rPr>
              <w:tab/>
            </w:r>
          </w:hyperlink>
          <w:hyperlink w:anchor="_bookmark183" w:history="1">
            <w:r>
              <w:rPr>
                <w:lang w:val="es"/>
              </w:rPr>
              <w:t>78</w:t>
            </w:r>
          </w:hyperlink>
        </w:p>
        <w:p w:rsidR="006226E2" w:rsidRDefault="006226E2" w:rsidP="006226E2">
          <w:pPr>
            <w:pStyle w:val="TOC4"/>
            <w:tabs>
              <w:tab w:val="left" w:leader="dot" w:pos="9225"/>
            </w:tabs>
          </w:pPr>
          <w:hyperlink w:anchor="_bookmark184" w:history="1">
            <w:r>
              <w:rPr>
                <w:lang w:val="es"/>
              </w:rPr>
              <w:t>Servicios</w:t>
            </w:r>
          </w:hyperlink>
          <w:r>
            <w:rPr>
              <w:lang w:val="es"/>
            </w:rPr>
            <w:t xml:space="preserve"> de Alimentos</w:t>
          </w:r>
          <w:hyperlink w:anchor="_bookmark184" w:history="1">
            <w:r>
              <w:rPr>
                <w:lang w:val="es"/>
              </w:rPr>
              <w:t xml:space="preserve"> y</w:t>
            </w:r>
          </w:hyperlink>
          <w:hyperlink w:anchor="_bookmark184" w:history="1">
            <w:r>
              <w:rPr>
                <w:lang w:val="es"/>
              </w:rPr>
              <w:t xml:space="preserve"> Nutrición</w:t>
            </w:r>
          </w:hyperlink>
          <w:hyperlink w:anchor="_bookmark184" w:history="1">
            <w:r>
              <w:rPr>
                <w:lang w:val="es"/>
              </w:rPr>
              <w:t xml:space="preserve"> (Todos los</w:t>
            </w:r>
          </w:hyperlink>
          <w:hyperlink w:anchor="_bookmark184" w:history="1">
            <w:r>
              <w:rPr>
                <w:lang w:val="es"/>
              </w:rPr>
              <w:t xml:space="preserve"> Niveles de Grado</w:t>
            </w:r>
          </w:hyperlink>
          <w:hyperlink w:anchor="_bookmark184" w:history="1">
            <w:r>
              <w:rPr>
                <w:lang w:val="es"/>
              </w:rPr>
              <w:t>)</w:t>
            </w:r>
            <w:r>
              <w:rPr>
                <w:lang w:val="es"/>
              </w:rPr>
              <w:tab/>
            </w:r>
          </w:hyperlink>
          <w:hyperlink w:anchor="_bookmark184" w:history="1">
            <w:r>
              <w:rPr>
                <w:lang w:val="es"/>
              </w:rPr>
              <w:t>78</w:t>
            </w:r>
          </w:hyperlink>
        </w:p>
        <w:p w:rsidR="006226E2" w:rsidRDefault="006226E2" w:rsidP="006226E2">
          <w:pPr>
            <w:pStyle w:val="TOC4"/>
            <w:tabs>
              <w:tab w:val="left" w:leader="dot" w:pos="9225"/>
            </w:tabs>
            <w:spacing w:line="253" w:lineRule="exact"/>
          </w:pPr>
          <w:hyperlink w:anchor="_bookmark185" w:history="1">
            <w:r>
              <w:rPr>
                <w:lang w:val="es"/>
              </w:rPr>
              <w:t>Plan</w:t>
            </w:r>
          </w:hyperlink>
          <w:hyperlink w:anchor="_bookmark185" w:history="1">
            <w:r>
              <w:rPr>
                <w:lang w:val="es"/>
              </w:rPr>
              <w:t xml:space="preserve"> de manejo de</w:t>
            </w:r>
          </w:hyperlink>
          <w:hyperlink w:anchor="_bookmark185" w:history="1">
            <w:r>
              <w:rPr>
                <w:lang w:val="es"/>
              </w:rPr>
              <w:t xml:space="preserve"> plagas (todos los</w:t>
            </w:r>
          </w:hyperlink>
          <w:hyperlink w:anchor="_bookmark185" w:history="1">
            <w:r>
              <w:rPr>
                <w:lang w:val="es"/>
              </w:rPr>
              <w:t xml:space="preserve"> niveles</w:t>
            </w:r>
          </w:hyperlink>
          <w:hyperlink w:anchor="_bookmark185" w:history="1">
            <w:r>
              <w:rPr>
                <w:lang w:val="es"/>
              </w:rPr>
              <w:t xml:space="preserve"> de grado)</w:t>
            </w:r>
            <w:r>
              <w:rPr>
                <w:lang w:val="es"/>
              </w:rPr>
              <w:tab/>
            </w:r>
          </w:hyperlink>
          <w:hyperlink w:anchor="_bookmark185" w:history="1">
            <w:r>
              <w:rPr>
                <w:lang w:val="es"/>
              </w:rPr>
              <w:t>79</w:t>
            </w:r>
          </w:hyperlink>
        </w:p>
        <w:p w:rsidR="006226E2" w:rsidRDefault="006226E2" w:rsidP="006226E2">
          <w:pPr>
            <w:pStyle w:val="TOC4"/>
            <w:tabs>
              <w:tab w:val="left" w:leader="dot" w:pos="9225"/>
            </w:tabs>
            <w:spacing w:line="253" w:lineRule="exact"/>
          </w:pPr>
          <w:hyperlink w:anchor="_bookmark186" w:history="1">
            <w:r>
              <w:rPr>
                <w:lang w:val="es"/>
              </w:rPr>
              <w:t>Conducta</w:t>
            </w:r>
          </w:hyperlink>
          <w:hyperlink w:anchor="_bookmark186" w:history="1">
            <w:r>
              <w:rPr>
                <w:lang w:val="es"/>
              </w:rPr>
              <w:t xml:space="preserve"> antes</w:t>
            </w:r>
          </w:hyperlink>
          <w:hyperlink w:anchor="_bookmark186" w:history="1">
            <w:r>
              <w:rPr>
                <w:lang w:val="es"/>
              </w:rPr>
              <w:t xml:space="preserve"> y después</w:t>
            </w:r>
          </w:hyperlink>
          <w:hyperlink w:anchor="_bookmark186" w:history="1">
            <w:r>
              <w:rPr>
                <w:lang w:val="es"/>
              </w:rPr>
              <w:t xml:space="preserve"> de la escuela</w:t>
            </w:r>
          </w:hyperlink>
          <w:hyperlink w:anchor="_bookmark186" w:history="1">
            <w:r>
              <w:rPr>
                <w:lang w:val="es"/>
              </w:rPr>
              <w:t xml:space="preserve"> (todos los</w:t>
            </w:r>
          </w:hyperlink>
          <w:hyperlink w:anchor="_bookmark186" w:history="1">
            <w:r>
              <w:rPr>
                <w:lang w:val="es"/>
              </w:rPr>
              <w:t xml:space="preserve"> niveles de grado</w:t>
            </w:r>
          </w:hyperlink>
          <w:hyperlink w:anchor="_bookmark186" w:history="1">
            <w:r>
              <w:rPr>
                <w:lang w:val="es"/>
              </w:rPr>
              <w:t>)</w:t>
            </w:r>
            <w:r>
              <w:rPr>
                <w:lang w:val="es"/>
              </w:rPr>
              <w:tab/>
            </w:r>
          </w:hyperlink>
          <w:hyperlink w:anchor="_bookmark186" w:history="1">
            <w:r>
              <w:rPr>
                <w:lang w:val="es"/>
              </w:rPr>
              <w:t>79</w:t>
            </w:r>
          </w:hyperlink>
        </w:p>
        <w:p w:rsidR="00A16C5B" w:rsidRDefault="006226E2">
          <w:pPr>
            <w:pStyle w:val="TOC4"/>
            <w:tabs>
              <w:tab w:val="left" w:leader="dot" w:pos="9225"/>
            </w:tabs>
          </w:pPr>
          <w:hyperlink w:anchor="_bookmark187" w:history="1">
            <w:r>
              <w:rPr>
                <w:lang w:val="es"/>
              </w:rPr>
              <w:t>Biblioteca</w:t>
            </w:r>
          </w:hyperlink>
          <w:hyperlink w:anchor="_bookmark187" w:history="1">
            <w:r>
              <w:rPr>
                <w:lang w:val="es"/>
              </w:rPr>
              <w:t xml:space="preserve"> (todos los</w:t>
            </w:r>
          </w:hyperlink>
          <w:hyperlink w:anchor="_bookmark187" w:history="1">
            <w:r>
              <w:rPr>
                <w:lang w:val="es"/>
              </w:rPr>
              <w:t xml:space="preserve"> niveles de grado</w:t>
            </w:r>
          </w:hyperlink>
          <w:hyperlink w:anchor="_bookmark187" w:history="1">
            <w:r>
              <w:rPr>
                <w:lang w:val="es"/>
              </w:rPr>
              <w:t>)</w:t>
            </w:r>
            <w:r>
              <w:rPr>
                <w:lang w:val="es"/>
              </w:rPr>
              <w:tab/>
            </w:r>
          </w:hyperlink>
          <w:hyperlink w:anchor="_bookmark187" w:history="1">
            <w:r>
              <w:rPr>
                <w:lang w:val="es"/>
              </w:rPr>
              <w:t>79</w:t>
            </w:r>
          </w:hyperlink>
        </w:p>
        <w:p w:rsidR="004125F4" w:rsidRDefault="004125F4" w:rsidP="00A07C2A">
          <w:pPr>
            <w:pStyle w:val="TOC4"/>
            <w:tabs>
              <w:tab w:val="left" w:leader="dot" w:pos="9225"/>
            </w:tabs>
            <w:spacing w:before="1"/>
          </w:pPr>
          <w:hyperlink w:anchor="_bookmark188" w:history="1">
            <w:r>
              <w:rPr>
                <w:lang w:val="es"/>
              </w:rPr>
              <w:t>Uso</w:t>
            </w:r>
          </w:hyperlink>
          <w:hyperlink w:anchor="_bookmark188" w:history="1">
            <w:r>
              <w:rPr>
                <w:lang w:val="es"/>
              </w:rPr>
              <w:t xml:space="preserve"> de</w:t>
            </w:r>
          </w:hyperlink>
          <w:hyperlink w:anchor="_bookmark188" w:history="1">
            <w:r>
              <w:rPr>
                <w:lang w:val="es"/>
              </w:rPr>
              <w:t xml:space="preserve"> pasillos</w:t>
            </w:r>
          </w:hyperlink>
          <w:hyperlink w:anchor="_bookmark188" w:history="1">
            <w:r>
              <w:rPr>
                <w:lang w:val="es"/>
              </w:rPr>
              <w:t xml:space="preserve"> durante</w:t>
            </w:r>
          </w:hyperlink>
          <w:hyperlink w:anchor="_bookmark188" w:history="1">
            <w:r>
              <w:rPr>
                <w:lang w:val="es"/>
              </w:rPr>
              <w:t xml:space="preserve"> el tiempo de clase</w:t>
            </w:r>
          </w:hyperlink>
          <w:hyperlink w:anchor="_bookmark188" w:history="1">
            <w:r>
              <w:rPr>
                <w:lang w:val="es"/>
              </w:rPr>
              <w:t xml:space="preserve"> </w:t>
            </w:r>
          </w:hyperlink>
          <w:hyperlink w:anchor="_bookmark188" w:history="1">
            <w:r>
              <w:rPr>
                <w:lang w:val="es"/>
              </w:rPr>
              <w:t>(todos los</w:t>
            </w:r>
          </w:hyperlink>
          <w:hyperlink w:anchor="_bookmark188" w:history="1">
            <w:r>
              <w:rPr>
                <w:lang w:val="es"/>
              </w:rPr>
              <w:t xml:space="preserve"> niveles de grado</w:t>
            </w:r>
          </w:hyperlink>
          <w:hyperlink w:anchor="_bookmark188" w:history="1">
            <w:r>
              <w:rPr>
                <w:lang w:val="es"/>
              </w:rPr>
              <w:t>)</w:t>
            </w:r>
            <w:r>
              <w:rPr>
                <w:lang w:val="es"/>
              </w:rPr>
              <w:tab/>
            </w:r>
          </w:hyperlink>
          <w:hyperlink w:anchor="_bookmark188" w:history="1">
            <w:r>
              <w:rPr>
                <w:lang w:val="es"/>
              </w:rPr>
              <w:t>79</w:t>
            </w:r>
          </w:hyperlink>
        </w:p>
        <w:p w:rsidR="004125F4" w:rsidRDefault="004125F4" w:rsidP="00A07C2A">
          <w:pPr>
            <w:pStyle w:val="TOC4"/>
            <w:tabs>
              <w:tab w:val="left" w:leader="dot" w:pos="9225"/>
            </w:tabs>
          </w:pPr>
          <w:hyperlink w:anchor="_bookmark189" w:history="1">
            <w:r>
              <w:rPr>
                <w:lang w:val="es"/>
              </w:rPr>
              <w:t>Uso</w:t>
            </w:r>
          </w:hyperlink>
          <w:hyperlink w:anchor="_bookmark189" w:history="1">
            <w:r>
              <w:rPr>
                <w:lang w:val="es"/>
              </w:rPr>
              <w:t xml:space="preserve"> por parte</w:t>
            </w:r>
          </w:hyperlink>
          <w:hyperlink w:anchor="_bookmark189" w:history="1">
            <w:r>
              <w:rPr>
                <w:lang w:val="es"/>
              </w:rPr>
              <w:t xml:space="preserve"> de los estudiantes</w:t>
            </w:r>
          </w:hyperlink>
          <w:hyperlink w:anchor="_bookmark189" w:history="1">
            <w:r>
              <w:rPr>
                <w:lang w:val="es"/>
              </w:rPr>
              <w:t xml:space="preserve"> antes</w:t>
            </w:r>
          </w:hyperlink>
          <w:hyperlink w:anchor="_bookmark189" w:history="1">
            <w:r>
              <w:rPr>
                <w:lang w:val="es"/>
              </w:rPr>
              <w:t xml:space="preserve"> y</w:t>
            </w:r>
          </w:hyperlink>
          <w:hyperlink w:anchor="_bookmark189" w:history="1">
            <w:r>
              <w:rPr>
                <w:lang w:val="es"/>
              </w:rPr>
              <w:t xml:space="preserve"> después</w:t>
            </w:r>
          </w:hyperlink>
          <w:hyperlink w:anchor="_bookmark189" w:history="1">
            <w:r>
              <w:rPr>
                <w:lang w:val="es"/>
              </w:rPr>
              <w:t xml:space="preserve"> de la escuela</w:t>
            </w:r>
          </w:hyperlink>
          <w:hyperlink w:anchor="_bookmark189" w:history="1">
            <w:r>
              <w:rPr>
                <w:lang w:val="es"/>
              </w:rPr>
              <w:t xml:space="preserve"> (todos los</w:t>
            </w:r>
          </w:hyperlink>
          <w:hyperlink w:anchor="_bookmark189" w:history="1">
            <w:r>
              <w:rPr>
                <w:lang w:val="es"/>
              </w:rPr>
              <w:t xml:space="preserve"> niveles</w:t>
            </w:r>
          </w:hyperlink>
          <w:hyperlink w:anchor="_bookmark189" w:history="1">
            <w:r>
              <w:rPr>
                <w:lang w:val="es"/>
              </w:rPr>
              <w:t xml:space="preserve"> de grado)</w:t>
            </w:r>
            <w:r>
              <w:rPr>
                <w:lang w:val="es"/>
              </w:rPr>
              <w:tab/>
            </w:r>
          </w:hyperlink>
          <w:hyperlink w:anchor="_bookmark189" w:history="1">
            <w:r>
              <w:rPr>
                <w:lang w:val="es"/>
              </w:rPr>
              <w:t>79</w:t>
            </w:r>
          </w:hyperlink>
        </w:p>
        <w:p w:rsidR="00A16C5B" w:rsidRDefault="004125F4">
          <w:pPr>
            <w:pStyle w:val="TOC4"/>
            <w:tabs>
              <w:tab w:val="left" w:leader="dot" w:pos="9225"/>
            </w:tabs>
            <w:spacing w:after="20"/>
          </w:pPr>
          <w:hyperlink w:anchor="_bookmark190" w:history="1">
            <w:r>
              <w:rPr>
                <w:lang w:val="es"/>
              </w:rPr>
              <w:t>Reuniones</w:t>
            </w:r>
          </w:hyperlink>
          <w:hyperlink w:anchor="_bookmark190" w:history="1">
            <w:r>
              <w:rPr>
                <w:lang w:val="es"/>
              </w:rPr>
              <w:t xml:space="preserve"> de</w:t>
            </w:r>
          </w:hyperlink>
          <w:hyperlink w:anchor="_bookmark190" w:history="1">
            <w:r>
              <w:rPr>
                <w:lang w:val="es"/>
              </w:rPr>
              <w:t xml:space="preserve"> grupos</w:t>
            </w:r>
          </w:hyperlink>
          <w:hyperlink w:anchor="_bookmark190" w:history="1">
            <w:r>
              <w:rPr>
                <w:lang w:val="es"/>
              </w:rPr>
              <w:t xml:space="preserve"> no relacionados con el currículo</w:t>
            </w:r>
          </w:hyperlink>
          <w:hyperlink w:anchor="_bookmark190" w:history="1">
            <w:r>
              <w:rPr>
                <w:lang w:val="es"/>
              </w:rPr>
              <w:t xml:space="preserve"> (sólo en</w:t>
            </w:r>
          </w:hyperlink>
          <w:hyperlink w:anchor="_bookmark190" w:history="1">
            <w:r>
              <w:rPr>
                <w:lang w:val="es"/>
              </w:rPr>
              <w:t xml:space="preserve"> los niveles de secundaria</w:t>
            </w:r>
          </w:hyperlink>
          <w:hyperlink w:anchor="_bookmark190" w:history="1">
            <w:r>
              <w:rPr>
                <w:lang w:val="es"/>
              </w:rPr>
              <w:t>)</w:t>
            </w:r>
            <w:r>
              <w:rPr>
                <w:lang w:val="es"/>
              </w:rPr>
              <w:tab/>
            </w:r>
          </w:hyperlink>
          <w:hyperlink w:anchor="_bookmark190" w:history="1">
            <w:r>
              <w:rPr>
                <w:lang w:val="es"/>
              </w:rPr>
              <w:t>80</w:t>
            </w:r>
          </w:hyperlink>
        </w:p>
        <w:p w:rsidR="00A16C5B" w:rsidRDefault="00C12C6E">
          <w:pPr>
            <w:pStyle w:val="TOC3"/>
            <w:tabs>
              <w:tab w:val="left" w:leader="dot" w:pos="9225"/>
            </w:tabs>
            <w:spacing w:before="80"/>
          </w:pPr>
          <w:hyperlink w:anchor="_bookmark191" w:history="1">
            <w:r w:rsidR="000E2681" w:rsidRPr="00382A7A">
              <w:rPr>
                <w:lang w:val="es"/>
              </w:rPr>
              <w:t>Excursiones patrocinadas por la escuela (todos los niveles de grado)</w:t>
            </w:r>
            <w:r>
              <w:tab/>
            </w:r>
            <w:r>
              <w:rPr>
                <w:spacing w:val="-5"/>
              </w:rPr>
              <w:t>80</w:t>
            </w:r>
          </w:hyperlink>
        </w:p>
        <w:p w:rsidR="00A16C5B" w:rsidRDefault="00C12C6E">
          <w:pPr>
            <w:pStyle w:val="TOC3"/>
            <w:tabs>
              <w:tab w:val="left" w:leader="dot" w:pos="9225"/>
            </w:tabs>
            <w:spacing w:line="253" w:lineRule="exact"/>
          </w:pPr>
          <w:hyperlink w:anchor="_bookmark192" w:history="1">
            <w:r w:rsidR="000E2681" w:rsidRPr="00977557">
              <w:rPr>
                <w:lang w:val="es"/>
              </w:rPr>
              <w:t>Búsquedas</w:t>
            </w:r>
            <w:r>
              <w:tab/>
            </w:r>
            <w:r>
              <w:rPr>
                <w:spacing w:val="-5"/>
              </w:rPr>
              <w:t>80</w:t>
            </w:r>
          </w:hyperlink>
        </w:p>
        <w:p w:rsidR="000E2681" w:rsidRDefault="000E2681" w:rsidP="00A07C2A">
          <w:pPr>
            <w:pStyle w:val="TOC4"/>
            <w:tabs>
              <w:tab w:val="left" w:leader="dot" w:pos="9225"/>
            </w:tabs>
            <w:spacing w:line="253" w:lineRule="exact"/>
          </w:pPr>
          <w:hyperlink w:anchor="_bookmark193" w:history="1">
            <w:r>
              <w:rPr>
                <w:lang w:val="es"/>
              </w:rPr>
              <w:t>Búsquedas</w:t>
            </w:r>
          </w:hyperlink>
          <w:hyperlink w:anchor="_bookmark193" w:history="1">
            <w:r>
              <w:rPr>
                <w:lang w:val="es"/>
              </w:rPr>
              <w:t xml:space="preserve"> en</w:t>
            </w:r>
          </w:hyperlink>
          <w:hyperlink w:anchor="_bookmark193" w:history="1">
            <w:r>
              <w:rPr>
                <w:lang w:val="es"/>
              </w:rPr>
              <w:t xml:space="preserve"> General</w:t>
            </w:r>
          </w:hyperlink>
          <w:hyperlink w:anchor="_bookmark193" w:history="1">
            <w:r>
              <w:rPr>
                <w:lang w:val="es"/>
              </w:rPr>
              <w:t xml:space="preserve"> (Todos los</w:t>
            </w:r>
          </w:hyperlink>
          <w:hyperlink w:anchor="_bookmark193" w:history="1">
            <w:r>
              <w:rPr>
                <w:lang w:val="es"/>
              </w:rPr>
              <w:t xml:space="preserve"> Niveles de Grado</w:t>
            </w:r>
          </w:hyperlink>
          <w:hyperlink w:anchor="_bookmark193" w:history="1">
            <w:r>
              <w:rPr>
                <w:lang w:val="es"/>
              </w:rPr>
              <w:t>)</w:t>
            </w:r>
            <w:r>
              <w:rPr>
                <w:lang w:val="es"/>
              </w:rPr>
              <w:tab/>
            </w:r>
          </w:hyperlink>
          <w:hyperlink w:anchor="_bookmark193" w:history="1">
            <w:r>
              <w:rPr>
                <w:lang w:val="es"/>
              </w:rPr>
              <w:t>80</w:t>
            </w:r>
          </w:hyperlink>
        </w:p>
        <w:p w:rsidR="000E2681" w:rsidRDefault="000E2681" w:rsidP="00A07C2A">
          <w:pPr>
            <w:pStyle w:val="TOC4"/>
            <w:tabs>
              <w:tab w:val="left" w:leader="dot" w:pos="9225"/>
            </w:tabs>
          </w:pPr>
          <w:hyperlink w:anchor="_bookmark194" w:history="1">
            <w:r>
              <w:rPr>
                <w:lang w:val="es"/>
              </w:rPr>
              <w:t>Propiedad</w:t>
            </w:r>
          </w:hyperlink>
          <w:r>
            <w:rPr>
              <w:lang w:val="es"/>
            </w:rPr>
            <w:t xml:space="preserve"> del distrito </w:t>
          </w:r>
          <w:hyperlink w:anchor="_bookmark194" w:history="1">
            <w:r>
              <w:rPr>
                <w:lang w:val="es"/>
              </w:rPr>
              <w:t>(todos los</w:t>
            </w:r>
          </w:hyperlink>
          <w:hyperlink w:anchor="_bookmark194" w:history="1">
            <w:r>
              <w:rPr>
                <w:lang w:val="es"/>
              </w:rPr>
              <w:t xml:space="preserve"> niveles</w:t>
            </w:r>
          </w:hyperlink>
          <w:hyperlink w:anchor="_bookmark194" w:history="1">
            <w:r>
              <w:rPr>
                <w:lang w:val="es"/>
              </w:rPr>
              <w:t xml:space="preserve"> de grado)</w:t>
            </w:r>
            <w:r>
              <w:rPr>
                <w:lang w:val="es"/>
              </w:rPr>
              <w:tab/>
            </w:r>
          </w:hyperlink>
          <w:hyperlink w:anchor="_bookmark194" w:history="1">
            <w:r>
              <w:rPr>
                <w:lang w:val="es"/>
              </w:rPr>
              <w:t>81</w:t>
            </w:r>
          </w:hyperlink>
        </w:p>
        <w:p w:rsidR="000E2681" w:rsidRDefault="000E2681" w:rsidP="00A07C2A">
          <w:pPr>
            <w:pStyle w:val="TOC4"/>
            <w:tabs>
              <w:tab w:val="left" w:leader="dot" w:pos="9225"/>
            </w:tabs>
          </w:pPr>
          <w:hyperlink w:anchor="_bookmark195" w:history="1">
            <w:r>
              <w:rPr>
                <w:lang w:val="es"/>
              </w:rPr>
              <w:t>Detectores de metales</w:t>
            </w:r>
          </w:hyperlink>
          <w:hyperlink w:anchor="_bookmark195" w:history="1">
            <w:r>
              <w:rPr>
                <w:lang w:val="es"/>
              </w:rPr>
              <w:t xml:space="preserve"> (todos los</w:t>
            </w:r>
          </w:hyperlink>
          <w:hyperlink w:anchor="_bookmark195" w:history="1">
            <w:r>
              <w:rPr>
                <w:lang w:val="es"/>
              </w:rPr>
              <w:t xml:space="preserve"> niveles de grado</w:t>
            </w:r>
          </w:hyperlink>
          <w:hyperlink w:anchor="_bookmark195" w:history="1">
            <w:r>
              <w:rPr>
                <w:lang w:val="es"/>
              </w:rPr>
              <w:t>)</w:t>
            </w:r>
            <w:r>
              <w:rPr>
                <w:lang w:val="es"/>
              </w:rPr>
              <w:tab/>
            </w:r>
          </w:hyperlink>
          <w:hyperlink w:anchor="_bookmark195" w:history="1">
            <w:r>
              <w:rPr>
                <w:lang w:val="es"/>
              </w:rPr>
              <w:t>81</w:t>
            </w:r>
          </w:hyperlink>
        </w:p>
        <w:p w:rsidR="00A16C5B" w:rsidRDefault="000E2681">
          <w:pPr>
            <w:pStyle w:val="TOC4"/>
            <w:tabs>
              <w:tab w:val="left" w:leader="dot" w:pos="9225"/>
            </w:tabs>
            <w:spacing w:before="1"/>
          </w:pPr>
          <w:hyperlink w:anchor="_bookmark196" w:history="1">
            <w:r>
              <w:rPr>
                <w:lang w:val="es"/>
              </w:rPr>
              <w:t>Telecomunicaciones</w:t>
            </w:r>
          </w:hyperlink>
          <w:hyperlink w:anchor="_bookmark196" w:history="1">
            <w:r>
              <w:rPr>
                <w:lang w:val="es"/>
              </w:rPr>
              <w:t xml:space="preserve"> y</w:t>
            </w:r>
          </w:hyperlink>
          <w:hyperlink w:anchor="_bookmark196" w:history="1">
            <w:r>
              <w:rPr>
                <w:lang w:val="es"/>
              </w:rPr>
              <w:t xml:space="preserve"> otros</w:t>
            </w:r>
          </w:hyperlink>
          <w:hyperlink w:anchor="_bookmark196" w:history="1">
            <w:r>
              <w:rPr>
                <w:lang w:val="es"/>
              </w:rPr>
              <w:t xml:space="preserve"> dispositivos</w:t>
            </w:r>
          </w:hyperlink>
          <w:hyperlink w:anchor="_bookmark196" w:history="1">
            <w:r>
              <w:rPr>
                <w:lang w:val="es"/>
              </w:rPr>
              <w:t xml:space="preserve"> electrónicos</w:t>
            </w:r>
          </w:hyperlink>
          <w:hyperlink w:anchor="_bookmark196" w:history="1">
            <w:r>
              <w:rPr>
                <w:lang w:val="es"/>
              </w:rPr>
              <w:t xml:space="preserve"> (todos los</w:t>
            </w:r>
          </w:hyperlink>
          <w:hyperlink w:anchor="_bookmark196" w:history="1">
            <w:r>
              <w:rPr>
                <w:lang w:val="es"/>
              </w:rPr>
              <w:t xml:space="preserve"> niveles de grado</w:t>
            </w:r>
          </w:hyperlink>
          <w:hyperlink w:anchor="_bookmark196" w:history="1">
            <w:r>
              <w:rPr>
                <w:lang w:val="es"/>
              </w:rPr>
              <w:t>)</w:t>
            </w:r>
            <w:r>
              <w:rPr>
                <w:lang w:val="es"/>
              </w:rPr>
              <w:tab/>
            </w:r>
          </w:hyperlink>
          <w:hyperlink w:anchor="_bookmark196" w:history="1">
            <w:r>
              <w:rPr>
                <w:lang w:val="es"/>
              </w:rPr>
              <w:t>81</w:t>
            </w:r>
          </w:hyperlink>
        </w:p>
        <w:p w:rsidR="000E2681" w:rsidRDefault="000E2681" w:rsidP="00A07C2A">
          <w:pPr>
            <w:pStyle w:val="TOC4"/>
            <w:tabs>
              <w:tab w:val="left" w:leader="dot" w:pos="9225"/>
            </w:tabs>
          </w:pPr>
          <w:hyperlink w:anchor="_bookmark197" w:history="1">
            <w:r>
              <w:rPr>
                <w:lang w:val="es"/>
              </w:rPr>
              <w:t>Perros entrenados</w:t>
            </w:r>
          </w:hyperlink>
          <w:hyperlink w:anchor="_bookmark197" w:history="1">
            <w:r>
              <w:rPr>
                <w:lang w:val="es"/>
              </w:rPr>
              <w:t xml:space="preserve"> (todos los</w:t>
            </w:r>
          </w:hyperlink>
          <w:hyperlink w:anchor="_bookmark197" w:history="1">
            <w:r>
              <w:rPr>
                <w:lang w:val="es"/>
              </w:rPr>
              <w:t xml:space="preserve"> niveles</w:t>
            </w:r>
          </w:hyperlink>
          <w:hyperlink w:anchor="_bookmark197" w:history="1">
            <w:r>
              <w:rPr>
                <w:lang w:val="es"/>
              </w:rPr>
              <w:t xml:space="preserve"> de grado)</w:t>
            </w:r>
            <w:r>
              <w:rPr>
                <w:lang w:val="es"/>
              </w:rPr>
              <w:tab/>
            </w:r>
          </w:hyperlink>
          <w:hyperlink w:anchor="_bookmark197" w:history="1">
            <w:r>
              <w:rPr>
                <w:lang w:val="es"/>
              </w:rPr>
              <w:t>81</w:t>
            </w:r>
          </w:hyperlink>
        </w:p>
        <w:p w:rsidR="000E2681" w:rsidRDefault="000E2681" w:rsidP="00A07C2A">
          <w:pPr>
            <w:pStyle w:val="TOC4"/>
            <w:tabs>
              <w:tab w:val="left" w:leader="dot" w:pos="9225"/>
            </w:tabs>
            <w:spacing w:line="253" w:lineRule="exact"/>
          </w:pPr>
          <w:hyperlink w:anchor="_bookmark198" w:history="1">
            <w:r>
              <w:rPr>
                <w:lang w:val="es"/>
              </w:rPr>
              <w:t>Pruebas de</w:t>
            </w:r>
          </w:hyperlink>
          <w:r>
            <w:rPr>
              <w:lang w:val="es"/>
            </w:rPr>
            <w:t xml:space="preserve"> drogas</w:t>
          </w:r>
          <w:hyperlink w:anchor="_bookmark198" w:history="1">
            <w:r>
              <w:rPr>
                <w:lang w:val="es"/>
              </w:rPr>
              <w:t xml:space="preserve"> (solo</w:t>
            </w:r>
          </w:hyperlink>
          <w:hyperlink w:anchor="_bookmark198" w:history="1">
            <w:r>
              <w:rPr>
                <w:lang w:val="es"/>
              </w:rPr>
              <w:t xml:space="preserve"> niveles de grado</w:t>
            </w:r>
          </w:hyperlink>
          <w:r>
            <w:rPr>
              <w:lang w:val="es"/>
            </w:rPr>
            <w:t xml:space="preserve"> secundario</w:t>
          </w:r>
          <w:hyperlink w:anchor="_bookmark198" w:history="1">
            <w:r>
              <w:rPr>
                <w:lang w:val="es"/>
              </w:rPr>
              <w:t>)</w:t>
            </w:r>
            <w:r>
              <w:rPr>
                <w:lang w:val="es"/>
              </w:rPr>
              <w:tab/>
            </w:r>
          </w:hyperlink>
          <w:hyperlink w:anchor="_bookmark198" w:history="1">
            <w:r>
              <w:rPr>
                <w:lang w:val="es"/>
              </w:rPr>
              <w:t>81</w:t>
            </w:r>
          </w:hyperlink>
          <w:hyperlink w:anchor="_bookmark198" w:history="1">
            <w:r>
              <w:rPr>
                <w:lang w:val="es"/>
              </w:rPr>
              <w:t xml:space="preserve"> </w:t>
            </w:r>
          </w:hyperlink>
        </w:p>
        <w:p w:rsidR="00A16C5B" w:rsidRDefault="000E2681">
          <w:pPr>
            <w:pStyle w:val="TOC4"/>
            <w:tabs>
              <w:tab w:val="left" w:leader="dot" w:pos="9225"/>
            </w:tabs>
            <w:spacing w:line="253" w:lineRule="exact"/>
          </w:pPr>
          <w:hyperlink w:anchor="_bookmark199" w:history="1">
            <w:r>
              <w:rPr>
                <w:lang w:val="es"/>
              </w:rPr>
              <w:t>Vehículos</w:t>
            </w:r>
          </w:hyperlink>
          <w:hyperlink w:anchor="_bookmark199" w:history="1">
            <w:r>
              <w:rPr>
                <w:lang w:val="es"/>
              </w:rPr>
              <w:t xml:space="preserve"> en el</w:t>
            </w:r>
          </w:hyperlink>
          <w:hyperlink w:anchor="_bookmark199" w:history="1">
            <w:r>
              <w:rPr>
                <w:lang w:val="es"/>
              </w:rPr>
              <w:t xml:space="preserve"> campus</w:t>
            </w:r>
          </w:hyperlink>
          <w:hyperlink w:anchor="_bookmark199" w:history="1">
            <w:r>
              <w:rPr>
                <w:lang w:val="es"/>
              </w:rPr>
              <w:t xml:space="preserve"> (solo</w:t>
            </w:r>
          </w:hyperlink>
          <w:hyperlink w:anchor="_bookmark199" w:history="1">
            <w:r>
              <w:rPr>
                <w:lang w:val="es"/>
              </w:rPr>
              <w:t xml:space="preserve"> niveles de grado</w:t>
            </w:r>
          </w:hyperlink>
          <w:r>
            <w:rPr>
              <w:lang w:val="es"/>
            </w:rPr>
            <w:t xml:space="preserve"> secundario</w:t>
          </w:r>
          <w:hyperlink w:anchor="_bookmark199" w:history="1">
            <w:r>
              <w:rPr>
                <w:lang w:val="es"/>
              </w:rPr>
              <w:t>)</w:t>
            </w:r>
            <w:r>
              <w:rPr>
                <w:lang w:val="es"/>
              </w:rPr>
              <w:tab/>
            </w:r>
          </w:hyperlink>
          <w:hyperlink w:anchor="_bookmark199" w:history="1">
            <w:r>
              <w:rPr>
                <w:lang w:val="es"/>
              </w:rPr>
              <w:t>81</w:t>
            </w:r>
          </w:hyperlink>
          <w:hyperlink w:anchor="_bookmark199" w:history="1"/>
        </w:p>
        <w:p w:rsidR="00A16C5B" w:rsidRDefault="00C12C6E">
          <w:pPr>
            <w:pStyle w:val="TOC3"/>
            <w:tabs>
              <w:tab w:val="left" w:leader="dot" w:pos="9225"/>
            </w:tabs>
          </w:pPr>
          <w:hyperlink w:anchor="_bookmark200" w:history="1">
            <w:r w:rsidR="007B2D41" w:rsidRPr="00DA5A45">
              <w:rPr>
                <w:lang w:val="es"/>
              </w:rPr>
              <w:t>Acoso sexual</w:t>
            </w:r>
            <w:r>
              <w:tab/>
            </w:r>
            <w:r>
              <w:rPr>
                <w:spacing w:val="-5"/>
              </w:rPr>
              <w:t>81</w:t>
            </w:r>
          </w:hyperlink>
        </w:p>
        <w:p w:rsidR="007B2D41" w:rsidRDefault="007B2D41" w:rsidP="00A07C2A">
          <w:pPr>
            <w:pStyle w:val="TOC3"/>
            <w:tabs>
              <w:tab w:val="left" w:leader="dot" w:pos="9225"/>
            </w:tabs>
            <w:spacing w:before="1"/>
          </w:pPr>
          <w:hyperlink w:anchor="_bookmark201" w:history="1">
            <w:r>
              <w:rPr>
                <w:lang w:val="es"/>
              </w:rPr>
              <w:t>Programas</w:t>
            </w:r>
          </w:hyperlink>
          <w:r>
            <w:rPr>
              <w:lang w:val="es"/>
            </w:rPr>
            <w:t xml:space="preserve"> especiales </w:t>
          </w:r>
          <w:hyperlink w:anchor="_bookmark201" w:history="1">
            <w:r>
              <w:rPr>
                <w:lang w:val="es"/>
              </w:rPr>
              <w:t>(todos los</w:t>
            </w:r>
          </w:hyperlink>
          <w:hyperlink w:anchor="_bookmark201" w:history="1">
            <w:r>
              <w:rPr>
                <w:lang w:val="es"/>
              </w:rPr>
              <w:t xml:space="preserve"> niveles de grado</w:t>
            </w:r>
          </w:hyperlink>
          <w:hyperlink w:anchor="_bookmark201" w:history="1">
            <w:r>
              <w:rPr>
                <w:lang w:val="es"/>
              </w:rPr>
              <w:t>)</w:t>
            </w:r>
            <w:r>
              <w:rPr>
                <w:lang w:val="es"/>
              </w:rPr>
              <w:tab/>
            </w:r>
          </w:hyperlink>
          <w:hyperlink w:anchor="_bookmark201" w:history="1">
            <w:r>
              <w:rPr>
                <w:lang w:val="es"/>
              </w:rPr>
              <w:t>81</w:t>
            </w:r>
          </w:hyperlink>
        </w:p>
        <w:p w:rsidR="00A16C5B" w:rsidRDefault="007B2D41">
          <w:pPr>
            <w:pStyle w:val="TOC3"/>
            <w:tabs>
              <w:tab w:val="left" w:leader="dot" w:pos="9225"/>
            </w:tabs>
          </w:pPr>
          <w:hyperlink w:anchor="_bookmark202" w:history="1">
            <w:r>
              <w:rPr>
                <w:w w:val="95"/>
                <w:lang w:val="es"/>
              </w:rPr>
              <w:t>Pruebas estandarizadas</w:t>
            </w:r>
            <w:r>
              <w:rPr>
                <w:lang w:val="es"/>
              </w:rPr>
              <w:tab/>
            </w:r>
          </w:hyperlink>
          <w:hyperlink w:anchor="_bookmark202" w:history="1">
            <w:r>
              <w:rPr>
                <w:w w:val="95"/>
                <w:lang w:val="es"/>
              </w:rPr>
              <w:t>82</w:t>
            </w:r>
          </w:hyperlink>
        </w:p>
        <w:p w:rsidR="00A16C5B" w:rsidRDefault="00C12C6E">
          <w:pPr>
            <w:pStyle w:val="TOC6"/>
            <w:tabs>
              <w:tab w:val="left" w:leader="dot" w:pos="9225"/>
            </w:tabs>
            <w:spacing w:line="253" w:lineRule="exact"/>
          </w:pPr>
          <w:hyperlink w:anchor="_bookmark203" w:history="1">
            <w:r w:rsidR="007B2D41" w:rsidRPr="00104C23">
              <w:rPr>
                <w:lang w:val="es"/>
              </w:rPr>
              <w:t>Niveles de grado secundario</w:t>
            </w:r>
            <w:r>
              <w:tab/>
            </w:r>
            <w:r>
              <w:rPr>
                <w:spacing w:val="-5"/>
              </w:rPr>
              <w:t>82</w:t>
            </w:r>
          </w:hyperlink>
        </w:p>
        <w:p w:rsidR="00A16C5B" w:rsidRDefault="00C12C6E">
          <w:pPr>
            <w:pStyle w:val="TOC6"/>
            <w:tabs>
              <w:tab w:val="left" w:leader="dot" w:pos="9225"/>
            </w:tabs>
            <w:spacing w:line="253" w:lineRule="exact"/>
          </w:pPr>
          <w:hyperlink w:anchor="_bookmark204" w:history="1">
            <w:r>
              <w:rPr>
                <w:spacing w:val="-2"/>
              </w:rPr>
              <w:t>STAAR</w:t>
            </w:r>
            <w:r>
              <w:rPr>
                <w:spacing w:val="-5"/>
              </w:rPr>
              <w:t xml:space="preserve"> </w:t>
            </w:r>
            <w:r w:rsidR="007B2D41" w:rsidRPr="003647D9">
              <w:rPr>
                <w:lang w:val="es"/>
              </w:rPr>
              <w:t>(Evaluaciones de preparación académica del estado de Texas)</w:t>
            </w:r>
            <w:r>
              <w:tab/>
            </w:r>
            <w:r>
              <w:rPr>
                <w:spacing w:val="-5"/>
              </w:rPr>
              <w:t>82</w:t>
            </w:r>
          </w:hyperlink>
        </w:p>
        <w:p w:rsidR="007B2D41" w:rsidRDefault="007B2D41" w:rsidP="00A07C2A">
          <w:pPr>
            <w:pStyle w:val="TOC3"/>
            <w:tabs>
              <w:tab w:val="left" w:leader="dot" w:pos="9225"/>
            </w:tabs>
          </w:pPr>
          <w:hyperlink w:anchor="_bookmark205" w:history="1">
            <w:r>
              <w:rPr>
                <w:lang w:val="es"/>
              </w:rPr>
              <w:t>Estudiantes</w:t>
            </w:r>
          </w:hyperlink>
          <w:hyperlink w:anchor="_bookmark205" w:history="1">
            <w:r>
              <w:rPr>
                <w:lang w:val="es"/>
              </w:rPr>
              <w:t xml:space="preserve"> en</w:t>
            </w:r>
          </w:hyperlink>
          <w:hyperlink w:anchor="_bookmark205" w:history="1">
            <w:r>
              <w:rPr>
                <w:lang w:val="es"/>
              </w:rPr>
              <w:t xml:space="preserve"> cuidado</w:t>
            </w:r>
          </w:hyperlink>
          <w:hyperlink w:anchor="_bookmark205" w:history="1">
            <w:r>
              <w:rPr>
                <w:lang w:val="es"/>
              </w:rPr>
              <w:t xml:space="preserve"> de crianza</w:t>
            </w:r>
          </w:hyperlink>
          <w:hyperlink w:anchor="_bookmark205" w:history="1">
            <w:r>
              <w:rPr>
                <w:lang w:val="es"/>
              </w:rPr>
              <w:t xml:space="preserve"> (todos los</w:t>
            </w:r>
          </w:hyperlink>
          <w:hyperlink w:anchor="_bookmark205" w:history="1">
            <w:r>
              <w:rPr>
                <w:lang w:val="es"/>
              </w:rPr>
              <w:t xml:space="preserve"> niveles de grado</w:t>
            </w:r>
          </w:hyperlink>
          <w:hyperlink w:anchor="_bookmark205" w:history="1">
            <w:r>
              <w:rPr>
                <w:lang w:val="es"/>
              </w:rPr>
              <w:t>)</w:t>
            </w:r>
            <w:r>
              <w:rPr>
                <w:lang w:val="es"/>
              </w:rPr>
              <w:tab/>
            </w:r>
          </w:hyperlink>
          <w:hyperlink w:anchor="_bookmark205" w:history="1">
            <w:r>
              <w:rPr>
                <w:lang w:val="es"/>
              </w:rPr>
              <w:t>84</w:t>
            </w:r>
          </w:hyperlink>
        </w:p>
        <w:p w:rsidR="007B2D41" w:rsidRDefault="007B2D41" w:rsidP="00A07C2A">
          <w:pPr>
            <w:pStyle w:val="TOC3"/>
            <w:tabs>
              <w:tab w:val="left" w:leader="dot" w:pos="9225"/>
            </w:tabs>
          </w:pPr>
          <w:hyperlink w:anchor="_bookmark206" w:history="1">
            <w:r>
              <w:rPr>
                <w:lang w:val="es"/>
              </w:rPr>
              <w:t>Estudiantes</w:t>
            </w:r>
          </w:hyperlink>
          <w:hyperlink w:anchor="_bookmark206" w:history="1">
            <w:r>
              <w:rPr>
                <w:lang w:val="es"/>
              </w:rPr>
              <w:t xml:space="preserve"> sin hogar</w:t>
            </w:r>
          </w:hyperlink>
          <w:hyperlink w:anchor="_bookmark206" w:history="1">
            <w:r>
              <w:rPr>
                <w:lang w:val="es"/>
              </w:rPr>
              <w:t xml:space="preserve"> (todos los</w:t>
            </w:r>
          </w:hyperlink>
          <w:hyperlink w:anchor="_bookmark206" w:history="1">
            <w:r>
              <w:rPr>
                <w:lang w:val="es"/>
              </w:rPr>
              <w:t xml:space="preserve"> niveles de grado</w:t>
            </w:r>
          </w:hyperlink>
          <w:hyperlink w:anchor="_bookmark206" w:history="1">
            <w:r>
              <w:rPr>
                <w:lang w:val="es"/>
              </w:rPr>
              <w:t>)</w:t>
            </w:r>
            <w:r>
              <w:rPr>
                <w:lang w:val="es"/>
              </w:rPr>
              <w:tab/>
            </w:r>
          </w:hyperlink>
          <w:hyperlink w:anchor="_bookmark206" w:history="1">
            <w:r>
              <w:rPr>
                <w:lang w:val="es"/>
              </w:rPr>
              <w:t>84</w:t>
            </w:r>
          </w:hyperlink>
        </w:p>
        <w:p w:rsidR="007B2D41" w:rsidRDefault="007B2D41" w:rsidP="00A07C2A">
          <w:pPr>
            <w:pStyle w:val="TOC3"/>
            <w:tabs>
              <w:tab w:val="left" w:leader="dot" w:pos="9225"/>
            </w:tabs>
            <w:spacing w:before="1"/>
          </w:pPr>
          <w:hyperlink w:anchor="_bookmark207" w:history="1">
            <w:r>
              <w:rPr>
                <w:lang w:val="es"/>
              </w:rPr>
              <w:t>Estudiantes Oradores</w:t>
            </w:r>
          </w:hyperlink>
          <w:hyperlink w:anchor="_bookmark207" w:history="1">
            <w:r>
              <w:rPr>
                <w:lang w:val="es"/>
              </w:rPr>
              <w:t xml:space="preserve"> (Todos los</w:t>
            </w:r>
          </w:hyperlink>
          <w:hyperlink w:anchor="_bookmark207" w:history="1">
            <w:r>
              <w:rPr>
                <w:lang w:val="es"/>
              </w:rPr>
              <w:t xml:space="preserve"> Niveles de Grado</w:t>
            </w:r>
          </w:hyperlink>
          <w:hyperlink w:anchor="_bookmark207" w:history="1">
            <w:r>
              <w:rPr>
                <w:lang w:val="es"/>
              </w:rPr>
              <w:t>)</w:t>
            </w:r>
            <w:r>
              <w:rPr>
                <w:lang w:val="es"/>
              </w:rPr>
              <w:tab/>
            </w:r>
          </w:hyperlink>
          <w:hyperlink w:anchor="_bookmark207" w:history="1">
            <w:r>
              <w:rPr>
                <w:lang w:val="es"/>
              </w:rPr>
              <w:t>85</w:t>
            </w:r>
          </w:hyperlink>
        </w:p>
        <w:p w:rsidR="00A16C5B" w:rsidRDefault="007B2D41">
          <w:pPr>
            <w:pStyle w:val="TOC3"/>
            <w:tabs>
              <w:tab w:val="left" w:leader="dot" w:pos="9225"/>
            </w:tabs>
            <w:spacing w:line="253" w:lineRule="exact"/>
          </w:pPr>
          <w:hyperlink w:anchor="_bookmark208" w:history="1">
            <w:r>
              <w:rPr>
                <w:lang w:val="es"/>
              </w:rPr>
              <w:t>Escuela</w:t>
            </w:r>
          </w:hyperlink>
          <w:r>
            <w:rPr>
              <w:lang w:val="es"/>
            </w:rPr>
            <w:t xml:space="preserve"> de verano </w:t>
          </w:r>
          <w:hyperlink w:anchor="_bookmark208" w:history="1">
            <w:r>
              <w:rPr>
                <w:lang w:val="es"/>
              </w:rPr>
              <w:t>(todos los</w:t>
            </w:r>
          </w:hyperlink>
          <w:hyperlink w:anchor="_bookmark208" w:history="1">
            <w:r>
              <w:rPr>
                <w:lang w:val="es"/>
              </w:rPr>
              <w:t xml:space="preserve"> niveles de grado</w:t>
            </w:r>
          </w:hyperlink>
          <w:hyperlink w:anchor="_bookmark208" w:history="1">
            <w:r>
              <w:rPr>
                <w:lang w:val="es"/>
              </w:rPr>
              <w:t>)</w:t>
            </w:r>
            <w:r>
              <w:rPr>
                <w:lang w:val="es"/>
              </w:rPr>
              <w:tab/>
            </w:r>
          </w:hyperlink>
          <w:hyperlink w:anchor="_bookmark208" w:history="1">
            <w:r>
              <w:rPr>
                <w:lang w:val="es"/>
              </w:rPr>
              <w:t>85</w:t>
            </w:r>
          </w:hyperlink>
        </w:p>
        <w:p w:rsidR="007B2D41" w:rsidRDefault="007B2D41" w:rsidP="00A07C2A">
          <w:pPr>
            <w:pStyle w:val="TOC3"/>
            <w:tabs>
              <w:tab w:val="left" w:leader="dot" w:pos="9225"/>
            </w:tabs>
            <w:spacing w:line="253" w:lineRule="exact"/>
          </w:pPr>
          <w:hyperlink w:anchor="_bookmark209" w:history="1">
            <w:r>
              <w:rPr>
                <w:lang w:val="es"/>
              </w:rPr>
              <w:t>Retrasos</w:t>
            </w:r>
          </w:hyperlink>
          <w:hyperlink w:anchor="_bookmark209" w:history="1">
            <w:r>
              <w:rPr>
                <w:lang w:val="es"/>
              </w:rPr>
              <w:t xml:space="preserve"> (todos los</w:t>
            </w:r>
          </w:hyperlink>
          <w:hyperlink w:anchor="_bookmark209" w:history="1">
            <w:r>
              <w:rPr>
                <w:lang w:val="es"/>
              </w:rPr>
              <w:t xml:space="preserve"> niveles de grado</w:t>
            </w:r>
          </w:hyperlink>
          <w:hyperlink w:anchor="_bookmark209" w:history="1">
            <w:r>
              <w:rPr>
                <w:lang w:val="es"/>
              </w:rPr>
              <w:t>)</w:t>
            </w:r>
            <w:r>
              <w:rPr>
                <w:lang w:val="es"/>
              </w:rPr>
              <w:tab/>
            </w:r>
          </w:hyperlink>
          <w:hyperlink w:anchor="_bookmark209" w:history="1">
            <w:r>
              <w:rPr>
                <w:lang w:val="es"/>
              </w:rPr>
              <w:t>85</w:t>
            </w:r>
          </w:hyperlink>
        </w:p>
        <w:p w:rsidR="007B2D41" w:rsidRDefault="007B2D41" w:rsidP="00A07C2A">
          <w:pPr>
            <w:pStyle w:val="TOC3"/>
            <w:tabs>
              <w:tab w:val="left" w:leader="dot" w:pos="9225"/>
            </w:tabs>
            <w:ind w:right="127"/>
          </w:pPr>
          <w:hyperlink w:anchor="_bookmark210" w:history="1">
            <w:r>
              <w:rPr>
                <w:lang w:val="es"/>
              </w:rPr>
              <w:t>Libros de texto, libros de texto electrónicos, equipo tecnológico y otros</w:t>
            </w:r>
          </w:hyperlink>
          <w:hyperlink w:anchor="_bookmark210" w:history="1">
            <w:r>
              <w:rPr>
                <w:lang w:val="es"/>
              </w:rPr>
              <w:t xml:space="preserve"> materiales</w:t>
            </w:r>
          </w:hyperlink>
          <w:r>
            <w:rPr>
              <w:lang w:val="es"/>
            </w:rPr>
            <w:t xml:space="preserve"> de instrucción </w:t>
          </w:r>
          <w:hyperlink w:anchor="_bookmark210" w:history="1">
            <w:r>
              <w:rPr>
                <w:lang w:val="es"/>
              </w:rPr>
              <w:t xml:space="preserve"> (todos los</w:t>
            </w:r>
          </w:hyperlink>
          <w:hyperlink w:anchor="_bookmark210" w:history="1">
            <w:r>
              <w:rPr>
                <w:lang w:val="es"/>
              </w:rPr>
              <w:t xml:space="preserve"> niveles de grado</w:t>
            </w:r>
          </w:hyperlink>
          <w:hyperlink w:anchor="_bookmark210" w:history="1">
            <w:r>
              <w:rPr>
                <w:lang w:val="es"/>
              </w:rPr>
              <w:t>)</w:t>
            </w:r>
            <w:r>
              <w:rPr>
                <w:lang w:val="es"/>
              </w:rPr>
              <w:tab/>
            </w:r>
          </w:hyperlink>
          <w:hyperlink w:anchor="_bookmark210" w:history="1">
            <w:r>
              <w:rPr>
                <w:lang w:val="es"/>
              </w:rPr>
              <w:t>85</w:t>
            </w:r>
          </w:hyperlink>
        </w:p>
        <w:p w:rsidR="007B2D41" w:rsidRDefault="007B2D41" w:rsidP="00A07C2A">
          <w:pPr>
            <w:pStyle w:val="TOC3"/>
            <w:tabs>
              <w:tab w:val="left" w:leader="dot" w:pos="9225"/>
            </w:tabs>
          </w:pPr>
          <w:hyperlink w:anchor="_bookmark211" w:history="1">
            <w:r>
              <w:rPr>
                <w:lang w:val="es"/>
              </w:rPr>
              <w:t>Transferencias</w:t>
            </w:r>
          </w:hyperlink>
          <w:hyperlink w:anchor="_bookmark211" w:history="1">
            <w:r>
              <w:rPr>
                <w:lang w:val="es"/>
              </w:rPr>
              <w:t xml:space="preserve"> (todos los</w:t>
            </w:r>
          </w:hyperlink>
          <w:hyperlink w:anchor="_bookmark211" w:history="1">
            <w:r>
              <w:rPr>
                <w:lang w:val="es"/>
              </w:rPr>
              <w:t xml:space="preserve"> niveles de grado</w:t>
            </w:r>
          </w:hyperlink>
          <w:hyperlink w:anchor="_bookmark211" w:history="1">
            <w:r>
              <w:rPr>
                <w:lang w:val="es"/>
              </w:rPr>
              <w:t>)</w:t>
            </w:r>
            <w:r>
              <w:rPr>
                <w:lang w:val="es"/>
              </w:rPr>
              <w:tab/>
            </w:r>
          </w:hyperlink>
          <w:hyperlink w:anchor="_bookmark211" w:history="1">
            <w:r>
              <w:rPr>
                <w:lang w:val="es"/>
              </w:rPr>
              <w:t>85</w:t>
            </w:r>
          </w:hyperlink>
        </w:p>
        <w:p w:rsidR="007B2D41" w:rsidRDefault="007B2D41" w:rsidP="00A07C2A">
          <w:pPr>
            <w:pStyle w:val="TOC3"/>
            <w:tabs>
              <w:tab w:val="left" w:leader="dot" w:pos="9225"/>
            </w:tabs>
            <w:spacing w:before="1"/>
          </w:pPr>
          <w:hyperlink w:anchor="_bookmark212" w:history="1">
            <w:r>
              <w:rPr>
                <w:lang w:val="es"/>
              </w:rPr>
              <w:t>Transporte</w:t>
            </w:r>
          </w:hyperlink>
          <w:hyperlink w:anchor="_bookmark212" w:history="1">
            <w:r>
              <w:rPr>
                <w:lang w:val="es"/>
              </w:rPr>
              <w:t xml:space="preserve"> (todos los</w:t>
            </w:r>
          </w:hyperlink>
          <w:hyperlink w:anchor="_bookmark212" w:history="1">
            <w:r>
              <w:rPr>
                <w:lang w:val="es"/>
              </w:rPr>
              <w:t xml:space="preserve"> niveles de grado</w:t>
            </w:r>
          </w:hyperlink>
          <w:hyperlink w:anchor="_bookmark212" w:history="1">
            <w:r>
              <w:rPr>
                <w:lang w:val="es"/>
              </w:rPr>
              <w:t>)</w:t>
            </w:r>
            <w:r>
              <w:rPr>
                <w:lang w:val="es"/>
              </w:rPr>
              <w:tab/>
            </w:r>
          </w:hyperlink>
          <w:hyperlink w:anchor="_bookmark212" w:history="1">
            <w:r>
              <w:rPr>
                <w:lang w:val="es"/>
              </w:rPr>
              <w:t>86</w:t>
            </w:r>
          </w:hyperlink>
        </w:p>
        <w:p w:rsidR="007B2D41" w:rsidRDefault="007B2D41" w:rsidP="00A07C2A">
          <w:pPr>
            <w:pStyle w:val="TOC6"/>
            <w:tabs>
              <w:tab w:val="left" w:leader="dot" w:pos="9225"/>
            </w:tabs>
            <w:spacing w:line="253" w:lineRule="exact"/>
          </w:pPr>
          <w:hyperlink w:anchor="_bookmark213" w:history="1">
            <w:r>
              <w:rPr>
                <w:w w:val="95"/>
                <w:lang w:val="es"/>
              </w:rPr>
              <w:t>Viajes</w:t>
            </w:r>
          </w:hyperlink>
          <w:r>
            <w:rPr>
              <w:lang w:val="es"/>
            </w:rPr>
            <w:t xml:space="preserve"> patrocinados por la escuela ……………………………………………………………</w:t>
          </w:r>
          <w:hyperlink w:anchor="_bookmark213" w:history="1">
            <w:r>
              <w:rPr>
                <w:w w:val="95"/>
                <w:lang w:val="es"/>
              </w:rPr>
              <w:t>86</w:t>
            </w:r>
          </w:hyperlink>
        </w:p>
        <w:p w:rsidR="00A16C5B" w:rsidRDefault="007B2D41">
          <w:pPr>
            <w:pStyle w:val="TOC6"/>
            <w:tabs>
              <w:tab w:val="left" w:leader="dot" w:pos="9225"/>
            </w:tabs>
            <w:spacing w:line="253" w:lineRule="exact"/>
          </w:pPr>
          <w:hyperlink w:anchor="_bookmark214" w:history="1">
            <w:r>
              <w:rPr>
                <w:lang w:val="es"/>
              </w:rPr>
              <w:t>Autobuses</w:t>
            </w:r>
          </w:hyperlink>
          <w:hyperlink w:anchor="_bookmark214" w:history="1">
            <w:r>
              <w:rPr>
                <w:lang w:val="es"/>
              </w:rPr>
              <w:t xml:space="preserve"> y</w:t>
            </w:r>
          </w:hyperlink>
          <w:hyperlink w:anchor="_bookmark214" w:history="1">
            <w:r>
              <w:rPr>
                <w:lang w:val="es"/>
              </w:rPr>
              <w:t xml:space="preserve"> otros vehículos</w:t>
            </w:r>
          </w:hyperlink>
          <w:hyperlink w:anchor="_bookmark214" w:history="1">
            <w:r>
              <w:rPr>
                <w:lang w:val="es"/>
              </w:rPr>
              <w:t xml:space="preserve"> escolares</w:t>
            </w:r>
          </w:hyperlink>
          <w:hyperlink w:anchor="_bookmark214" w:history="1">
            <w:r>
              <w:rPr>
                <w:lang w:val="es"/>
              </w:rPr>
              <w:t xml:space="preserve"> </w:t>
            </w:r>
            <w:r>
              <w:rPr>
                <w:lang w:val="es"/>
              </w:rPr>
              <w:tab/>
            </w:r>
          </w:hyperlink>
          <w:hyperlink w:anchor="_bookmark214" w:history="1">
            <w:r>
              <w:rPr>
                <w:lang w:val="es"/>
              </w:rPr>
              <w:t>86</w:t>
            </w:r>
          </w:hyperlink>
        </w:p>
        <w:p w:rsidR="007B2D41" w:rsidRDefault="007B2D41" w:rsidP="00A07C2A">
          <w:pPr>
            <w:pStyle w:val="TOC3"/>
            <w:tabs>
              <w:tab w:val="left" w:leader="dot" w:pos="9225"/>
            </w:tabs>
          </w:pPr>
          <w:hyperlink w:anchor="_bookmark215" w:history="1">
            <w:r>
              <w:rPr>
                <w:lang w:val="es"/>
              </w:rPr>
              <w:t>Vandalismo</w:t>
            </w:r>
          </w:hyperlink>
          <w:hyperlink w:anchor="_bookmark215" w:history="1">
            <w:r>
              <w:rPr>
                <w:lang w:val="es"/>
              </w:rPr>
              <w:t xml:space="preserve"> (todos los</w:t>
            </w:r>
          </w:hyperlink>
          <w:hyperlink w:anchor="_bookmark215" w:history="1">
            <w:r>
              <w:rPr>
                <w:lang w:val="es"/>
              </w:rPr>
              <w:t xml:space="preserve"> niveles de grado</w:t>
            </w:r>
          </w:hyperlink>
          <w:hyperlink w:anchor="_bookmark215" w:history="1">
            <w:r>
              <w:rPr>
                <w:lang w:val="es"/>
              </w:rPr>
              <w:t>)</w:t>
            </w:r>
            <w:r>
              <w:rPr>
                <w:lang w:val="es"/>
              </w:rPr>
              <w:tab/>
            </w:r>
          </w:hyperlink>
          <w:hyperlink w:anchor="_bookmark215" w:history="1">
            <w:r>
              <w:rPr>
                <w:lang w:val="es"/>
              </w:rPr>
              <w:t>87</w:t>
            </w:r>
          </w:hyperlink>
        </w:p>
        <w:p w:rsidR="007B2D41" w:rsidRDefault="007B2D41" w:rsidP="00A07C2A">
          <w:pPr>
            <w:pStyle w:val="TOC3"/>
            <w:tabs>
              <w:tab w:val="left" w:leader="dot" w:pos="9226"/>
            </w:tabs>
          </w:pPr>
          <w:hyperlink w:anchor="_bookmark216" w:history="1">
            <w:r>
              <w:rPr>
                <w:lang w:val="es"/>
              </w:rPr>
              <w:t>Cámaras de</w:t>
            </w:r>
          </w:hyperlink>
          <w:r>
            <w:rPr>
              <w:lang w:val="es"/>
            </w:rPr>
            <w:t xml:space="preserve"> video </w:t>
          </w:r>
          <w:hyperlink w:anchor="_bookmark216" w:history="1">
            <w:r>
              <w:rPr>
                <w:lang w:val="es"/>
              </w:rPr>
              <w:t>(todos los</w:t>
            </w:r>
          </w:hyperlink>
          <w:hyperlink w:anchor="_bookmark216" w:history="1">
            <w:r>
              <w:rPr>
                <w:lang w:val="es"/>
              </w:rPr>
              <w:t xml:space="preserve"> niveles</w:t>
            </w:r>
          </w:hyperlink>
          <w:hyperlink w:anchor="_bookmark216" w:history="1">
            <w:r>
              <w:rPr>
                <w:lang w:val="es"/>
              </w:rPr>
              <w:t xml:space="preserve"> de grado)</w:t>
            </w:r>
            <w:r>
              <w:rPr>
                <w:lang w:val="es"/>
              </w:rPr>
              <w:tab/>
            </w:r>
          </w:hyperlink>
          <w:hyperlink w:anchor="_bookmark216" w:history="1">
            <w:r>
              <w:rPr>
                <w:lang w:val="es"/>
              </w:rPr>
              <w:t>87</w:t>
            </w:r>
          </w:hyperlink>
        </w:p>
        <w:p w:rsidR="00A16C5B" w:rsidRDefault="007B2D41">
          <w:pPr>
            <w:pStyle w:val="TOC3"/>
            <w:tabs>
              <w:tab w:val="left" w:leader="dot" w:pos="9226"/>
            </w:tabs>
            <w:spacing w:before="1"/>
            <w:ind w:left="561"/>
          </w:pPr>
          <w:hyperlink w:anchor="_bookmark217" w:history="1">
            <w:r>
              <w:rPr>
                <w:lang w:val="es"/>
              </w:rPr>
              <w:t>Visitantes</w:t>
            </w:r>
          </w:hyperlink>
          <w:hyperlink w:anchor="_bookmark217" w:history="1">
            <w:r>
              <w:rPr>
                <w:lang w:val="es"/>
              </w:rPr>
              <w:t xml:space="preserve"> de</w:t>
            </w:r>
          </w:hyperlink>
          <w:hyperlink w:anchor="_bookmark217" w:history="1">
            <w:r>
              <w:rPr>
                <w:lang w:val="es"/>
              </w:rPr>
              <w:t xml:space="preserve"> la</w:t>
            </w:r>
          </w:hyperlink>
          <w:hyperlink w:anchor="_bookmark217" w:history="1">
            <w:r>
              <w:rPr>
                <w:lang w:val="es"/>
              </w:rPr>
              <w:t xml:space="preserve"> escuela</w:t>
            </w:r>
          </w:hyperlink>
          <w:hyperlink w:anchor="_bookmark217" w:history="1">
            <w:r>
              <w:rPr>
                <w:lang w:val="es"/>
              </w:rPr>
              <w:t xml:space="preserve"> (todos los</w:t>
            </w:r>
          </w:hyperlink>
          <w:hyperlink w:anchor="_bookmark217" w:history="1">
            <w:r>
              <w:rPr>
                <w:lang w:val="es"/>
              </w:rPr>
              <w:t xml:space="preserve"> niveles de grado</w:t>
            </w:r>
          </w:hyperlink>
          <w:hyperlink w:anchor="_bookmark217" w:history="1">
            <w:r>
              <w:rPr>
                <w:lang w:val="es"/>
              </w:rPr>
              <w:t>)</w:t>
            </w:r>
            <w:r>
              <w:rPr>
                <w:lang w:val="es"/>
              </w:rPr>
              <w:tab/>
            </w:r>
          </w:hyperlink>
          <w:hyperlink w:anchor="_bookmark217" w:history="1">
            <w:r>
              <w:rPr>
                <w:lang w:val="es"/>
              </w:rPr>
              <w:t>87</w:t>
            </w:r>
          </w:hyperlink>
        </w:p>
        <w:p w:rsidR="007B2D41" w:rsidRDefault="007B2D41" w:rsidP="00A07C2A">
          <w:pPr>
            <w:pStyle w:val="TOC6"/>
            <w:tabs>
              <w:tab w:val="left" w:leader="dot" w:pos="9226"/>
            </w:tabs>
            <w:spacing w:line="253" w:lineRule="exact"/>
          </w:pPr>
          <w:hyperlink w:anchor="_bookmark218" w:history="1">
            <w:r>
              <w:rPr>
                <w:lang w:val="es"/>
              </w:rPr>
              <w:t>Visitantes Generales</w:t>
            </w:r>
            <w:r>
              <w:rPr>
                <w:lang w:val="es"/>
              </w:rPr>
              <w:tab/>
            </w:r>
          </w:hyperlink>
          <w:hyperlink w:anchor="_bookmark218" w:history="1">
            <w:r>
              <w:rPr>
                <w:lang w:val="es"/>
              </w:rPr>
              <w:t>87</w:t>
            </w:r>
          </w:hyperlink>
        </w:p>
        <w:p w:rsidR="007B2D41" w:rsidRDefault="007B2D41" w:rsidP="00A07C2A">
          <w:pPr>
            <w:pStyle w:val="TOC6"/>
            <w:tabs>
              <w:tab w:val="left" w:leader="dot" w:pos="9226"/>
            </w:tabs>
            <w:spacing w:line="253" w:lineRule="exact"/>
          </w:pPr>
          <w:hyperlink w:anchor="_bookmark219" w:history="1">
            <w:r>
              <w:rPr>
                <w:lang w:val="es"/>
              </w:rPr>
              <w:t>Personas no</w:t>
            </w:r>
          </w:hyperlink>
          <w:hyperlink w:anchor="_bookmark219" w:history="1">
            <w:r>
              <w:rPr>
                <w:lang w:val="es"/>
              </w:rPr>
              <w:t xml:space="preserve"> autorizadas</w:t>
            </w:r>
            <w:r>
              <w:rPr>
                <w:lang w:val="es"/>
              </w:rPr>
              <w:tab/>
            </w:r>
          </w:hyperlink>
          <w:hyperlink w:anchor="_bookmark219" w:history="1">
            <w:r>
              <w:rPr>
                <w:lang w:val="es"/>
              </w:rPr>
              <w:t>88</w:t>
            </w:r>
          </w:hyperlink>
        </w:p>
        <w:p w:rsidR="00A16C5B" w:rsidRDefault="007B2D41">
          <w:pPr>
            <w:pStyle w:val="TOC6"/>
            <w:tabs>
              <w:tab w:val="left" w:leader="dot" w:pos="9226"/>
            </w:tabs>
          </w:pPr>
          <w:hyperlink w:anchor="_bookmark220" w:history="1">
            <w:r>
              <w:rPr>
                <w:lang w:val="es"/>
              </w:rPr>
              <w:t>Visitantes</w:t>
            </w:r>
          </w:hyperlink>
          <w:hyperlink w:anchor="_bookmark220" w:history="1">
            <w:r>
              <w:rPr>
                <w:lang w:val="es"/>
              </w:rPr>
              <w:t xml:space="preserve"> que participan</w:t>
            </w:r>
          </w:hyperlink>
          <w:hyperlink w:anchor="_bookmark220" w:history="1">
            <w:r>
              <w:rPr>
                <w:lang w:val="es"/>
              </w:rPr>
              <w:t xml:space="preserve"> en</w:t>
            </w:r>
          </w:hyperlink>
          <w:hyperlink w:anchor="_bookmark220" w:history="1">
            <w:r>
              <w:rPr>
                <w:lang w:val="es"/>
              </w:rPr>
              <w:t xml:space="preserve"> programas</w:t>
            </w:r>
          </w:hyperlink>
          <w:hyperlink w:anchor="_bookmark220" w:history="1">
            <w:r>
              <w:rPr>
                <w:lang w:val="es"/>
              </w:rPr>
              <w:t xml:space="preserve"> especiales</w:t>
            </w:r>
          </w:hyperlink>
          <w:hyperlink w:anchor="_bookmark220" w:history="1">
            <w:r>
              <w:rPr>
                <w:lang w:val="es"/>
              </w:rPr>
              <w:t xml:space="preserve"> para</w:t>
            </w:r>
          </w:hyperlink>
          <w:hyperlink w:anchor="_bookmark220" w:history="1">
            <w:r>
              <w:rPr>
                <w:lang w:val="es"/>
              </w:rPr>
              <w:t xml:space="preserve"> estudiantes</w:t>
            </w:r>
            <w:r>
              <w:rPr>
                <w:lang w:val="es"/>
              </w:rPr>
              <w:tab/>
            </w:r>
          </w:hyperlink>
          <w:hyperlink w:anchor="_bookmark220" w:history="1">
            <w:r>
              <w:rPr>
                <w:lang w:val="es"/>
              </w:rPr>
              <w:t>88</w:t>
            </w:r>
          </w:hyperlink>
        </w:p>
        <w:p w:rsidR="007B2D41" w:rsidRDefault="007B2D41" w:rsidP="00A07C2A">
          <w:pPr>
            <w:pStyle w:val="TOC3"/>
            <w:tabs>
              <w:tab w:val="left" w:leader="dot" w:pos="9226"/>
            </w:tabs>
            <w:ind w:left="561"/>
          </w:pPr>
          <w:hyperlink w:anchor="_bookmark221" w:history="1">
            <w:r>
              <w:rPr>
                <w:lang w:val="es"/>
              </w:rPr>
              <w:t>Voluntarios</w:t>
            </w:r>
          </w:hyperlink>
          <w:hyperlink w:anchor="_bookmark221" w:history="1">
            <w:r>
              <w:rPr>
                <w:lang w:val="es"/>
              </w:rPr>
              <w:t xml:space="preserve"> (todos los</w:t>
            </w:r>
          </w:hyperlink>
          <w:hyperlink w:anchor="_bookmark221" w:history="1">
            <w:r>
              <w:rPr>
                <w:lang w:val="es"/>
              </w:rPr>
              <w:t xml:space="preserve"> niveles de grado</w:t>
            </w:r>
          </w:hyperlink>
          <w:hyperlink w:anchor="_bookmark221" w:history="1">
            <w:r>
              <w:rPr>
                <w:lang w:val="es"/>
              </w:rPr>
              <w:t>)</w:t>
            </w:r>
            <w:r>
              <w:rPr>
                <w:lang w:val="es"/>
              </w:rPr>
              <w:tab/>
            </w:r>
          </w:hyperlink>
          <w:hyperlink w:anchor="_bookmark221" w:history="1">
            <w:r>
              <w:rPr>
                <w:lang w:val="es"/>
              </w:rPr>
              <w:t>88</w:t>
            </w:r>
          </w:hyperlink>
        </w:p>
        <w:p w:rsidR="007B2D41" w:rsidRDefault="007B2D41" w:rsidP="00A07C2A">
          <w:pPr>
            <w:pStyle w:val="TOC3"/>
            <w:tabs>
              <w:tab w:val="left" w:leader="dot" w:pos="9226"/>
            </w:tabs>
            <w:ind w:left="561"/>
          </w:pPr>
          <w:hyperlink w:anchor="_bookmark222" w:history="1">
            <w:r>
              <w:rPr>
                <w:lang w:val="es"/>
              </w:rPr>
              <w:t>Registro de</w:t>
            </w:r>
          </w:hyperlink>
          <w:hyperlink w:anchor="_bookmark222" w:history="1">
            <w:r>
              <w:rPr>
                <w:lang w:val="es"/>
              </w:rPr>
              <w:t xml:space="preserve"> votantes (solo</w:t>
            </w:r>
          </w:hyperlink>
          <w:hyperlink w:anchor="_bookmark222" w:history="1">
            <w:r>
              <w:rPr>
                <w:lang w:val="es"/>
              </w:rPr>
              <w:t xml:space="preserve"> niveles de grado</w:t>
            </w:r>
          </w:hyperlink>
          <w:r>
            <w:rPr>
              <w:lang w:val="es"/>
            </w:rPr>
            <w:t xml:space="preserve"> secundario</w:t>
          </w:r>
          <w:hyperlink w:anchor="_bookmark222" w:history="1">
            <w:r>
              <w:rPr>
                <w:lang w:val="es"/>
              </w:rPr>
              <w:t>)</w:t>
            </w:r>
            <w:r>
              <w:rPr>
                <w:lang w:val="es"/>
              </w:rPr>
              <w:tab/>
            </w:r>
          </w:hyperlink>
          <w:hyperlink w:anchor="_bookmark222" w:history="1">
            <w:r>
              <w:rPr>
                <w:lang w:val="es"/>
              </w:rPr>
              <w:t>88</w:t>
            </w:r>
          </w:hyperlink>
        </w:p>
        <w:p w:rsidR="00A16C5B" w:rsidRDefault="007B2D41">
          <w:pPr>
            <w:pStyle w:val="TOC3"/>
            <w:tabs>
              <w:tab w:val="left" w:leader="dot" w:pos="9226"/>
            </w:tabs>
            <w:spacing w:before="1" w:line="253" w:lineRule="exact"/>
            <w:ind w:left="561"/>
          </w:pPr>
          <w:hyperlink w:anchor="_bookmark223" w:history="1">
            <w:r>
              <w:rPr>
                <w:lang w:val="es"/>
              </w:rPr>
              <w:t>Retirarse de</w:t>
            </w:r>
          </w:hyperlink>
          <w:hyperlink w:anchor="_bookmark223" w:history="1">
            <w:r>
              <w:rPr>
                <w:lang w:val="es"/>
              </w:rPr>
              <w:t xml:space="preserve"> la escuela</w:t>
            </w:r>
          </w:hyperlink>
          <w:hyperlink w:anchor="_bookmark223" w:history="1">
            <w:r>
              <w:rPr>
                <w:lang w:val="es"/>
              </w:rPr>
              <w:t xml:space="preserve"> (todos los</w:t>
            </w:r>
          </w:hyperlink>
          <w:hyperlink w:anchor="_bookmark223" w:history="1">
            <w:r>
              <w:rPr>
                <w:lang w:val="es"/>
              </w:rPr>
              <w:t xml:space="preserve"> niveles de grado</w:t>
            </w:r>
          </w:hyperlink>
          <w:hyperlink w:anchor="_bookmark223" w:history="1">
            <w:r>
              <w:rPr>
                <w:lang w:val="es"/>
              </w:rPr>
              <w:t>)</w:t>
            </w:r>
            <w:r>
              <w:rPr>
                <w:lang w:val="es"/>
              </w:rPr>
              <w:tab/>
            </w:r>
          </w:hyperlink>
          <w:hyperlink w:anchor="_bookmark223" w:history="1">
            <w:r>
              <w:rPr>
                <w:lang w:val="es"/>
              </w:rPr>
              <w:t>88</w:t>
            </w:r>
          </w:hyperlink>
        </w:p>
        <w:p w:rsidR="00A16C5B" w:rsidRDefault="00C12C6E">
          <w:pPr>
            <w:pStyle w:val="TOC2"/>
            <w:tabs>
              <w:tab w:val="left" w:leader="dot" w:pos="9225"/>
            </w:tabs>
            <w:spacing w:line="252" w:lineRule="exact"/>
          </w:pPr>
          <w:hyperlink w:anchor="_bookmark224" w:history="1">
            <w:r w:rsidR="007B2D41" w:rsidRPr="00947016">
              <w:rPr>
                <w:lang w:val="es"/>
              </w:rPr>
              <w:t>Glosario</w:t>
            </w:r>
            <w:r>
              <w:tab/>
            </w:r>
            <w:r>
              <w:rPr>
                <w:spacing w:val="-5"/>
              </w:rPr>
              <w:t>89</w:t>
            </w:r>
          </w:hyperlink>
        </w:p>
        <w:p w:rsidR="00A16C5B" w:rsidRDefault="00C12C6E">
          <w:pPr>
            <w:pStyle w:val="TOC2"/>
            <w:tabs>
              <w:tab w:val="left" w:leader="dot" w:pos="9225"/>
            </w:tabs>
            <w:spacing w:line="253" w:lineRule="exact"/>
          </w:pPr>
          <w:hyperlink w:anchor="_bookmark225" w:history="1">
            <w:r w:rsidR="007B2D41" w:rsidRPr="00DF7F38">
              <w:rPr>
                <w:lang w:val="es"/>
              </w:rPr>
              <w:t>Política de libertad contra el acoso escolar</w:t>
            </w:r>
            <w:r>
              <w:tab/>
            </w:r>
            <w:r>
              <w:rPr>
                <w:spacing w:val="-5"/>
              </w:rPr>
              <w:t>92</w:t>
            </w:r>
          </w:hyperlink>
        </w:p>
        <w:p w:rsidR="00A16C5B" w:rsidRDefault="00C12C6E">
          <w:pPr>
            <w:pStyle w:val="TOC3"/>
            <w:tabs>
              <w:tab w:val="left" w:leader="dot" w:pos="9225"/>
            </w:tabs>
          </w:pPr>
          <w:hyperlink w:anchor="_bookmark226" w:history="1">
            <w:r w:rsidR="007B2D41" w:rsidRPr="006E5A25">
              <w:rPr>
                <w:lang w:val="es"/>
              </w:rPr>
              <w:t>Bienestar Estudiantil: Libertad de Intimidación</w:t>
            </w:r>
            <w:r>
              <w:tab/>
            </w:r>
            <w:r>
              <w:rPr>
                <w:spacing w:val="-5"/>
              </w:rPr>
              <w:t>92</w:t>
            </w:r>
          </w:hyperlink>
        </w:p>
      </w:sdtContent>
    </w:sdt>
    <w:p w:rsidR="00A16C5B" w:rsidRDefault="00A16C5B">
      <w:pPr>
        <w:sectPr w:rsidR="00A16C5B">
          <w:type w:val="continuous"/>
          <w:pgSz w:w="12240" w:h="15840"/>
          <w:pgMar w:top="1360" w:right="1320" w:bottom="1477" w:left="1320" w:header="720" w:footer="720" w:gutter="0"/>
          <w:cols w:space="720"/>
        </w:sectPr>
      </w:pPr>
    </w:p>
    <w:p w:rsidR="000A6818" w:rsidRDefault="000A6818" w:rsidP="006226E2">
      <w:pPr>
        <w:pStyle w:val="Heading1"/>
      </w:pPr>
      <w:bookmarkStart w:id="1" w:name="Preface_Parents_and_Students:"/>
      <w:bookmarkStart w:id="2" w:name="_bookmark1"/>
      <w:bookmarkEnd w:id="1"/>
      <w:bookmarkEnd w:id="2"/>
      <w:r>
        <w:rPr>
          <w:lang w:val="es"/>
        </w:rPr>
        <w:lastRenderedPageBreak/>
        <w:t>Prefacio Padres y</w:t>
      </w:r>
      <w:r>
        <w:rPr>
          <w:spacing w:val="-2"/>
          <w:lang w:val="es"/>
        </w:rPr>
        <w:t xml:space="preserve"> Estudiantes:</w:t>
      </w:r>
    </w:p>
    <w:p w:rsidR="000A6818" w:rsidRDefault="00DD2EF6" w:rsidP="006226E2">
      <w:pPr>
        <w:pStyle w:val="BodyText"/>
        <w:spacing w:before="120"/>
        <w:ind w:left="120"/>
      </w:pPr>
      <w:r>
        <w:rPr>
          <w:lang w:val="es"/>
        </w:rPr>
        <w:t>¡Bienvenido al</w:t>
      </w:r>
      <w:r w:rsidR="000A6818">
        <w:rPr>
          <w:lang w:val="es"/>
        </w:rPr>
        <w:t xml:space="preserve"> nuevo </w:t>
      </w:r>
      <w:r>
        <w:rPr>
          <w:lang w:val="es"/>
        </w:rPr>
        <w:t>año escolar</w:t>
      </w:r>
      <w:r w:rsidR="000A6818">
        <w:rPr>
          <w:spacing w:val="-2"/>
          <w:lang w:val="es"/>
        </w:rPr>
        <w:t>!</w:t>
      </w:r>
    </w:p>
    <w:p w:rsidR="000A6818" w:rsidRDefault="000A6818" w:rsidP="006226E2">
      <w:pPr>
        <w:pStyle w:val="BodyText"/>
        <w:ind w:left="120" w:right="128"/>
      </w:pPr>
      <w:r>
        <w:rPr>
          <w:lang w:val="es"/>
        </w:rPr>
        <w:t>La educación es un esfuerzo de equipo.  Los estudiantes, padres, maestros y otros miembros del personal que trabajan juntos harán de este un año exitoso.</w:t>
      </w:r>
    </w:p>
    <w:p w:rsidR="000A6818" w:rsidRDefault="00DD2EF6" w:rsidP="006226E2">
      <w:pPr>
        <w:pStyle w:val="BodyText"/>
        <w:ind w:left="120" w:right="237"/>
      </w:pPr>
      <w:r>
        <w:rPr>
          <w:lang w:val="es"/>
        </w:rPr>
        <w:t>El Manual</w:t>
      </w:r>
      <w:r w:rsidR="000A6818">
        <w:rPr>
          <w:lang w:val="es"/>
        </w:rPr>
        <w:t xml:space="preserve"> del Estudiante de McLean ISD es una guía de referencia </w:t>
      </w:r>
      <w:r>
        <w:rPr>
          <w:lang w:val="es"/>
        </w:rPr>
        <w:t>general que</w:t>
      </w:r>
      <w:r w:rsidR="000A6818">
        <w:rPr>
          <w:lang w:val="es"/>
        </w:rPr>
        <w:t xml:space="preserve"> se divide en dos </w:t>
      </w:r>
      <w:r w:rsidR="000A6818">
        <w:rPr>
          <w:spacing w:val="-2"/>
          <w:lang w:val="es"/>
        </w:rPr>
        <w:t>secciones:</w:t>
      </w:r>
    </w:p>
    <w:p w:rsidR="000A6818" w:rsidRDefault="000A6818" w:rsidP="006226E2">
      <w:pPr>
        <w:spacing w:before="160"/>
        <w:ind w:left="120" w:right="128"/>
      </w:pPr>
      <w:r>
        <w:rPr>
          <w:b/>
          <w:lang w:val="es"/>
        </w:rPr>
        <w:t xml:space="preserve">Sección Uno: Derechos de </w:t>
      </w:r>
      <w:r w:rsidR="00DD2EF6">
        <w:rPr>
          <w:b/>
          <w:lang w:val="es"/>
        </w:rPr>
        <w:t xml:space="preserve">los </w:t>
      </w:r>
      <w:r w:rsidR="00DD2EF6">
        <w:rPr>
          <w:lang w:val="es"/>
        </w:rPr>
        <w:t>Padres</w:t>
      </w:r>
      <w:r>
        <w:rPr>
          <w:lang w:val="es"/>
        </w:rPr>
        <w:t xml:space="preserve"> describe </w:t>
      </w:r>
      <w:r w:rsidR="00DD2EF6">
        <w:rPr>
          <w:lang w:val="es"/>
        </w:rPr>
        <w:t>ciertos derechos de</w:t>
      </w:r>
      <w:r>
        <w:rPr>
          <w:lang w:val="es"/>
        </w:rPr>
        <w:t xml:space="preserve"> los </w:t>
      </w:r>
      <w:r w:rsidR="00DD2EF6">
        <w:rPr>
          <w:lang w:val="es"/>
        </w:rPr>
        <w:t>padres según</w:t>
      </w:r>
      <w:r>
        <w:rPr>
          <w:lang w:val="es"/>
        </w:rPr>
        <w:t xml:space="preserve"> lo especificado en </w:t>
      </w:r>
      <w:r>
        <w:rPr>
          <w:spacing w:val="-4"/>
          <w:lang w:val="es"/>
        </w:rPr>
        <w:t>la ley</w:t>
      </w:r>
      <w:r>
        <w:rPr>
          <w:lang w:val="es"/>
        </w:rPr>
        <w:t xml:space="preserve"> estatal o federal.</w:t>
      </w:r>
    </w:p>
    <w:p w:rsidR="000A6818" w:rsidRDefault="000A6818" w:rsidP="006226E2">
      <w:pPr>
        <w:spacing w:before="160"/>
        <w:ind w:left="120" w:right="128"/>
      </w:pPr>
      <w:r>
        <w:rPr>
          <w:b/>
          <w:lang w:val="es"/>
        </w:rPr>
        <w:t xml:space="preserve">Sección Dos: Otra información importante para padres y estudiantes </w:t>
      </w:r>
      <w:r>
        <w:rPr>
          <w:lang w:val="es"/>
        </w:rPr>
        <w:t xml:space="preserve">está organizada alfabéticamente por tema.  Cuando corresponda, los temas se organizan por   </w:t>
      </w:r>
      <w:r w:rsidR="00DD2EF6">
        <w:rPr>
          <w:lang w:val="es"/>
        </w:rPr>
        <w:t>nivel de</w:t>
      </w:r>
      <w:r>
        <w:rPr>
          <w:lang w:val="es"/>
        </w:rPr>
        <w:t xml:space="preserve"> grado.</w:t>
      </w:r>
    </w:p>
    <w:p w:rsidR="000A6818" w:rsidRDefault="000A6818" w:rsidP="006226E2">
      <w:pPr>
        <w:pStyle w:val="BodyText"/>
        <w:ind w:left="120" w:right="160"/>
      </w:pPr>
      <w:r>
        <w:rPr>
          <w:b/>
          <w:lang w:val="es"/>
        </w:rPr>
        <w:t>Nota:</w:t>
      </w:r>
      <w:r>
        <w:rPr>
          <w:lang w:val="es"/>
        </w:rPr>
        <w:t xml:space="preserve"> A menos que se indique lo </w:t>
      </w:r>
      <w:r w:rsidR="00DD2EF6">
        <w:rPr>
          <w:lang w:val="es"/>
        </w:rPr>
        <w:t>contrario, el</w:t>
      </w:r>
      <w:r>
        <w:rPr>
          <w:lang w:val="es"/>
        </w:rPr>
        <w:t xml:space="preserve"> término "padre" se refiere al padre, </w:t>
      </w:r>
      <w:r w:rsidR="00DD2EF6">
        <w:rPr>
          <w:lang w:val="es"/>
        </w:rPr>
        <w:t>tutor legal</w:t>
      </w:r>
      <w:r>
        <w:rPr>
          <w:lang w:val="es"/>
        </w:rPr>
        <w:t xml:space="preserve">, cualquier persona a la que se le otorgue algún otro tipo de control legal de un estudiante o cualquier otra persona que haya aceptado asumir la responsabilidad relacionada con la escuela por un estudiante. </w:t>
      </w:r>
    </w:p>
    <w:p w:rsidR="000A6818" w:rsidRDefault="000A6818" w:rsidP="006226E2">
      <w:pPr>
        <w:pStyle w:val="BodyText"/>
        <w:ind w:left="120" w:right="128" w:hanging="1"/>
      </w:pPr>
      <w:r>
        <w:rPr>
          <w:lang w:val="es"/>
        </w:rPr>
        <w:t xml:space="preserve">El Manual del Estudiante está diseñado para alinearse con la ley, la política adoptada por la junta y el Código de Conducta del Estudiante, un documento adoptado por la junta destinado a promover la seguridad escolar y un ambiente para el aprendizaje.  El Manual del </w:t>
      </w:r>
      <w:r w:rsidR="00DD2EF6">
        <w:rPr>
          <w:lang w:val="es"/>
        </w:rPr>
        <w:t>Estudiante no</w:t>
      </w:r>
      <w:r>
        <w:rPr>
          <w:lang w:val="es"/>
        </w:rPr>
        <w:t xml:space="preserve"> pretende ser una declaración completa de todas las políticas, procedimientos o reglas en cualquier circunstancia dada. </w:t>
      </w:r>
    </w:p>
    <w:p w:rsidR="000A6818" w:rsidRDefault="000A6818" w:rsidP="006226E2">
      <w:pPr>
        <w:pStyle w:val="BodyText"/>
        <w:ind w:right="128"/>
      </w:pPr>
      <w:r>
        <w:rPr>
          <w:lang w:val="es"/>
        </w:rPr>
        <w:t xml:space="preserve">En caso de conflictos entre la política de la </w:t>
      </w:r>
      <w:r w:rsidR="00DD2EF6">
        <w:rPr>
          <w:lang w:val="es"/>
        </w:rPr>
        <w:t>junta (</w:t>
      </w:r>
      <w:r>
        <w:rPr>
          <w:lang w:val="es"/>
        </w:rPr>
        <w:t xml:space="preserve">incluido el Código de Conducta </w:t>
      </w:r>
      <w:r w:rsidR="00DD2EF6">
        <w:rPr>
          <w:lang w:val="es"/>
        </w:rPr>
        <w:t>del Estudiante</w:t>
      </w:r>
      <w:r>
        <w:rPr>
          <w:lang w:val="es"/>
        </w:rPr>
        <w:t>) y cualquier disposición del Manual del Estudiante, el distrito seguirá la política de la junta y el Código de Conducta del Estudiante</w:t>
      </w:r>
      <w:r>
        <w:rPr>
          <w:spacing w:val="-2"/>
          <w:lang w:val="es"/>
        </w:rPr>
        <w:t>.</w:t>
      </w:r>
    </w:p>
    <w:p w:rsidR="000A6818" w:rsidRPr="000A6818" w:rsidRDefault="000A6818" w:rsidP="000A6818">
      <w:pPr>
        <w:pStyle w:val="BodyText"/>
        <w:ind w:left="120" w:right="160"/>
        <w:rPr>
          <w:lang w:val="es"/>
        </w:rPr>
      </w:pPr>
      <w:r>
        <w:rPr>
          <w:lang w:val="es"/>
        </w:rPr>
        <w:t xml:space="preserve">Por lo tanto, los padres y los estudiantes </w:t>
      </w:r>
      <w:r w:rsidR="00DD2EF6">
        <w:rPr>
          <w:lang w:val="es"/>
        </w:rPr>
        <w:t>deben familiarizarse</w:t>
      </w:r>
      <w:r>
        <w:rPr>
          <w:lang w:val="es"/>
        </w:rPr>
        <w:t xml:space="preserve"> con el Código de </w:t>
      </w:r>
      <w:r w:rsidR="00DD2EF6">
        <w:rPr>
          <w:lang w:val="es"/>
        </w:rPr>
        <w:t>Conducta Estudiantil</w:t>
      </w:r>
      <w:r>
        <w:rPr>
          <w:lang w:val="es"/>
        </w:rPr>
        <w:t xml:space="preserve"> </w:t>
      </w:r>
      <w:r w:rsidR="00DD2EF6">
        <w:rPr>
          <w:lang w:val="es"/>
        </w:rPr>
        <w:t>de McLean</w:t>
      </w:r>
      <w:r>
        <w:rPr>
          <w:lang w:val="es"/>
        </w:rPr>
        <w:t xml:space="preserve"> ISD. Para revisar el Código de Conducta, visite el sitio web del distrito en </w:t>
      </w:r>
      <w:hyperlink r:id="rId9">
        <w:r>
          <w:rPr>
            <w:lang w:val="es"/>
          </w:rPr>
          <w:t>www.mcleanisd.com.</w:t>
        </w:r>
      </w:hyperlink>
    </w:p>
    <w:p w:rsidR="000A6818" w:rsidRDefault="000A6818" w:rsidP="006226E2">
      <w:pPr>
        <w:pStyle w:val="BodyText"/>
        <w:spacing w:before="0"/>
        <w:ind w:left="120" w:right="160"/>
      </w:pPr>
      <w:r>
        <w:rPr>
          <w:lang w:val="es"/>
        </w:rPr>
        <w:t xml:space="preserve">La ley estatal requiere que el Código de Conducta se </w:t>
      </w:r>
      <w:r w:rsidR="00AF3BB3">
        <w:rPr>
          <w:lang w:val="es"/>
        </w:rPr>
        <w:t>muestre de</w:t>
      </w:r>
      <w:r>
        <w:rPr>
          <w:lang w:val="es"/>
        </w:rPr>
        <w:t xml:space="preserve"> manera prominente </w:t>
      </w:r>
      <w:r w:rsidR="00DD2EF6">
        <w:rPr>
          <w:lang w:val="es"/>
        </w:rPr>
        <w:t>o esté</w:t>
      </w:r>
      <w:r>
        <w:rPr>
          <w:lang w:val="es"/>
        </w:rPr>
        <w:t xml:space="preserve"> disponible para su revisión en cada campus.</w:t>
      </w:r>
    </w:p>
    <w:p w:rsidR="007B2D41" w:rsidRDefault="007B2D41" w:rsidP="00A07C2A">
      <w:pPr>
        <w:pStyle w:val="BodyText"/>
        <w:spacing w:before="161"/>
        <w:ind w:left="120" w:right="128"/>
      </w:pPr>
      <w:r>
        <w:rPr>
          <w:lang w:val="es"/>
        </w:rPr>
        <w:t xml:space="preserve">El Manual del Estudiante se actualiza anualmente; sin embargo, la adopción y revisiones de políticas pueden ocurrir a lo largo del año. El distrito alienta a los padres a mantenerse informados de los cambios propuestos en las políticas asistiendo a las reuniones de la junta y revisando el boletín informativo y otras comunicaciones que explican los cambios en </w:t>
      </w:r>
      <w:r w:rsidR="00AF3BB3">
        <w:rPr>
          <w:lang w:val="es"/>
        </w:rPr>
        <w:t>la política</w:t>
      </w:r>
      <w:r>
        <w:rPr>
          <w:lang w:val="es"/>
        </w:rPr>
        <w:t xml:space="preserve"> u otras reglas que afectan las disposiciones del Manual del Estudiante.  El distrito se reserva el derecho de modificar el Manual del Estudiante en cualquier momento. Se proporcionará un aviso de las revisiones según sea razonablemente práctico.</w:t>
      </w:r>
    </w:p>
    <w:p w:rsidR="00A16C5B" w:rsidRDefault="00C12C6E">
      <w:pPr>
        <w:pStyle w:val="BodyText"/>
        <w:spacing w:before="159"/>
        <w:ind w:left="120" w:right="128"/>
      </w:pPr>
      <w:r>
        <w:t>Although</w:t>
      </w:r>
      <w:r>
        <w:rPr>
          <w:spacing w:val="-4"/>
        </w:rPr>
        <w:t xml:space="preserve"> </w:t>
      </w:r>
      <w:r>
        <w:t>the</w:t>
      </w:r>
      <w:r>
        <w:rPr>
          <w:spacing w:val="-4"/>
        </w:rPr>
        <w:t xml:space="preserve"> </w:t>
      </w:r>
      <w:r>
        <w:t>Student</w:t>
      </w:r>
      <w:r>
        <w:rPr>
          <w:spacing w:val="-4"/>
        </w:rPr>
        <w:t xml:space="preserve"> </w:t>
      </w:r>
      <w:r>
        <w:t>Handbook</w:t>
      </w:r>
      <w:r>
        <w:rPr>
          <w:spacing w:val="-4"/>
        </w:rPr>
        <w:t xml:space="preserve"> </w:t>
      </w:r>
      <w:r>
        <w:t>may</w:t>
      </w:r>
      <w:r>
        <w:rPr>
          <w:spacing w:val="-5"/>
        </w:rPr>
        <w:t xml:space="preserve"> </w:t>
      </w:r>
      <w:r>
        <w:t>refer</w:t>
      </w:r>
      <w:r>
        <w:rPr>
          <w:spacing w:val="-4"/>
        </w:rPr>
        <w:t xml:space="preserve"> </w:t>
      </w:r>
      <w:r>
        <w:t>to</w:t>
      </w:r>
      <w:r>
        <w:rPr>
          <w:spacing w:val="-4"/>
        </w:rPr>
        <w:t xml:space="preserve"> </w:t>
      </w:r>
      <w:r>
        <w:t>rights</w:t>
      </w:r>
      <w:r>
        <w:rPr>
          <w:spacing w:val="-4"/>
        </w:rPr>
        <w:t xml:space="preserve"> </w:t>
      </w:r>
      <w:r>
        <w:t>established</w:t>
      </w:r>
      <w:r>
        <w:rPr>
          <w:spacing w:val="-4"/>
        </w:rPr>
        <w:t xml:space="preserve"> </w:t>
      </w:r>
      <w:r>
        <w:t>through</w:t>
      </w:r>
      <w:r>
        <w:rPr>
          <w:spacing w:val="-4"/>
        </w:rPr>
        <w:t xml:space="preserve"> </w:t>
      </w:r>
      <w:r>
        <w:t>law</w:t>
      </w:r>
      <w:r>
        <w:rPr>
          <w:spacing w:val="-5"/>
        </w:rPr>
        <w:t xml:space="preserve"> </w:t>
      </w:r>
      <w:r>
        <w:t>or</w:t>
      </w:r>
      <w:r>
        <w:rPr>
          <w:spacing w:val="-4"/>
        </w:rPr>
        <w:t xml:space="preserve"> </w:t>
      </w:r>
      <w:r>
        <w:t>district</w:t>
      </w:r>
      <w:r>
        <w:rPr>
          <w:spacing w:val="-4"/>
        </w:rPr>
        <w:t xml:space="preserve"> </w:t>
      </w:r>
      <w:r>
        <w:t>policy,</w:t>
      </w:r>
      <w:r>
        <w:rPr>
          <w:spacing w:val="-4"/>
        </w:rPr>
        <w:t xml:space="preserve"> </w:t>
      </w:r>
      <w:r>
        <w:t>it does not create additional rights for parents and students. It does not, nor is it intended to, represent a contract between any parent or student and the district.</w:t>
      </w:r>
    </w:p>
    <w:p w:rsidR="00A16C5B" w:rsidRDefault="00C12C6E">
      <w:pPr>
        <w:pStyle w:val="BodyText"/>
        <w:spacing w:before="161"/>
        <w:ind w:left="120" w:right="128"/>
      </w:pPr>
      <w:r>
        <w:t>A</w:t>
      </w:r>
      <w:r>
        <w:rPr>
          <w:spacing w:val="-14"/>
        </w:rPr>
        <w:t xml:space="preserve"> </w:t>
      </w:r>
      <w:r>
        <w:t>hard</w:t>
      </w:r>
      <w:r>
        <w:rPr>
          <w:spacing w:val="-3"/>
        </w:rPr>
        <w:t xml:space="preserve"> </w:t>
      </w:r>
      <w:r>
        <w:t>copy</w:t>
      </w:r>
      <w:r>
        <w:rPr>
          <w:spacing w:val="-4"/>
        </w:rPr>
        <w:t xml:space="preserve"> </w:t>
      </w:r>
      <w:r>
        <w:t>of</w:t>
      </w:r>
      <w:r>
        <w:rPr>
          <w:spacing w:val="-3"/>
        </w:rPr>
        <w:t xml:space="preserve"> </w:t>
      </w:r>
      <w:r>
        <w:t>either</w:t>
      </w:r>
      <w:r>
        <w:rPr>
          <w:spacing w:val="-3"/>
        </w:rPr>
        <w:t xml:space="preserve"> </w:t>
      </w:r>
      <w:r>
        <w:t>the</w:t>
      </w:r>
      <w:r>
        <w:rPr>
          <w:spacing w:val="-4"/>
        </w:rPr>
        <w:t xml:space="preserve"> </w:t>
      </w:r>
      <w:r>
        <w:t>Student</w:t>
      </w:r>
      <w:r>
        <w:rPr>
          <w:spacing w:val="-3"/>
        </w:rPr>
        <w:t xml:space="preserve"> </w:t>
      </w:r>
      <w:r>
        <w:t>Code</w:t>
      </w:r>
      <w:r>
        <w:rPr>
          <w:spacing w:val="-3"/>
        </w:rPr>
        <w:t xml:space="preserve"> </w:t>
      </w:r>
      <w:r>
        <w:t>of</w:t>
      </w:r>
      <w:r>
        <w:rPr>
          <w:spacing w:val="-3"/>
        </w:rPr>
        <w:t xml:space="preserve"> </w:t>
      </w:r>
      <w:r>
        <w:t>Conduct</w:t>
      </w:r>
      <w:r>
        <w:rPr>
          <w:spacing w:val="-3"/>
        </w:rPr>
        <w:t xml:space="preserve"> </w:t>
      </w:r>
      <w:r>
        <w:t>or</w:t>
      </w:r>
      <w:r>
        <w:rPr>
          <w:spacing w:val="-3"/>
        </w:rPr>
        <w:t xml:space="preserve"> </w:t>
      </w:r>
      <w:r>
        <w:t>Student</w:t>
      </w:r>
      <w:r>
        <w:rPr>
          <w:spacing w:val="-3"/>
        </w:rPr>
        <w:t xml:space="preserve"> </w:t>
      </w:r>
      <w:r>
        <w:t>Handbook</w:t>
      </w:r>
      <w:r>
        <w:rPr>
          <w:spacing w:val="-3"/>
        </w:rPr>
        <w:t xml:space="preserve"> </w:t>
      </w:r>
      <w:r>
        <w:t>can</w:t>
      </w:r>
      <w:r>
        <w:rPr>
          <w:spacing w:val="-3"/>
        </w:rPr>
        <w:t xml:space="preserve"> </w:t>
      </w:r>
      <w:r>
        <w:t>be</w:t>
      </w:r>
      <w:r>
        <w:rPr>
          <w:spacing w:val="-3"/>
        </w:rPr>
        <w:t xml:space="preserve"> </w:t>
      </w:r>
      <w:r>
        <w:t>requested</w:t>
      </w:r>
      <w:r>
        <w:rPr>
          <w:spacing w:val="-3"/>
        </w:rPr>
        <w:t xml:space="preserve"> </w:t>
      </w:r>
      <w:r>
        <w:t>at secondary campus.</w:t>
      </w:r>
    </w:p>
    <w:p w:rsidR="00A16C5B" w:rsidRDefault="00C12C6E">
      <w:pPr>
        <w:pStyle w:val="BodyText"/>
        <w:ind w:left="120" w:right="237"/>
      </w:pPr>
      <w:r>
        <w:rPr>
          <w:b/>
        </w:rPr>
        <w:t xml:space="preserve">Note: </w:t>
      </w:r>
      <w:r>
        <w:t>References to board policy codes are included for ease of reference. The hard copy of the</w:t>
      </w:r>
      <w:r>
        <w:rPr>
          <w:spacing w:val="-3"/>
        </w:rPr>
        <w:t xml:space="preserve"> </w:t>
      </w:r>
      <w:r>
        <w:t>district’s</w:t>
      </w:r>
      <w:r>
        <w:rPr>
          <w:spacing w:val="-4"/>
        </w:rPr>
        <w:t xml:space="preserve"> </w:t>
      </w:r>
      <w:r>
        <w:t>official</w:t>
      </w:r>
      <w:r>
        <w:rPr>
          <w:spacing w:val="-3"/>
        </w:rPr>
        <w:t xml:space="preserve"> </w:t>
      </w:r>
      <w:r>
        <w:t>policy</w:t>
      </w:r>
      <w:r>
        <w:rPr>
          <w:spacing w:val="-4"/>
        </w:rPr>
        <w:t xml:space="preserve"> </w:t>
      </w:r>
      <w:r>
        <w:t>manual</w:t>
      </w:r>
      <w:r>
        <w:rPr>
          <w:spacing w:val="-3"/>
        </w:rPr>
        <w:t xml:space="preserve"> </w:t>
      </w:r>
      <w:r>
        <w:t>is</w:t>
      </w:r>
      <w:r>
        <w:rPr>
          <w:spacing w:val="-3"/>
        </w:rPr>
        <w:t xml:space="preserve"> </w:t>
      </w:r>
      <w:r>
        <w:t>available</w:t>
      </w:r>
      <w:r>
        <w:rPr>
          <w:spacing w:val="-3"/>
        </w:rPr>
        <w:t xml:space="preserve"> </w:t>
      </w:r>
      <w:r>
        <w:t>for</w:t>
      </w:r>
      <w:r>
        <w:rPr>
          <w:spacing w:val="-3"/>
        </w:rPr>
        <w:t xml:space="preserve"> </w:t>
      </w:r>
      <w:r>
        <w:t>review</w:t>
      </w:r>
      <w:r>
        <w:rPr>
          <w:spacing w:val="-4"/>
        </w:rPr>
        <w:t xml:space="preserve"> </w:t>
      </w:r>
      <w:r>
        <w:t>in</w:t>
      </w:r>
      <w:r>
        <w:rPr>
          <w:spacing w:val="-3"/>
        </w:rPr>
        <w:t xml:space="preserve"> </w:t>
      </w:r>
      <w:r>
        <w:t>the</w:t>
      </w:r>
      <w:r>
        <w:rPr>
          <w:spacing w:val="-3"/>
        </w:rPr>
        <w:t xml:space="preserve"> </w:t>
      </w:r>
      <w:r>
        <w:t>district</w:t>
      </w:r>
      <w:r>
        <w:rPr>
          <w:spacing w:val="-4"/>
        </w:rPr>
        <w:t xml:space="preserve"> </w:t>
      </w:r>
      <w:r>
        <w:t>administration</w:t>
      </w:r>
      <w:r>
        <w:rPr>
          <w:spacing w:val="-5"/>
        </w:rPr>
        <w:t xml:space="preserve"> </w:t>
      </w:r>
      <w:r>
        <w:t>office,</w:t>
      </w:r>
      <w:r>
        <w:rPr>
          <w:spacing w:val="-3"/>
        </w:rPr>
        <w:t xml:space="preserve"> </w:t>
      </w:r>
      <w:r>
        <w:t xml:space="preserve">and an unofficial electronic copy is available at </w:t>
      </w:r>
      <w:hyperlink r:id="rId10">
        <w:r>
          <w:t>www.mcleanisd.com</w:t>
        </w:r>
      </w:hyperlink>
    </w:p>
    <w:p w:rsidR="00A16C5B" w:rsidRDefault="00A16C5B">
      <w:pPr>
        <w:sectPr w:rsidR="00A16C5B">
          <w:footerReference w:type="default" r:id="rId11"/>
          <w:pgSz w:w="12240" w:h="15840"/>
          <w:pgMar w:top="1460" w:right="1320" w:bottom="720" w:left="1320" w:header="0" w:footer="521" w:gutter="0"/>
          <w:pgNumType w:start="7"/>
          <w:cols w:space="720"/>
        </w:sectPr>
      </w:pPr>
    </w:p>
    <w:p w:rsidR="00AF3BB3" w:rsidRDefault="00DD2EF6" w:rsidP="00A07C2A">
      <w:pPr>
        <w:pStyle w:val="BodyText"/>
        <w:spacing w:before="80"/>
      </w:pPr>
      <w:r>
        <w:rPr>
          <w:lang w:val="es"/>
        </w:rPr>
        <w:lastRenderedPageBreak/>
        <w:t>El manual</w:t>
      </w:r>
      <w:r w:rsidR="00AF3BB3">
        <w:rPr>
          <w:lang w:val="es"/>
        </w:rPr>
        <w:t xml:space="preserve"> de políticas</w:t>
      </w:r>
      <w:r w:rsidR="00AF3BB3">
        <w:rPr>
          <w:spacing w:val="-2"/>
          <w:lang w:val="es"/>
        </w:rPr>
        <w:t xml:space="preserve"> incluye:</w:t>
      </w:r>
    </w:p>
    <w:p w:rsidR="00AF3BB3" w:rsidRDefault="00AF3BB3" w:rsidP="007846C3">
      <w:pPr>
        <w:pStyle w:val="ListParagraph"/>
        <w:numPr>
          <w:ilvl w:val="0"/>
          <w:numId w:val="4"/>
        </w:numPr>
        <w:tabs>
          <w:tab w:val="left" w:pos="480"/>
        </w:tabs>
        <w:spacing w:before="159"/>
        <w:ind w:right="214"/>
        <w:jc w:val="both"/>
      </w:pPr>
      <w:r>
        <w:rPr>
          <w:lang w:val="es"/>
        </w:rPr>
        <w:t>Políticas legalmente referenciadas (</w:t>
      </w:r>
      <w:r w:rsidR="00DD2EF6">
        <w:rPr>
          <w:lang w:val="es"/>
        </w:rPr>
        <w:t>LEGALES) que</w:t>
      </w:r>
      <w:r>
        <w:rPr>
          <w:lang w:val="es"/>
        </w:rPr>
        <w:t xml:space="preserve"> contienen disposiciones de leyes y regulaciones federales </w:t>
      </w:r>
      <w:r w:rsidR="00DD2EF6">
        <w:rPr>
          <w:lang w:val="es"/>
        </w:rPr>
        <w:t>y estatales,</w:t>
      </w:r>
      <w:r>
        <w:rPr>
          <w:lang w:val="es"/>
        </w:rPr>
        <w:t xml:space="preserve"> jurisprudencia y otras autoridades legales que proporcionan el marco legal para los </w:t>
      </w:r>
      <w:r>
        <w:rPr>
          <w:spacing w:val="-2"/>
          <w:lang w:val="es"/>
        </w:rPr>
        <w:t>distritos escolares.</w:t>
      </w:r>
      <w:r>
        <w:rPr>
          <w:lang w:val="es"/>
        </w:rPr>
        <w:t xml:space="preserve"> </w:t>
      </w:r>
    </w:p>
    <w:p w:rsidR="00A16C5B" w:rsidRDefault="00AF3BB3" w:rsidP="007846C3">
      <w:pPr>
        <w:pStyle w:val="ListParagraph"/>
        <w:numPr>
          <w:ilvl w:val="0"/>
          <w:numId w:val="3"/>
        </w:numPr>
        <w:tabs>
          <w:tab w:val="left" w:pos="479"/>
          <w:tab w:val="left" w:pos="480"/>
        </w:tabs>
        <w:spacing w:before="119"/>
        <w:ind w:right="485"/>
      </w:pPr>
      <w:r>
        <w:rPr>
          <w:lang w:val="es"/>
        </w:rPr>
        <w:t xml:space="preserve"> Políticas adoptadas por la Junta (LOCAL) que articulan las </w:t>
      </w:r>
      <w:r w:rsidR="00DD2EF6">
        <w:rPr>
          <w:lang w:val="es"/>
        </w:rPr>
        <w:t>opciones y</w:t>
      </w:r>
      <w:r>
        <w:rPr>
          <w:lang w:val="es"/>
        </w:rPr>
        <w:t xml:space="preserve"> los valores de la junta con respecto a las prácticas del distrito.</w:t>
      </w:r>
    </w:p>
    <w:p w:rsidR="00AF3BB3" w:rsidRDefault="00AF3BB3" w:rsidP="00A07C2A">
      <w:pPr>
        <w:pStyle w:val="BodyText"/>
        <w:spacing w:before="118"/>
      </w:pPr>
      <w:r>
        <w:rPr>
          <w:lang w:val="es"/>
        </w:rPr>
        <w:t>Si tiene preguntas sobre el material de este manual, comuníquese</w:t>
      </w:r>
      <w:r>
        <w:rPr>
          <w:spacing w:val="-2"/>
          <w:lang w:val="es"/>
        </w:rPr>
        <w:t xml:space="preserve"> con:</w:t>
      </w:r>
    </w:p>
    <w:p w:rsidR="00A16C5B" w:rsidRDefault="00C12C6E" w:rsidP="00AF3BB3">
      <w:pPr>
        <w:spacing w:before="160" w:line="391" w:lineRule="auto"/>
        <w:ind w:left="119" w:right="8242"/>
        <w:rPr>
          <w:i/>
        </w:rPr>
      </w:pPr>
      <w:r>
        <w:rPr>
          <w:i/>
        </w:rPr>
        <w:t>Brad</w:t>
      </w:r>
      <w:r>
        <w:rPr>
          <w:i/>
          <w:spacing w:val="-16"/>
        </w:rPr>
        <w:t xml:space="preserve"> </w:t>
      </w:r>
      <w:r w:rsidR="00DD2EF6">
        <w:rPr>
          <w:i/>
        </w:rPr>
        <w:t xml:space="preserve">Rainer </w:t>
      </w:r>
      <w:r w:rsidR="00DD2EF6">
        <w:rPr>
          <w:i/>
          <w:spacing w:val="-2"/>
          <w:lang w:val="es"/>
        </w:rPr>
        <w:t>Principal</w:t>
      </w:r>
    </w:p>
    <w:p w:rsidR="00A16C5B" w:rsidRDefault="00C12C6E">
      <w:pPr>
        <w:spacing w:before="1"/>
        <w:ind w:left="119"/>
        <w:rPr>
          <w:i/>
        </w:rPr>
      </w:pPr>
      <w:r>
        <w:rPr>
          <w:i/>
          <w:spacing w:val="-2"/>
        </w:rPr>
        <w:t>P.O.</w:t>
      </w:r>
      <w:r>
        <w:rPr>
          <w:i/>
          <w:spacing w:val="-13"/>
        </w:rPr>
        <w:t xml:space="preserve"> </w:t>
      </w:r>
      <w:r>
        <w:rPr>
          <w:i/>
          <w:spacing w:val="-2"/>
        </w:rPr>
        <w:t>Box</w:t>
      </w:r>
      <w:r>
        <w:rPr>
          <w:i/>
          <w:spacing w:val="-13"/>
        </w:rPr>
        <w:t xml:space="preserve"> </w:t>
      </w:r>
      <w:r>
        <w:rPr>
          <w:i/>
          <w:spacing w:val="-5"/>
        </w:rPr>
        <w:t>90</w:t>
      </w:r>
    </w:p>
    <w:p w:rsidR="00A16C5B" w:rsidRDefault="00C12C6E">
      <w:pPr>
        <w:spacing w:before="161" w:line="391" w:lineRule="auto"/>
        <w:ind w:left="119" w:right="6967"/>
        <w:rPr>
          <w:i/>
        </w:rPr>
      </w:pPr>
      <w:hyperlink r:id="rId12">
        <w:r>
          <w:rPr>
            <w:i/>
            <w:spacing w:val="-2"/>
          </w:rPr>
          <w:t>brad.rainer@region16.net</w:t>
        </w:r>
      </w:hyperlink>
      <w:r>
        <w:rPr>
          <w:i/>
          <w:spacing w:val="-2"/>
        </w:rPr>
        <w:t xml:space="preserve"> 806.779.2671</w:t>
      </w:r>
    </w:p>
    <w:p w:rsidR="00AF3BB3" w:rsidRDefault="00AF3BB3" w:rsidP="00A07C2A">
      <w:pPr>
        <w:pStyle w:val="BodyText"/>
        <w:spacing w:before="1"/>
        <w:ind w:right="128"/>
      </w:pPr>
      <w:r>
        <w:rPr>
          <w:lang w:val="es"/>
        </w:rPr>
        <w:t xml:space="preserve">Complete y devuelva </w:t>
      </w:r>
      <w:r w:rsidR="00DD2EF6">
        <w:rPr>
          <w:lang w:val="es"/>
        </w:rPr>
        <w:t>al campus</w:t>
      </w:r>
      <w:r>
        <w:rPr>
          <w:lang w:val="es"/>
        </w:rPr>
        <w:t xml:space="preserve"> del estudiante los siguientes formularios (proporcionados en el paquete de formularios distribuido al comienzo del año o al momento de la inscripción): </w:t>
      </w:r>
    </w:p>
    <w:p w:rsidR="00AF3BB3" w:rsidRDefault="00AF3BB3" w:rsidP="007846C3">
      <w:pPr>
        <w:pStyle w:val="ListParagraph"/>
        <w:numPr>
          <w:ilvl w:val="0"/>
          <w:numId w:val="5"/>
        </w:numPr>
        <w:tabs>
          <w:tab w:val="left" w:pos="479"/>
          <w:tab w:val="left" w:pos="480"/>
        </w:tabs>
        <w:spacing w:before="160"/>
      </w:pPr>
      <w:r>
        <w:rPr>
          <w:lang w:val="es"/>
        </w:rPr>
        <w:t xml:space="preserve">[Formulario de acuse de </w:t>
      </w:r>
      <w:r w:rsidR="00DD2EF6">
        <w:rPr>
          <w:lang w:val="es"/>
        </w:rPr>
        <w:t>recibo o</w:t>
      </w:r>
      <w:r>
        <w:rPr>
          <w:lang w:val="es"/>
        </w:rPr>
        <w:t xml:space="preserve"> acuse de recibo de la distribución electrónica del</w:t>
      </w:r>
      <w:r>
        <w:rPr>
          <w:spacing w:val="-2"/>
          <w:lang w:val="es"/>
        </w:rPr>
        <w:t xml:space="preserve"> manual del estudiante],</w:t>
      </w:r>
      <w:r>
        <w:rPr>
          <w:lang w:val="es"/>
        </w:rPr>
        <w:t xml:space="preserve"> </w:t>
      </w:r>
    </w:p>
    <w:p w:rsidR="00AF3BB3" w:rsidRDefault="00AF3BB3" w:rsidP="007846C3">
      <w:pPr>
        <w:pStyle w:val="ListParagraph"/>
        <w:numPr>
          <w:ilvl w:val="0"/>
          <w:numId w:val="6"/>
        </w:numPr>
        <w:tabs>
          <w:tab w:val="left" w:pos="479"/>
          <w:tab w:val="left" w:pos="480"/>
        </w:tabs>
        <w:ind w:right="779"/>
      </w:pPr>
      <w:r>
        <w:rPr>
          <w:lang w:val="es"/>
        </w:rPr>
        <w:t xml:space="preserve">Aviso sobre la información del </w:t>
      </w:r>
      <w:r w:rsidR="00DD2EF6">
        <w:rPr>
          <w:lang w:val="es"/>
        </w:rPr>
        <w:t>directorio y</w:t>
      </w:r>
      <w:r>
        <w:rPr>
          <w:lang w:val="es"/>
        </w:rPr>
        <w:t xml:space="preserve"> la respuesta de los </w:t>
      </w:r>
      <w:r w:rsidR="00DD2EF6">
        <w:rPr>
          <w:lang w:val="es"/>
        </w:rPr>
        <w:t>padres con</w:t>
      </w:r>
      <w:r>
        <w:rPr>
          <w:lang w:val="es"/>
        </w:rPr>
        <w:t xml:space="preserve"> respecto a la divulgación de información del estudiante,</w:t>
      </w:r>
    </w:p>
    <w:p w:rsidR="00AF3BB3" w:rsidRDefault="00AF3BB3" w:rsidP="007846C3">
      <w:pPr>
        <w:pStyle w:val="ListParagraph"/>
        <w:numPr>
          <w:ilvl w:val="0"/>
          <w:numId w:val="7"/>
        </w:numPr>
        <w:tabs>
          <w:tab w:val="left" w:pos="479"/>
          <w:tab w:val="left" w:pos="480"/>
        </w:tabs>
        <w:ind w:right="1119"/>
      </w:pPr>
      <w:r>
        <w:rPr>
          <w:lang w:val="es"/>
        </w:rPr>
        <w:t xml:space="preserve">Objeción de los padres a la divulgación </w:t>
      </w:r>
      <w:r w:rsidR="00DD2EF6">
        <w:rPr>
          <w:lang w:val="es"/>
        </w:rPr>
        <w:t>de información</w:t>
      </w:r>
      <w:r>
        <w:rPr>
          <w:lang w:val="es"/>
        </w:rPr>
        <w:t xml:space="preserve"> estudiantil a reclutadores militares e instituciones de educación superior,</w:t>
      </w:r>
    </w:p>
    <w:p w:rsidR="00AF3BB3" w:rsidRDefault="00AF3BB3" w:rsidP="007846C3">
      <w:pPr>
        <w:pStyle w:val="ListParagraph"/>
        <w:numPr>
          <w:ilvl w:val="0"/>
          <w:numId w:val="8"/>
        </w:numPr>
        <w:tabs>
          <w:tab w:val="left" w:pos="479"/>
          <w:tab w:val="left" w:pos="480"/>
        </w:tabs>
      </w:pPr>
      <w:r>
        <w:rPr>
          <w:lang w:val="es"/>
        </w:rPr>
        <w:t>Formulario de consentimiento/exclusión voluntaria para la participación en</w:t>
      </w:r>
      <w:r>
        <w:rPr>
          <w:spacing w:val="-2"/>
          <w:lang w:val="es"/>
        </w:rPr>
        <w:t xml:space="preserve"> encuestas</w:t>
      </w:r>
      <w:r>
        <w:rPr>
          <w:lang w:val="es"/>
        </w:rPr>
        <w:t xml:space="preserve"> de terceros.</w:t>
      </w:r>
    </w:p>
    <w:p w:rsidR="00A16C5B" w:rsidRDefault="00C12C6E">
      <w:pPr>
        <w:spacing w:before="119"/>
        <w:ind w:left="120" w:right="128" w:hanging="1"/>
      </w:pPr>
      <w:r>
        <w:t>[</w:t>
      </w:r>
      <w:r w:rsidR="00AF3BB3">
        <w:rPr>
          <w:lang w:val="es"/>
        </w:rPr>
        <w:t>Consulte</w:t>
      </w:r>
      <w:r w:rsidR="00AF3BB3">
        <w:rPr>
          <w:b/>
          <w:lang w:val="es"/>
        </w:rPr>
        <w:t xml:space="preserve"> Objeción a</w:t>
      </w:r>
      <w:r w:rsidR="00AF3BB3">
        <w:rPr>
          <w:lang w:val="es"/>
        </w:rPr>
        <w:t xml:space="preserve"> </w:t>
      </w:r>
      <w:r w:rsidR="00DD2EF6">
        <w:rPr>
          <w:lang w:val="es"/>
        </w:rPr>
        <w:t xml:space="preserve">la </w:t>
      </w:r>
      <w:r w:rsidR="00DD2EF6">
        <w:rPr>
          <w:b/>
          <w:lang w:val="es"/>
        </w:rPr>
        <w:t>divulgación</w:t>
      </w:r>
      <w:r w:rsidR="00AF3BB3">
        <w:rPr>
          <w:b/>
          <w:lang w:val="es"/>
        </w:rPr>
        <w:t xml:space="preserve"> de información del </w:t>
      </w:r>
      <w:r w:rsidR="00DD2EF6">
        <w:rPr>
          <w:b/>
          <w:lang w:val="es"/>
        </w:rPr>
        <w:t xml:space="preserve">directorio </w:t>
      </w:r>
      <w:r w:rsidR="00DD2EF6">
        <w:rPr>
          <w:lang w:val="es"/>
        </w:rPr>
        <w:t>en</w:t>
      </w:r>
      <w:r w:rsidR="00AF3BB3">
        <w:rPr>
          <w:lang w:val="es"/>
        </w:rPr>
        <w:t xml:space="preserve"> </w:t>
      </w:r>
      <w:r w:rsidR="00DD2EF6">
        <w:rPr>
          <w:lang w:val="es"/>
        </w:rPr>
        <w:t>la página</w:t>
      </w:r>
      <w:hyperlink w:anchor="_bookmark12" w:history="1">
        <w:r w:rsidR="00AF3BB3">
          <w:rPr>
            <w:lang w:val="es"/>
          </w:rPr>
          <w:t xml:space="preserve"> 11</w:t>
        </w:r>
      </w:hyperlink>
      <w:r w:rsidR="00AF3BB3">
        <w:rPr>
          <w:lang w:val="es"/>
        </w:rPr>
        <w:t xml:space="preserve"> y</w:t>
      </w:r>
      <w:r w:rsidR="00AF3BB3">
        <w:rPr>
          <w:b/>
          <w:lang w:val="es"/>
        </w:rPr>
        <w:t xml:space="preserve"> Consentimiento requerido antes de la participación de los estudiantes en una encuesta financiada con fondos </w:t>
      </w:r>
      <w:r w:rsidR="00AF3BB3">
        <w:rPr>
          <w:lang w:val="es"/>
        </w:rPr>
        <w:t>federales para obtener más información.]</w:t>
      </w:r>
    </w:p>
    <w:p w:rsidR="00A16C5B" w:rsidRDefault="00AF3BB3">
      <w:pPr>
        <w:pStyle w:val="Heading2"/>
      </w:pPr>
      <w:bookmarkStart w:id="3" w:name="Accessibility"/>
      <w:bookmarkStart w:id="4" w:name="_bookmark2"/>
      <w:bookmarkEnd w:id="3"/>
      <w:bookmarkEnd w:id="4"/>
      <w:r>
        <w:rPr>
          <w:spacing w:val="-2"/>
          <w:lang w:val="es"/>
        </w:rPr>
        <w:t>Accesibilidad</w:t>
      </w:r>
    </w:p>
    <w:p w:rsidR="00AF3BB3" w:rsidRDefault="00AF3BB3" w:rsidP="00A07C2A">
      <w:pPr>
        <w:pStyle w:val="BodyText"/>
        <w:spacing w:before="120"/>
        <w:ind w:left="120"/>
      </w:pPr>
      <w:r>
        <w:rPr>
          <w:lang w:val="es"/>
        </w:rPr>
        <w:t xml:space="preserve">  Si tiene dificultades para acceder a este manual debido </w:t>
      </w:r>
      <w:r w:rsidR="00DD2EF6">
        <w:rPr>
          <w:lang w:val="es"/>
        </w:rPr>
        <w:t>a una</w:t>
      </w:r>
      <w:r>
        <w:rPr>
          <w:lang w:val="es"/>
        </w:rPr>
        <w:t xml:space="preserve"> discapacidad, comuníquese</w:t>
      </w:r>
      <w:r>
        <w:rPr>
          <w:spacing w:val="-2"/>
          <w:lang w:val="es"/>
        </w:rPr>
        <w:t xml:space="preserve"> con:</w:t>
      </w:r>
    </w:p>
    <w:p w:rsidR="00A16C5B" w:rsidRDefault="00C12C6E">
      <w:pPr>
        <w:spacing w:before="160" w:line="391" w:lineRule="auto"/>
        <w:ind w:left="120" w:right="8302"/>
        <w:rPr>
          <w:i/>
        </w:rPr>
      </w:pPr>
      <w:r>
        <w:rPr>
          <w:i/>
        </w:rPr>
        <w:t>Brad</w:t>
      </w:r>
      <w:r>
        <w:rPr>
          <w:i/>
          <w:spacing w:val="-16"/>
        </w:rPr>
        <w:t xml:space="preserve"> </w:t>
      </w:r>
      <w:r>
        <w:rPr>
          <w:i/>
        </w:rPr>
        <w:t xml:space="preserve">Rainer </w:t>
      </w:r>
      <w:r w:rsidR="00AF3BB3">
        <w:rPr>
          <w:i/>
          <w:spacing w:val="-2"/>
          <w:lang w:val="es"/>
        </w:rPr>
        <w:t>Principal</w:t>
      </w:r>
    </w:p>
    <w:p w:rsidR="00A16C5B" w:rsidRDefault="00C12C6E">
      <w:pPr>
        <w:spacing w:before="1"/>
        <w:ind w:left="120"/>
        <w:rPr>
          <w:i/>
        </w:rPr>
      </w:pPr>
      <w:r>
        <w:rPr>
          <w:i/>
          <w:spacing w:val="-2"/>
        </w:rPr>
        <w:t>P.O.</w:t>
      </w:r>
      <w:r>
        <w:rPr>
          <w:i/>
          <w:spacing w:val="-13"/>
        </w:rPr>
        <w:t xml:space="preserve"> </w:t>
      </w:r>
      <w:r>
        <w:rPr>
          <w:i/>
          <w:spacing w:val="-2"/>
        </w:rPr>
        <w:t>Box</w:t>
      </w:r>
      <w:r>
        <w:rPr>
          <w:i/>
          <w:spacing w:val="-13"/>
        </w:rPr>
        <w:t xml:space="preserve"> </w:t>
      </w:r>
      <w:r>
        <w:rPr>
          <w:i/>
          <w:spacing w:val="-5"/>
        </w:rPr>
        <w:t>90</w:t>
      </w:r>
    </w:p>
    <w:p w:rsidR="00A16C5B" w:rsidRDefault="00C12C6E">
      <w:pPr>
        <w:spacing w:before="161" w:line="391" w:lineRule="auto"/>
        <w:ind w:left="120" w:right="6967"/>
        <w:rPr>
          <w:i/>
        </w:rPr>
      </w:pPr>
      <w:hyperlink r:id="rId13">
        <w:r>
          <w:rPr>
            <w:i/>
            <w:spacing w:val="-2"/>
          </w:rPr>
          <w:t>brad.rainer@region16.net</w:t>
        </w:r>
      </w:hyperlink>
      <w:r>
        <w:rPr>
          <w:i/>
          <w:spacing w:val="-2"/>
        </w:rPr>
        <w:t xml:space="preserve"> 806.779.2671</w:t>
      </w:r>
    </w:p>
    <w:p w:rsidR="00A16C5B" w:rsidRDefault="00A16C5B">
      <w:pPr>
        <w:spacing w:line="391" w:lineRule="auto"/>
        <w:sectPr w:rsidR="00A16C5B">
          <w:pgSz w:w="12240" w:h="15840"/>
          <w:pgMar w:top="1360" w:right="1320" w:bottom="720" w:left="1320" w:header="0" w:footer="521" w:gutter="0"/>
          <w:cols w:space="720"/>
        </w:sectPr>
      </w:pPr>
    </w:p>
    <w:p w:rsidR="00AF3BB3" w:rsidRDefault="00AF3BB3" w:rsidP="00A07C2A">
      <w:pPr>
        <w:pStyle w:val="Heading3"/>
        <w:spacing w:before="80"/>
      </w:pPr>
      <w:bookmarkStart w:id="5" w:name="_bookmark3"/>
      <w:bookmarkEnd w:id="5"/>
      <w:r>
        <w:rPr>
          <w:lang w:val="es"/>
        </w:rPr>
        <w:lastRenderedPageBreak/>
        <w:t>Sección Primera: Derechos de los padres</w:t>
      </w:r>
      <w:r>
        <w:rPr>
          <w:spacing w:val="-2"/>
          <w:lang w:val="es"/>
        </w:rPr>
        <w:t xml:space="preserve"> </w:t>
      </w:r>
    </w:p>
    <w:p w:rsidR="00AF3BB3" w:rsidRDefault="00AF3BB3" w:rsidP="00A07C2A">
      <w:pPr>
        <w:pStyle w:val="BodyText"/>
      </w:pPr>
      <w:bookmarkStart w:id="6" w:name="Consent,_Opt-Out,_and_Refusal_Rights"/>
      <w:bookmarkStart w:id="7" w:name="_bookmark4"/>
      <w:bookmarkEnd w:id="6"/>
      <w:bookmarkEnd w:id="7"/>
      <w:r>
        <w:rPr>
          <w:lang w:val="es"/>
        </w:rPr>
        <w:t xml:space="preserve">Esta sección describe </w:t>
      </w:r>
      <w:r w:rsidR="00DD2EF6">
        <w:rPr>
          <w:lang w:val="es"/>
        </w:rPr>
        <w:t>ciertos derechos</w:t>
      </w:r>
      <w:r>
        <w:rPr>
          <w:lang w:val="es"/>
        </w:rPr>
        <w:t xml:space="preserve"> parentales según lo especificado en</w:t>
      </w:r>
      <w:r>
        <w:rPr>
          <w:spacing w:val="-4"/>
          <w:lang w:val="es"/>
        </w:rPr>
        <w:t xml:space="preserve"> la ley</w:t>
      </w:r>
      <w:r>
        <w:rPr>
          <w:lang w:val="es"/>
        </w:rPr>
        <w:t xml:space="preserve"> estatal o federal.</w:t>
      </w:r>
    </w:p>
    <w:p w:rsidR="00AF3BB3" w:rsidRDefault="00AF3BB3" w:rsidP="00A07C2A">
      <w:pPr>
        <w:pStyle w:val="Heading2"/>
      </w:pPr>
      <w:bookmarkStart w:id="8" w:name="Consent_to_Provide_a_Mental_Health_Care_"/>
      <w:bookmarkStart w:id="9" w:name="_bookmark6"/>
      <w:bookmarkEnd w:id="8"/>
      <w:bookmarkEnd w:id="9"/>
      <w:r>
        <w:rPr>
          <w:spacing w:val="-2"/>
          <w:lang w:val="es"/>
        </w:rPr>
        <w:t xml:space="preserve"> Derechos</w:t>
      </w:r>
      <w:r>
        <w:rPr>
          <w:lang w:val="es"/>
        </w:rPr>
        <w:t xml:space="preserve"> de consentimiento, exclusión voluntaria y rechazo</w:t>
      </w:r>
    </w:p>
    <w:p w:rsidR="00AF3BB3" w:rsidRDefault="00AF3BB3" w:rsidP="00A07C2A">
      <w:pPr>
        <w:pStyle w:val="Heading3"/>
        <w:spacing w:before="119"/>
        <w:ind w:left="120"/>
      </w:pPr>
      <w:bookmarkStart w:id="10" w:name="Consent_to_Conduct_a_Psychological_Evalu"/>
      <w:bookmarkStart w:id="11" w:name="_bookmark5"/>
      <w:bookmarkEnd w:id="10"/>
      <w:bookmarkEnd w:id="11"/>
      <w:r>
        <w:rPr>
          <w:lang w:val="es"/>
        </w:rPr>
        <w:t xml:space="preserve">Consentimiento para </w:t>
      </w:r>
      <w:r w:rsidR="00DD2EF6">
        <w:rPr>
          <w:lang w:val="es"/>
        </w:rPr>
        <w:t>realizar una</w:t>
      </w:r>
      <w:r>
        <w:rPr>
          <w:lang w:val="es"/>
        </w:rPr>
        <w:t xml:space="preserve"> evaluación psicológica</w:t>
      </w:r>
      <w:r>
        <w:rPr>
          <w:spacing w:val="-2"/>
          <w:lang w:val="es"/>
        </w:rPr>
        <w:t xml:space="preserve"> </w:t>
      </w:r>
    </w:p>
    <w:p w:rsidR="00AF3BB3" w:rsidRDefault="00AF3BB3" w:rsidP="00A07C2A">
      <w:pPr>
        <w:pStyle w:val="BodyText"/>
        <w:spacing w:before="121"/>
        <w:ind w:left="120" w:right="160"/>
      </w:pPr>
      <w:r>
        <w:rPr>
          <w:lang w:val="es"/>
        </w:rPr>
        <w:t xml:space="preserve">  A menos que lo exija la ley estatal o </w:t>
      </w:r>
      <w:r w:rsidR="00DD2EF6">
        <w:rPr>
          <w:lang w:val="es"/>
        </w:rPr>
        <w:t>federal, un</w:t>
      </w:r>
      <w:r>
        <w:rPr>
          <w:lang w:val="es"/>
        </w:rPr>
        <w:t xml:space="preserve"> empleado del distrito </w:t>
      </w:r>
      <w:r w:rsidR="00DD2EF6">
        <w:rPr>
          <w:lang w:val="es"/>
        </w:rPr>
        <w:t>no realizará</w:t>
      </w:r>
      <w:r>
        <w:rPr>
          <w:lang w:val="es"/>
        </w:rPr>
        <w:t xml:space="preserve"> un examen psicológico, prueba o tratamiento sin obtener el consentimiento previo por escrito de los padres.</w:t>
      </w:r>
    </w:p>
    <w:p w:rsidR="00AF3BB3" w:rsidRDefault="00AF3BB3" w:rsidP="00A07C2A">
      <w:pPr>
        <w:pStyle w:val="BodyText"/>
        <w:ind w:left="120" w:right="128"/>
      </w:pPr>
      <w:r>
        <w:rPr>
          <w:b/>
          <w:lang w:val="es"/>
        </w:rPr>
        <w:t>Nota:</w:t>
      </w:r>
      <w:r>
        <w:rPr>
          <w:lang w:val="es"/>
        </w:rPr>
        <w:t xml:space="preserve"> Una evaluación puede ser legalmente requerida bajo las reglas de educación especial o por la Agencia de Educación de Texas para investigaciones e informes de abuso infantil.</w:t>
      </w:r>
    </w:p>
    <w:p w:rsidR="00AF3BB3" w:rsidRDefault="00AF3BB3" w:rsidP="00A07C2A">
      <w:pPr>
        <w:pStyle w:val="Heading3"/>
        <w:ind w:left="120"/>
      </w:pPr>
      <w:r>
        <w:rPr>
          <w:lang w:val="es"/>
        </w:rPr>
        <w:t xml:space="preserve">Consentimiento para proporcionar un servicio   de atención de </w:t>
      </w:r>
      <w:r w:rsidR="00DD2EF6">
        <w:rPr>
          <w:lang w:val="es"/>
        </w:rPr>
        <w:t xml:space="preserve">salud </w:t>
      </w:r>
      <w:r w:rsidR="00DD2EF6">
        <w:rPr>
          <w:spacing w:val="-2"/>
          <w:lang w:val="es"/>
        </w:rPr>
        <w:t>mental</w:t>
      </w:r>
    </w:p>
    <w:p w:rsidR="00AF3BB3" w:rsidRDefault="00AF3BB3" w:rsidP="00A07C2A">
      <w:pPr>
        <w:pStyle w:val="BodyText"/>
        <w:spacing w:before="120"/>
        <w:ind w:right="237"/>
      </w:pPr>
      <w:r>
        <w:rPr>
          <w:lang w:val="es"/>
        </w:rPr>
        <w:t xml:space="preserve">El distrito no proporcionará un servicio de atención de salud mental a un estudiante ni realizará un examen médico de un estudiante como parte de los procedimientos </w:t>
      </w:r>
      <w:r w:rsidR="00DD2EF6">
        <w:rPr>
          <w:lang w:val="es"/>
        </w:rPr>
        <w:t>de intervención</w:t>
      </w:r>
      <w:r>
        <w:rPr>
          <w:lang w:val="es"/>
        </w:rPr>
        <w:t xml:space="preserve"> del </w:t>
      </w:r>
      <w:r w:rsidR="00DD2EF6">
        <w:rPr>
          <w:lang w:val="es"/>
        </w:rPr>
        <w:t>distrito,</w:t>
      </w:r>
      <w:r>
        <w:rPr>
          <w:lang w:val="es"/>
        </w:rPr>
        <w:t xml:space="preserve"> excepto según lo permita </w:t>
      </w:r>
      <w:r>
        <w:rPr>
          <w:spacing w:val="-4"/>
          <w:lang w:val="es"/>
        </w:rPr>
        <w:t>la ley.</w:t>
      </w:r>
    </w:p>
    <w:p w:rsidR="00AF3BB3" w:rsidRDefault="00AF3BB3" w:rsidP="00A07C2A">
      <w:pPr>
        <w:pStyle w:val="BodyText"/>
        <w:spacing w:before="159"/>
        <w:ind w:right="128"/>
      </w:pPr>
      <w:r>
        <w:rPr>
          <w:lang w:val="es"/>
        </w:rPr>
        <w:t xml:space="preserve">El distrito ha establecido procedimientos para recomendar a un padre una intervención para un estudiante con signos de advertencia temprana de problemas de salud mental, abuso de sustancias o riesgo de suicidio. </w:t>
      </w:r>
      <w:r w:rsidR="00DD2EF6">
        <w:rPr>
          <w:lang w:val="es"/>
        </w:rPr>
        <w:t>El enlace</w:t>
      </w:r>
      <w:r>
        <w:rPr>
          <w:lang w:val="es"/>
        </w:rPr>
        <w:t xml:space="preserve"> </w:t>
      </w:r>
      <w:r w:rsidR="00DD2EF6">
        <w:rPr>
          <w:lang w:val="es"/>
        </w:rPr>
        <w:t>de salud</w:t>
      </w:r>
      <w:r>
        <w:rPr>
          <w:lang w:val="es"/>
        </w:rPr>
        <w:t xml:space="preserve"> mental del </w:t>
      </w:r>
      <w:r w:rsidR="00DD2EF6">
        <w:rPr>
          <w:lang w:val="es"/>
        </w:rPr>
        <w:t>distrito notificará</w:t>
      </w:r>
      <w:r>
        <w:rPr>
          <w:lang w:val="es"/>
        </w:rPr>
        <w:t xml:space="preserve"> a los padres del estudiante dentro de un período de tiempo razonable después de que el enlace se entere de que un estudiante ha mostrado señales de advertencia tempranas y proporcionará información sobre las opciones de asesoramiento disponibles. </w:t>
      </w:r>
    </w:p>
    <w:p w:rsidR="00AF3BB3" w:rsidRDefault="00AF3BB3" w:rsidP="00A07C2A">
      <w:pPr>
        <w:pStyle w:val="BodyText"/>
        <w:spacing w:before="161"/>
        <w:ind w:right="285"/>
        <w:jc w:val="both"/>
      </w:pPr>
      <w:r>
        <w:rPr>
          <w:lang w:val="es"/>
        </w:rPr>
        <w:t xml:space="preserve">Si el distrito se da cuenta de una situación que concierne a la salud mental de un estudiante, se le </w:t>
      </w:r>
      <w:r w:rsidR="00DD2EF6">
        <w:rPr>
          <w:lang w:val="es"/>
        </w:rPr>
        <w:t>aconsejará que hable</w:t>
      </w:r>
      <w:r>
        <w:rPr>
          <w:lang w:val="es"/>
        </w:rPr>
        <w:t xml:space="preserve"> con el </w:t>
      </w:r>
      <w:r w:rsidR="00DD2EF6">
        <w:rPr>
          <w:lang w:val="es"/>
        </w:rPr>
        <w:t>consejero escolar</w:t>
      </w:r>
      <w:r>
        <w:rPr>
          <w:lang w:val="es"/>
        </w:rPr>
        <w:t xml:space="preserve">.  Después </w:t>
      </w:r>
      <w:r w:rsidR="00DD2EF6">
        <w:rPr>
          <w:lang w:val="es"/>
        </w:rPr>
        <w:t>de este</w:t>
      </w:r>
      <w:r>
        <w:rPr>
          <w:lang w:val="es"/>
        </w:rPr>
        <w:t xml:space="preserve"> tiempo, el consejero se comunicará con el padre o tutor legal para informarles de la situación.</w:t>
      </w:r>
    </w:p>
    <w:p w:rsidR="00AF3BB3" w:rsidRDefault="00AF3BB3" w:rsidP="00A07C2A">
      <w:pPr>
        <w:pStyle w:val="BodyText"/>
        <w:ind w:right="128"/>
      </w:pPr>
      <w:r>
        <w:rPr>
          <w:lang w:val="es"/>
        </w:rPr>
        <w:t xml:space="preserve">El distrito también ha establecido procedimientos para que el personal notifique </w:t>
      </w:r>
      <w:r w:rsidR="00DD2EF6">
        <w:rPr>
          <w:lang w:val="es"/>
        </w:rPr>
        <w:t>al enlace</w:t>
      </w:r>
      <w:r>
        <w:rPr>
          <w:lang w:val="es"/>
        </w:rPr>
        <w:t xml:space="preserve"> de salud mental con respecto a un estudiante que puede necesitar intervención.</w:t>
      </w:r>
    </w:p>
    <w:p w:rsidR="00AF3BB3" w:rsidRDefault="00DD2EF6" w:rsidP="00A07C2A">
      <w:pPr>
        <w:pStyle w:val="BodyText"/>
        <w:jc w:val="both"/>
      </w:pPr>
      <w:r>
        <w:rPr>
          <w:lang w:val="es"/>
        </w:rPr>
        <w:t>El enlace</w:t>
      </w:r>
      <w:r w:rsidR="00AF3BB3">
        <w:rPr>
          <w:lang w:val="es"/>
        </w:rPr>
        <w:t xml:space="preserve"> de salud mental puede ser contactado</w:t>
      </w:r>
      <w:r w:rsidR="00AF3BB3">
        <w:rPr>
          <w:spacing w:val="-5"/>
          <w:lang w:val="es"/>
        </w:rPr>
        <w:t xml:space="preserve"> en:</w:t>
      </w:r>
    </w:p>
    <w:p w:rsidR="00AF3BB3" w:rsidRDefault="00DD2EF6" w:rsidP="00A07C2A">
      <w:pPr>
        <w:pStyle w:val="BodyText"/>
        <w:ind w:right="175"/>
      </w:pPr>
      <w:r>
        <w:rPr>
          <w:lang w:val="es"/>
        </w:rPr>
        <w:t>El enlace</w:t>
      </w:r>
      <w:r w:rsidR="00AF3BB3">
        <w:rPr>
          <w:lang w:val="es"/>
        </w:rPr>
        <w:t xml:space="preserve"> de salud </w:t>
      </w:r>
      <w:r>
        <w:rPr>
          <w:lang w:val="es"/>
        </w:rPr>
        <w:t>mental, Misty</w:t>
      </w:r>
      <w:r w:rsidR="00AF3BB3">
        <w:rPr>
          <w:lang w:val="es"/>
        </w:rPr>
        <w:t xml:space="preserve"> </w:t>
      </w:r>
      <w:r>
        <w:rPr>
          <w:lang w:val="es"/>
        </w:rPr>
        <w:t>Hannon</w:t>
      </w:r>
      <w:r w:rsidR="00AF3BB3">
        <w:rPr>
          <w:lang w:val="es"/>
        </w:rPr>
        <w:t xml:space="preserve">, puede ser contactado en </w:t>
      </w:r>
      <w:r>
        <w:rPr>
          <w:lang w:val="es"/>
        </w:rPr>
        <w:t>misty. hannon</w:t>
      </w:r>
      <w:r w:rsidR="00AF3BB3">
        <w:rPr>
          <w:lang w:val="es"/>
        </w:rPr>
        <w:t>@region16</w:t>
      </w:r>
      <w:r>
        <w:rPr>
          <w:lang w:val="es"/>
        </w:rPr>
        <w:t>.</w:t>
      </w:r>
      <w:r w:rsidR="00AF3BB3">
        <w:rPr>
          <w:lang w:val="es"/>
        </w:rPr>
        <w:t xml:space="preserve">net o 806-779-2671 y puede proporcionar más información </w:t>
      </w:r>
      <w:r>
        <w:rPr>
          <w:lang w:val="es"/>
        </w:rPr>
        <w:t>sobre estos</w:t>
      </w:r>
      <w:r w:rsidR="00AF3BB3">
        <w:rPr>
          <w:lang w:val="es"/>
        </w:rPr>
        <w:t xml:space="preserve"> procedimientos, así como   materiales educativos sobre la identificación de factores de riesgo, el acceso a recursos para el tratamiento o el apoyo dentro y fuera del campus, y el acceso a las adaptaciones disponibles para estudiantes proporcionadas en el campus.</w:t>
      </w:r>
    </w:p>
    <w:p w:rsidR="00AF3BB3" w:rsidRDefault="00AF3BB3" w:rsidP="00A07C2A">
      <w:pPr>
        <w:pStyle w:val="BodyText"/>
        <w:spacing w:before="159"/>
      </w:pPr>
      <w:r>
        <w:rPr>
          <w:lang w:val="es"/>
        </w:rPr>
        <w:t xml:space="preserve">El enlace de salud mental puede proporcionar más información sobre estos procedimientos, así como materiales </w:t>
      </w:r>
      <w:r w:rsidR="00DD2EF6">
        <w:rPr>
          <w:lang w:val="es"/>
        </w:rPr>
        <w:t>educativos sobre</w:t>
      </w:r>
      <w:r>
        <w:rPr>
          <w:lang w:val="es"/>
        </w:rPr>
        <w:t xml:space="preserve"> la identificación de factores </w:t>
      </w:r>
      <w:r w:rsidR="00DD2EF6">
        <w:rPr>
          <w:lang w:val="es"/>
        </w:rPr>
        <w:t xml:space="preserve">de </w:t>
      </w:r>
      <w:r w:rsidR="004210C5">
        <w:rPr>
          <w:lang w:val="es"/>
        </w:rPr>
        <w:t>riesgo, el</w:t>
      </w:r>
      <w:r>
        <w:rPr>
          <w:lang w:val="es"/>
        </w:rPr>
        <w:t xml:space="preserve"> acceso a recursos para el tratamiento o el apoyo dentro y fuera del campus, y el acceso a las adaptaciones disponibles para estudiantes proporcionadas en el campus.</w:t>
      </w:r>
    </w:p>
    <w:p w:rsidR="00AF3BB3" w:rsidRDefault="00AF3BB3" w:rsidP="00A07C2A">
      <w:pPr>
        <w:pStyle w:val="Heading3"/>
        <w:spacing w:before="161"/>
      </w:pPr>
      <w:bookmarkStart w:id="12" w:name="Consent_to_Display_a_Student’s_Original_"/>
      <w:bookmarkStart w:id="13" w:name="_bookmark7"/>
      <w:bookmarkEnd w:id="12"/>
      <w:bookmarkEnd w:id="13"/>
      <w:r>
        <w:rPr>
          <w:lang w:val="es"/>
        </w:rPr>
        <w:t xml:space="preserve">Consentimiento para mostrar las </w:t>
      </w:r>
      <w:r w:rsidR="00DD2EF6">
        <w:rPr>
          <w:lang w:val="es"/>
        </w:rPr>
        <w:t>obras originales</w:t>
      </w:r>
      <w:r>
        <w:rPr>
          <w:lang w:val="es"/>
        </w:rPr>
        <w:t xml:space="preserve"> y la </w:t>
      </w:r>
      <w:r w:rsidR="00DD2EF6">
        <w:rPr>
          <w:lang w:val="es"/>
        </w:rPr>
        <w:t>información personal</w:t>
      </w:r>
      <w:r>
        <w:rPr>
          <w:lang w:val="es"/>
        </w:rPr>
        <w:t xml:space="preserve"> de un</w:t>
      </w:r>
      <w:r>
        <w:rPr>
          <w:spacing w:val="-2"/>
          <w:lang w:val="es"/>
        </w:rPr>
        <w:t xml:space="preserve"> estudiante</w:t>
      </w:r>
    </w:p>
    <w:p w:rsidR="00AF3BB3" w:rsidRDefault="00AF3BB3" w:rsidP="00A07C2A">
      <w:pPr>
        <w:pStyle w:val="BodyText"/>
        <w:spacing w:before="120"/>
        <w:ind w:right="128"/>
      </w:pPr>
      <w:r>
        <w:rPr>
          <w:lang w:val="es"/>
        </w:rPr>
        <w:t xml:space="preserve">Los maestros pueden mostrar el trabajo </w:t>
      </w:r>
      <w:r w:rsidR="00DD2EF6">
        <w:rPr>
          <w:lang w:val="es"/>
        </w:rPr>
        <w:t>de un</w:t>
      </w:r>
      <w:r>
        <w:rPr>
          <w:lang w:val="es"/>
        </w:rPr>
        <w:t xml:space="preserve"> </w:t>
      </w:r>
      <w:r w:rsidR="00DD2EF6">
        <w:rPr>
          <w:lang w:val="es"/>
        </w:rPr>
        <w:t>estudiante en</w:t>
      </w:r>
      <w:r>
        <w:rPr>
          <w:lang w:val="es"/>
        </w:rPr>
        <w:t xml:space="preserve"> las aulas o en cualquier otro lugar del  campus como reconocimiento del logro del estudiante sin buscar el consentimiento previo de los padres. Estas pantallas pueden incluir información de identificación personal del estudiante. El trabajo de los estudiantes incluye:</w:t>
      </w:r>
    </w:p>
    <w:p w:rsidR="00AF3BB3" w:rsidRDefault="00AF3BB3" w:rsidP="007846C3">
      <w:pPr>
        <w:pStyle w:val="ListParagraph"/>
        <w:numPr>
          <w:ilvl w:val="0"/>
          <w:numId w:val="9"/>
        </w:numPr>
        <w:tabs>
          <w:tab w:val="left" w:pos="479"/>
          <w:tab w:val="left" w:pos="480"/>
        </w:tabs>
        <w:spacing w:before="160"/>
      </w:pPr>
      <w:r>
        <w:rPr>
          <w:spacing w:val="-2"/>
          <w:lang w:val="es"/>
        </w:rPr>
        <w:t>Arte</w:t>
      </w:r>
    </w:p>
    <w:p w:rsidR="00AF3BB3" w:rsidRDefault="00AF3BB3" w:rsidP="007846C3">
      <w:pPr>
        <w:pStyle w:val="ListParagraph"/>
        <w:numPr>
          <w:ilvl w:val="0"/>
          <w:numId w:val="10"/>
        </w:numPr>
        <w:tabs>
          <w:tab w:val="left" w:pos="479"/>
          <w:tab w:val="left" w:pos="480"/>
        </w:tabs>
      </w:pPr>
      <w:r>
        <w:rPr>
          <w:lang w:val="es"/>
        </w:rPr>
        <w:t xml:space="preserve">Proyectos </w:t>
      </w:r>
      <w:r w:rsidR="00DD2EF6">
        <w:rPr>
          <w:lang w:val="es"/>
        </w:rPr>
        <w:t>especiales</w:t>
      </w:r>
      <w:r w:rsidR="00DD2EF6">
        <w:rPr>
          <w:spacing w:val="-2"/>
          <w:lang w:val="es"/>
        </w:rPr>
        <w:t>,</w:t>
      </w:r>
    </w:p>
    <w:p w:rsidR="00AF3BB3" w:rsidRDefault="00AF3BB3" w:rsidP="007846C3">
      <w:pPr>
        <w:pStyle w:val="ListParagraph"/>
        <w:numPr>
          <w:ilvl w:val="0"/>
          <w:numId w:val="10"/>
        </w:numPr>
        <w:tabs>
          <w:tab w:val="left" w:pos="479"/>
          <w:tab w:val="left" w:pos="480"/>
        </w:tabs>
      </w:pPr>
      <w:r>
        <w:rPr>
          <w:spacing w:val="-2"/>
          <w:lang w:val="es"/>
        </w:rPr>
        <w:lastRenderedPageBreak/>
        <w:t>Fotografías</w:t>
      </w:r>
    </w:p>
    <w:p w:rsidR="00AF3BB3" w:rsidRDefault="00AF3BB3" w:rsidP="007846C3">
      <w:pPr>
        <w:pStyle w:val="ListParagraph"/>
        <w:numPr>
          <w:ilvl w:val="0"/>
          <w:numId w:val="10"/>
        </w:numPr>
        <w:tabs>
          <w:tab w:val="left" w:pos="479"/>
          <w:tab w:val="left" w:pos="480"/>
        </w:tabs>
      </w:pPr>
      <w:r>
        <w:rPr>
          <w:lang w:val="es"/>
        </w:rPr>
        <w:t xml:space="preserve">Videos originales </w:t>
      </w:r>
      <w:r w:rsidR="00DD2EF6">
        <w:rPr>
          <w:lang w:val="es"/>
        </w:rPr>
        <w:t>o grabaciones</w:t>
      </w:r>
      <w:r>
        <w:rPr>
          <w:lang w:val="es"/>
        </w:rPr>
        <w:t xml:space="preserve"> de voz,</w:t>
      </w:r>
      <w:r>
        <w:rPr>
          <w:spacing w:val="-5"/>
          <w:lang w:val="es"/>
        </w:rPr>
        <w:t xml:space="preserve"> y</w:t>
      </w:r>
    </w:p>
    <w:p w:rsidR="00AF3BB3" w:rsidRDefault="00DD2EF6" w:rsidP="007846C3">
      <w:pPr>
        <w:pStyle w:val="ListParagraph"/>
        <w:numPr>
          <w:ilvl w:val="0"/>
          <w:numId w:val="10"/>
        </w:numPr>
        <w:tabs>
          <w:tab w:val="left" w:pos="479"/>
          <w:tab w:val="left" w:pos="480"/>
        </w:tabs>
        <w:spacing w:before="119"/>
      </w:pPr>
      <w:r>
        <w:rPr>
          <w:lang w:val="es"/>
        </w:rPr>
        <w:t xml:space="preserve">Otras </w:t>
      </w:r>
      <w:r>
        <w:rPr>
          <w:spacing w:val="-2"/>
          <w:lang w:val="es"/>
        </w:rPr>
        <w:t>obras</w:t>
      </w:r>
      <w:r w:rsidR="00AF3BB3">
        <w:rPr>
          <w:spacing w:val="-2"/>
          <w:lang w:val="es"/>
        </w:rPr>
        <w:t xml:space="preserve"> originales.</w:t>
      </w:r>
      <w:r w:rsidR="00AF3BB3">
        <w:rPr>
          <w:lang w:val="es"/>
        </w:rPr>
        <w:t xml:space="preserve"> </w:t>
      </w:r>
    </w:p>
    <w:p w:rsidR="00AF3BB3" w:rsidRDefault="00AF3BB3" w:rsidP="00A07C2A">
      <w:pPr>
        <w:pStyle w:val="BodyText"/>
        <w:spacing w:before="80"/>
        <w:ind w:right="128"/>
        <w:rPr>
          <w:lang w:val="es"/>
        </w:rPr>
      </w:pPr>
    </w:p>
    <w:p w:rsidR="00AF3BB3" w:rsidRDefault="00AF3BB3" w:rsidP="00A07C2A">
      <w:pPr>
        <w:pStyle w:val="BodyText"/>
        <w:spacing w:before="80"/>
        <w:ind w:right="128"/>
      </w:pPr>
      <w:r>
        <w:rPr>
          <w:lang w:val="es"/>
        </w:rPr>
        <w:t>Sin embargo, el distrito buscará el consentimiento de los padres antes de mostrar el trabajo de un estudiante en el sitio web del distrito, un sitio web afiliado o patrocinado por el distrito (como un campus o un sitio web de aula</w:t>
      </w:r>
      <w:r w:rsidR="00DD2EF6">
        <w:rPr>
          <w:lang w:val="es"/>
        </w:rPr>
        <w:t>), o</w:t>
      </w:r>
      <w:r>
        <w:rPr>
          <w:lang w:val="es"/>
        </w:rPr>
        <w:t xml:space="preserve"> en publicaciones </w:t>
      </w:r>
      <w:r w:rsidR="00DD2EF6">
        <w:rPr>
          <w:lang w:val="es"/>
        </w:rPr>
        <w:t>del distrito, que</w:t>
      </w:r>
      <w:r>
        <w:rPr>
          <w:lang w:val="es"/>
        </w:rPr>
        <w:t xml:space="preserve"> pueden incluir materiales impresos, videos u otros métodos de comunicación masiva.</w:t>
      </w:r>
    </w:p>
    <w:p w:rsidR="00AF3BB3" w:rsidRDefault="00AF3BB3" w:rsidP="00A07C2A">
      <w:pPr>
        <w:pStyle w:val="Heading3"/>
        <w:spacing w:before="159"/>
        <w:ind w:right="128"/>
      </w:pPr>
      <w:bookmarkStart w:id="14" w:name="Consent_to_Receive_Parenting_and_Paterni"/>
      <w:bookmarkStart w:id="15" w:name="_bookmark8"/>
      <w:bookmarkEnd w:id="14"/>
      <w:bookmarkEnd w:id="15"/>
      <w:r>
        <w:rPr>
          <w:lang w:val="es"/>
        </w:rPr>
        <w:t xml:space="preserve">Consentimiento para recibir instrucción de crianza y concientización sobre </w:t>
      </w:r>
      <w:r w:rsidR="00DD2EF6">
        <w:rPr>
          <w:lang w:val="es"/>
        </w:rPr>
        <w:t>paternidad si</w:t>
      </w:r>
      <w:r>
        <w:rPr>
          <w:lang w:val="es"/>
        </w:rPr>
        <w:t xml:space="preserve"> un estudiante es menor de 14 años</w:t>
      </w:r>
    </w:p>
    <w:p w:rsidR="00AF3BB3" w:rsidRDefault="00AF3BB3" w:rsidP="00A07C2A">
      <w:pPr>
        <w:pStyle w:val="BodyText"/>
        <w:spacing w:before="120"/>
        <w:ind w:right="128"/>
      </w:pPr>
      <w:r>
        <w:rPr>
          <w:lang w:val="es"/>
        </w:rPr>
        <w:t xml:space="preserve">Un estudiante menor de 14 </w:t>
      </w:r>
      <w:r w:rsidR="00DD2EF6">
        <w:rPr>
          <w:lang w:val="es"/>
        </w:rPr>
        <w:t>años debe</w:t>
      </w:r>
      <w:r>
        <w:rPr>
          <w:lang w:val="es"/>
        </w:rPr>
        <w:t xml:space="preserve"> tener el permiso de los padres para participar en el </w:t>
      </w:r>
      <w:r w:rsidR="00DD2EF6">
        <w:rPr>
          <w:lang w:val="es"/>
        </w:rPr>
        <w:t>programa de</w:t>
      </w:r>
      <w:r>
        <w:rPr>
          <w:lang w:val="es"/>
        </w:rPr>
        <w:t xml:space="preserve"> concientización sobre la paternidad y la crianza de los hijos del distrito. Este programa fue desarrollado por la Oficina del Fiscal General de Texas y la Junta Estatal de Educación (SBOE) para ser incorporado en las clases de educación para la salud.</w:t>
      </w:r>
    </w:p>
    <w:p w:rsidR="00AF3BB3" w:rsidRDefault="00AF3BB3" w:rsidP="00A07C2A">
      <w:pPr>
        <w:pStyle w:val="Heading3"/>
        <w:spacing w:before="161"/>
      </w:pPr>
      <w:bookmarkStart w:id="16" w:name="Consent_to_Video_or_Audio_Record_a_Stude"/>
      <w:bookmarkStart w:id="17" w:name="_bookmark9"/>
      <w:bookmarkEnd w:id="16"/>
      <w:bookmarkEnd w:id="17"/>
      <w:r>
        <w:rPr>
          <w:lang w:val="es"/>
        </w:rPr>
        <w:t xml:space="preserve">Consentimiento para grabar </w:t>
      </w:r>
      <w:r w:rsidR="00DD2EF6">
        <w:rPr>
          <w:lang w:val="es"/>
        </w:rPr>
        <w:t>video o</w:t>
      </w:r>
      <w:r>
        <w:rPr>
          <w:lang w:val="es"/>
        </w:rPr>
        <w:t xml:space="preserve"> audio a un estudiante cuando aún </w:t>
      </w:r>
      <w:r w:rsidR="00DD2EF6">
        <w:rPr>
          <w:lang w:val="es"/>
        </w:rPr>
        <w:t>no lo</w:t>
      </w:r>
      <w:r>
        <w:rPr>
          <w:lang w:val="es"/>
        </w:rPr>
        <w:t xml:space="preserve"> permita</w:t>
      </w:r>
      <w:r>
        <w:rPr>
          <w:spacing w:val="-5"/>
          <w:lang w:val="es"/>
        </w:rPr>
        <w:t xml:space="preserve"> la ley</w:t>
      </w:r>
    </w:p>
    <w:p w:rsidR="00AF3BB3" w:rsidRDefault="00AF3BB3" w:rsidP="00A07C2A">
      <w:pPr>
        <w:pStyle w:val="BodyText"/>
        <w:spacing w:before="119"/>
        <w:ind w:right="160"/>
      </w:pPr>
      <w:r>
        <w:rPr>
          <w:lang w:val="es"/>
        </w:rPr>
        <w:t>La ley estatal permite que la escuela haga una grabación de video o voz sin el permiso de los padres cuando:</w:t>
      </w:r>
    </w:p>
    <w:p w:rsidR="00AF3BB3" w:rsidRDefault="00DD2EF6" w:rsidP="007846C3">
      <w:pPr>
        <w:pStyle w:val="ListParagraph"/>
        <w:numPr>
          <w:ilvl w:val="0"/>
          <w:numId w:val="11"/>
        </w:numPr>
        <w:tabs>
          <w:tab w:val="left" w:pos="479"/>
          <w:tab w:val="left" w:pos="480"/>
        </w:tabs>
        <w:spacing w:before="161"/>
      </w:pPr>
      <w:r>
        <w:rPr>
          <w:lang w:val="es"/>
        </w:rPr>
        <w:t>Debe utilizarse para</w:t>
      </w:r>
      <w:r w:rsidR="00AF3BB3">
        <w:rPr>
          <w:lang w:val="es"/>
        </w:rPr>
        <w:t xml:space="preserve"> la</w:t>
      </w:r>
      <w:r w:rsidR="00AF3BB3">
        <w:rPr>
          <w:spacing w:val="-2"/>
          <w:lang w:val="es"/>
        </w:rPr>
        <w:t xml:space="preserve"> seguridad escolar,</w:t>
      </w:r>
    </w:p>
    <w:p w:rsidR="00AF3BB3" w:rsidRDefault="00AF3BB3" w:rsidP="007846C3">
      <w:pPr>
        <w:pStyle w:val="ListParagraph"/>
        <w:numPr>
          <w:ilvl w:val="0"/>
          <w:numId w:val="11"/>
        </w:numPr>
        <w:tabs>
          <w:tab w:val="left" w:pos="479"/>
          <w:tab w:val="left" w:pos="480"/>
        </w:tabs>
      </w:pPr>
      <w:r>
        <w:rPr>
          <w:lang w:val="es"/>
        </w:rPr>
        <w:t xml:space="preserve">Se </w:t>
      </w:r>
      <w:r w:rsidR="00DD2EF6">
        <w:rPr>
          <w:lang w:val="es"/>
        </w:rPr>
        <w:t>relaciona con la</w:t>
      </w:r>
      <w:r>
        <w:rPr>
          <w:lang w:val="es"/>
        </w:rPr>
        <w:t xml:space="preserve"> instrucción en el aula o una </w:t>
      </w:r>
      <w:r w:rsidR="00DD2EF6">
        <w:rPr>
          <w:lang w:val="es"/>
        </w:rPr>
        <w:t>actividad curricular</w:t>
      </w:r>
      <w:r>
        <w:rPr>
          <w:lang w:val="es"/>
        </w:rPr>
        <w:t xml:space="preserve"> o extracurricular</w:t>
      </w:r>
      <w:r>
        <w:rPr>
          <w:spacing w:val="-2"/>
          <w:lang w:val="es"/>
        </w:rPr>
        <w:t>,</w:t>
      </w:r>
    </w:p>
    <w:p w:rsidR="00AF3BB3" w:rsidRDefault="00AF3BB3" w:rsidP="007846C3">
      <w:pPr>
        <w:pStyle w:val="ListParagraph"/>
        <w:numPr>
          <w:ilvl w:val="0"/>
          <w:numId w:val="11"/>
        </w:numPr>
        <w:tabs>
          <w:tab w:val="left" w:pos="479"/>
          <w:tab w:val="left" w:pos="480"/>
        </w:tabs>
      </w:pPr>
      <w:r>
        <w:rPr>
          <w:lang w:val="es"/>
        </w:rPr>
        <w:t xml:space="preserve">Se relaciona con </w:t>
      </w:r>
      <w:r w:rsidR="00DD2EF6">
        <w:rPr>
          <w:lang w:val="es"/>
        </w:rPr>
        <w:t>la cobertura</w:t>
      </w:r>
      <w:r>
        <w:rPr>
          <w:lang w:val="es"/>
        </w:rPr>
        <w:t xml:space="preserve"> mediática de la escuela,</w:t>
      </w:r>
      <w:r>
        <w:rPr>
          <w:spacing w:val="-5"/>
          <w:lang w:val="es"/>
        </w:rPr>
        <w:t xml:space="preserve"> o</w:t>
      </w:r>
    </w:p>
    <w:p w:rsidR="00AF3BB3" w:rsidRDefault="00AF3BB3" w:rsidP="007846C3">
      <w:pPr>
        <w:pStyle w:val="ListParagraph"/>
        <w:numPr>
          <w:ilvl w:val="0"/>
          <w:numId w:val="11"/>
        </w:numPr>
        <w:tabs>
          <w:tab w:val="left" w:pos="479"/>
          <w:tab w:val="left" w:pos="480"/>
        </w:tabs>
        <w:ind w:right="191"/>
      </w:pPr>
      <w:r>
        <w:rPr>
          <w:lang w:val="es"/>
        </w:rPr>
        <w:t xml:space="preserve">Se relaciona </w:t>
      </w:r>
      <w:r w:rsidR="00DD2EF6">
        <w:rPr>
          <w:lang w:val="es"/>
        </w:rPr>
        <w:t>con la</w:t>
      </w:r>
      <w:r>
        <w:rPr>
          <w:lang w:val="es"/>
        </w:rPr>
        <w:t xml:space="preserve"> promoción de </w:t>
      </w:r>
      <w:r w:rsidR="00DD2EF6">
        <w:rPr>
          <w:lang w:val="es"/>
        </w:rPr>
        <w:t>la seguridad</w:t>
      </w:r>
      <w:r>
        <w:rPr>
          <w:lang w:val="es"/>
        </w:rPr>
        <w:t xml:space="preserve"> de </w:t>
      </w:r>
      <w:r w:rsidR="00DD2EF6">
        <w:rPr>
          <w:lang w:val="es"/>
        </w:rPr>
        <w:t>los estudiantes</w:t>
      </w:r>
      <w:r>
        <w:rPr>
          <w:lang w:val="es"/>
        </w:rPr>
        <w:t xml:space="preserve"> según lo dispuesto por la ley para un estudiante que recibe servicios de educación especial en ciertos entornos.</w:t>
      </w:r>
    </w:p>
    <w:p w:rsidR="00AF3BB3" w:rsidRDefault="00AF3BB3" w:rsidP="00A07C2A">
      <w:pPr>
        <w:pStyle w:val="BodyText"/>
        <w:spacing w:before="119"/>
        <w:ind w:right="128"/>
      </w:pPr>
      <w:bookmarkStart w:id="18" w:name="Prohibiting_the_Use_of_Corporal_Punishme"/>
      <w:bookmarkStart w:id="19" w:name="_bookmark10"/>
      <w:bookmarkEnd w:id="18"/>
      <w:bookmarkEnd w:id="19"/>
      <w:r>
        <w:rPr>
          <w:lang w:val="es"/>
        </w:rPr>
        <w:t xml:space="preserve">En otras circunstancias, el </w:t>
      </w:r>
      <w:r w:rsidR="00DD2EF6">
        <w:rPr>
          <w:lang w:val="es"/>
        </w:rPr>
        <w:t>distrito buscará</w:t>
      </w:r>
      <w:r>
        <w:rPr>
          <w:lang w:val="es"/>
        </w:rPr>
        <w:t xml:space="preserve"> el </w:t>
      </w:r>
      <w:r w:rsidR="00DD2EF6">
        <w:rPr>
          <w:lang w:val="es"/>
        </w:rPr>
        <w:t>consentimiento por</w:t>
      </w:r>
      <w:r>
        <w:rPr>
          <w:lang w:val="es"/>
        </w:rPr>
        <w:t xml:space="preserve"> escrito de los padres antes </w:t>
      </w:r>
      <w:r w:rsidR="00DD2EF6">
        <w:rPr>
          <w:lang w:val="es"/>
        </w:rPr>
        <w:t>de hacer</w:t>
      </w:r>
      <w:r>
        <w:rPr>
          <w:lang w:val="es"/>
        </w:rPr>
        <w:t xml:space="preserve"> </w:t>
      </w:r>
      <w:r w:rsidR="00DD2EF6">
        <w:rPr>
          <w:lang w:val="es"/>
        </w:rPr>
        <w:t>una grabación</w:t>
      </w:r>
      <w:r>
        <w:rPr>
          <w:lang w:val="es"/>
        </w:rPr>
        <w:t xml:space="preserve"> de video o voz de un estudiante.</w:t>
      </w:r>
    </w:p>
    <w:p w:rsidR="00AF3BB3" w:rsidRDefault="00AF3BB3" w:rsidP="00A07C2A">
      <w:pPr>
        <w:pStyle w:val="BodyText"/>
        <w:ind w:right="247"/>
        <w:jc w:val="both"/>
      </w:pPr>
      <w:r>
        <w:rPr>
          <w:lang w:val="es"/>
        </w:rPr>
        <w:t xml:space="preserve">Tenga en cuenta que </w:t>
      </w:r>
      <w:r w:rsidR="00DD2EF6">
        <w:rPr>
          <w:lang w:val="es"/>
        </w:rPr>
        <w:t>los padres</w:t>
      </w:r>
      <w:r>
        <w:rPr>
          <w:lang w:val="es"/>
        </w:rPr>
        <w:t xml:space="preserve"> y visitantes de   un aula, tanto </w:t>
      </w:r>
      <w:r w:rsidR="00DD2EF6">
        <w:rPr>
          <w:lang w:val="es"/>
        </w:rPr>
        <w:t>virtuales como en</w:t>
      </w:r>
      <w:r>
        <w:rPr>
          <w:lang w:val="es"/>
        </w:rPr>
        <w:t xml:space="preserve"> persona, no pueden grabar video o audio ni tomar fotografías u otras imágenes fijas sin el permiso del maestro u otro funcionario de la escuela.</w:t>
      </w:r>
    </w:p>
    <w:p w:rsidR="00AF3BB3" w:rsidRDefault="00AF3BB3" w:rsidP="00A07C2A">
      <w:pPr>
        <w:pStyle w:val="Heading3"/>
      </w:pPr>
      <w:r>
        <w:rPr>
          <w:lang w:val="es"/>
        </w:rPr>
        <w:t>Prohibición del uso de castigos corporales</w:t>
      </w:r>
      <w:r>
        <w:rPr>
          <w:spacing w:val="-2"/>
          <w:lang w:val="es"/>
        </w:rPr>
        <w:t xml:space="preserve"> </w:t>
      </w:r>
    </w:p>
    <w:p w:rsidR="00AF3BB3" w:rsidRDefault="00AF3BB3" w:rsidP="00A07C2A">
      <w:pPr>
        <w:pStyle w:val="BodyText"/>
        <w:spacing w:before="119"/>
        <w:ind w:right="128"/>
      </w:pPr>
      <w:r>
        <w:rPr>
          <w:lang w:val="es"/>
        </w:rPr>
        <w:t xml:space="preserve">El castigo corporal (azotar o remar a un estudiante) se puede usar como una técnica de gestión de disciplina de   acuerdo con el Código de Conducta Estudiantil y </w:t>
      </w:r>
      <w:r w:rsidR="00DD2EF6">
        <w:rPr>
          <w:lang w:val="es"/>
        </w:rPr>
        <w:t>la política</w:t>
      </w:r>
      <w:r>
        <w:rPr>
          <w:lang w:val="es"/>
        </w:rPr>
        <w:t xml:space="preserve"> del distrito FO </w:t>
      </w:r>
      <w:r>
        <w:rPr>
          <w:spacing w:val="-2"/>
          <w:lang w:val="es"/>
        </w:rPr>
        <w:t>(LOCAL).</w:t>
      </w:r>
    </w:p>
    <w:p w:rsidR="00AF3BB3" w:rsidRDefault="00AF3BB3" w:rsidP="00A07C2A">
      <w:pPr>
        <w:pStyle w:val="BodyText"/>
        <w:ind w:right="128"/>
      </w:pPr>
      <w:r>
        <w:rPr>
          <w:lang w:val="es"/>
        </w:rPr>
        <w:t xml:space="preserve">Sin embargo, de acuerdo con </w:t>
      </w:r>
      <w:r w:rsidR="00DD2EF6">
        <w:rPr>
          <w:lang w:val="es"/>
        </w:rPr>
        <w:t>la ley</w:t>
      </w:r>
      <w:r>
        <w:rPr>
          <w:lang w:val="es"/>
        </w:rPr>
        <w:t xml:space="preserve">, el distrito no puede administrar castigos </w:t>
      </w:r>
      <w:r w:rsidR="00DD2EF6">
        <w:rPr>
          <w:lang w:val="es"/>
        </w:rPr>
        <w:t>corporales si</w:t>
      </w:r>
      <w:r>
        <w:rPr>
          <w:lang w:val="es"/>
        </w:rPr>
        <w:t xml:space="preserve"> el padre de un estudiante presenta una declaración escrita firmada que prohíba su uso.</w:t>
      </w:r>
    </w:p>
    <w:p w:rsidR="00AF3BB3" w:rsidRDefault="00AF3BB3" w:rsidP="00A07C2A">
      <w:pPr>
        <w:pStyle w:val="BodyText"/>
        <w:spacing w:before="161"/>
        <w:ind w:right="128"/>
      </w:pPr>
      <w:r>
        <w:rPr>
          <w:lang w:val="es"/>
        </w:rPr>
        <w:t xml:space="preserve">Un padre que no quiere que se aplique castigo corporal a su hijo debe [devolver el formulario incluido en el paquete de formularios o presentar una declaración por escrito al director del campus indicando esta decisión].  Esta declaración firmada debe presentarse cada año escolar.  Un padre puede revocar esta prohibición en cualquier momento durante el año escolar </w:t>
      </w:r>
      <w:r w:rsidR="00DD2EF6">
        <w:rPr>
          <w:lang w:val="es"/>
        </w:rPr>
        <w:t>proporcionando una</w:t>
      </w:r>
      <w:r>
        <w:rPr>
          <w:lang w:val="es"/>
        </w:rPr>
        <w:t xml:space="preserve"> declaración firmada al director del campus.</w:t>
      </w:r>
    </w:p>
    <w:p w:rsidR="00AF3BB3" w:rsidRDefault="00AF3BB3" w:rsidP="00A07C2A">
      <w:pPr>
        <w:pStyle w:val="Heading3"/>
      </w:pPr>
      <w:r>
        <w:rPr>
          <w:spacing w:val="-2"/>
          <w:lang w:val="es"/>
        </w:rPr>
        <w:t>Nota:</w:t>
      </w:r>
    </w:p>
    <w:p w:rsidR="00AF3BB3" w:rsidRDefault="00AF3BB3" w:rsidP="007846C3">
      <w:pPr>
        <w:pStyle w:val="ListParagraph"/>
        <w:numPr>
          <w:ilvl w:val="0"/>
          <w:numId w:val="12"/>
        </w:numPr>
        <w:tabs>
          <w:tab w:val="left" w:pos="479"/>
          <w:tab w:val="left" w:pos="480"/>
        </w:tabs>
        <w:spacing w:before="160"/>
        <w:ind w:right="509"/>
      </w:pPr>
      <w:r>
        <w:rPr>
          <w:lang w:val="es"/>
        </w:rPr>
        <w:t xml:space="preserve">El personal del </w:t>
      </w:r>
      <w:r w:rsidR="00DD2EF6">
        <w:rPr>
          <w:lang w:val="es"/>
        </w:rPr>
        <w:t>distrito puede</w:t>
      </w:r>
      <w:r>
        <w:rPr>
          <w:lang w:val="es"/>
        </w:rPr>
        <w:t xml:space="preserve"> utilizar </w:t>
      </w:r>
      <w:r w:rsidR="00DD2EF6">
        <w:rPr>
          <w:lang w:val="es"/>
        </w:rPr>
        <w:t>métodos de</w:t>
      </w:r>
      <w:r>
        <w:rPr>
          <w:lang w:val="es"/>
        </w:rPr>
        <w:t xml:space="preserve"> disciplina distintos del castigo corporal si un padre solicita que no se utilice el castigo corporal.</w:t>
      </w:r>
    </w:p>
    <w:p w:rsidR="00AF3BB3" w:rsidRDefault="00AF3BB3" w:rsidP="007846C3">
      <w:pPr>
        <w:pStyle w:val="ListParagraph"/>
        <w:numPr>
          <w:ilvl w:val="0"/>
          <w:numId w:val="12"/>
        </w:numPr>
        <w:tabs>
          <w:tab w:val="left" w:pos="479"/>
          <w:tab w:val="left" w:pos="480"/>
        </w:tabs>
        <w:ind w:right="130"/>
      </w:pPr>
      <w:r>
        <w:rPr>
          <w:lang w:val="es"/>
        </w:rPr>
        <w:lastRenderedPageBreak/>
        <w:t xml:space="preserve">Si el distrito sabe que un estudiante está bajo </w:t>
      </w:r>
      <w:r w:rsidR="00DD2EF6">
        <w:rPr>
          <w:lang w:val="es"/>
        </w:rPr>
        <w:t>custodia temporal</w:t>
      </w:r>
      <w:r>
        <w:rPr>
          <w:lang w:val="es"/>
        </w:rPr>
        <w:t xml:space="preserve"> o permanente del estado (a través del cuidado de crianza, cuidado de parentesco u otros arreglos), no se administrará castigo corporal, incluso cuando el cuidador o trabajador social del estudiante no haya presentado una declaración firmada que prohíba su uso. </w:t>
      </w:r>
    </w:p>
    <w:p w:rsidR="00AF3BB3" w:rsidRDefault="00AF3BB3" w:rsidP="00A07C2A">
      <w:pPr>
        <w:pStyle w:val="Heading3"/>
        <w:spacing w:before="80"/>
      </w:pPr>
      <w:bookmarkStart w:id="20" w:name="Limiting_Electronic_Communications_betwe"/>
      <w:bookmarkStart w:id="21" w:name="_bookmark11"/>
      <w:bookmarkEnd w:id="20"/>
      <w:bookmarkEnd w:id="21"/>
      <w:r>
        <w:rPr>
          <w:lang w:val="es"/>
        </w:rPr>
        <w:t xml:space="preserve">Limitar las comunicaciones </w:t>
      </w:r>
      <w:r w:rsidR="00DD2EF6">
        <w:rPr>
          <w:lang w:val="es"/>
        </w:rPr>
        <w:t>electrónicas entre</w:t>
      </w:r>
      <w:r>
        <w:rPr>
          <w:lang w:val="es"/>
        </w:rPr>
        <w:t xml:space="preserve"> los estudiantes y </w:t>
      </w:r>
      <w:r w:rsidR="00DD2EF6">
        <w:rPr>
          <w:lang w:val="es"/>
        </w:rPr>
        <w:t xml:space="preserve">los </w:t>
      </w:r>
      <w:r w:rsidR="00DD2EF6">
        <w:rPr>
          <w:spacing w:val="-2"/>
          <w:lang w:val="es"/>
        </w:rPr>
        <w:t>empleados</w:t>
      </w:r>
      <w:r>
        <w:rPr>
          <w:lang w:val="es"/>
        </w:rPr>
        <w:t xml:space="preserve"> del distrito</w:t>
      </w:r>
    </w:p>
    <w:p w:rsidR="00AF3BB3" w:rsidRDefault="00AF3BB3" w:rsidP="00A07C2A">
      <w:pPr>
        <w:pStyle w:val="BodyText"/>
        <w:spacing w:before="120"/>
        <w:ind w:right="237"/>
      </w:pPr>
      <w:r>
        <w:rPr>
          <w:lang w:val="es"/>
        </w:rPr>
        <w:t xml:space="preserve">El distrito permite que los maestros y otros empleados </w:t>
      </w:r>
      <w:r w:rsidR="00DD2EF6">
        <w:rPr>
          <w:lang w:val="es"/>
        </w:rPr>
        <w:t>aprobados utilicen</w:t>
      </w:r>
      <w:r>
        <w:rPr>
          <w:lang w:val="es"/>
        </w:rPr>
        <w:t xml:space="preserve"> las comunicaciones electrónicas con los estudiantes dentro del alcance de las responsabilidades profesionales, como se describe en </w:t>
      </w:r>
      <w:r>
        <w:rPr>
          <w:spacing w:val="-2"/>
          <w:lang w:val="es"/>
        </w:rPr>
        <w:t>las pautas</w:t>
      </w:r>
      <w:r>
        <w:rPr>
          <w:lang w:val="es"/>
        </w:rPr>
        <w:t xml:space="preserve"> del distrito.  </w:t>
      </w:r>
    </w:p>
    <w:p w:rsidR="00AF3BB3" w:rsidRDefault="00AF3BB3" w:rsidP="00A07C2A">
      <w:pPr>
        <w:pStyle w:val="BodyText"/>
        <w:spacing w:before="159"/>
        <w:ind w:right="160"/>
      </w:pPr>
      <w:r>
        <w:rPr>
          <w:lang w:val="es"/>
        </w:rPr>
        <w:t xml:space="preserve">Por ejemplo, un maestro puede crear una página de redes sociales para su clase para transmitir información sobre el </w:t>
      </w:r>
      <w:r w:rsidR="00DD2EF6">
        <w:rPr>
          <w:lang w:val="es"/>
        </w:rPr>
        <w:t>trabajo en</w:t>
      </w:r>
      <w:r>
        <w:rPr>
          <w:lang w:val="es"/>
        </w:rPr>
        <w:t xml:space="preserve"> clase, la tarea y los exámenes.  Un padre es bienvenido a acceder </w:t>
      </w:r>
      <w:r w:rsidR="00DD2EF6">
        <w:rPr>
          <w:lang w:val="es"/>
        </w:rPr>
        <w:t>a dicha</w:t>
      </w:r>
      <w:r>
        <w:rPr>
          <w:lang w:val="es"/>
        </w:rPr>
        <w:t xml:space="preserve"> </w:t>
      </w:r>
      <w:r>
        <w:rPr>
          <w:spacing w:val="-2"/>
          <w:lang w:val="es"/>
        </w:rPr>
        <w:t>página.</w:t>
      </w:r>
    </w:p>
    <w:p w:rsidR="00AF3BB3" w:rsidRDefault="00AF3BB3" w:rsidP="00A07C2A">
      <w:pPr>
        <w:pStyle w:val="BodyText"/>
        <w:ind w:right="125"/>
        <w:jc w:val="both"/>
      </w:pPr>
      <w:r>
        <w:rPr>
          <w:lang w:val="es"/>
        </w:rPr>
        <w:t xml:space="preserve">Sin </w:t>
      </w:r>
      <w:r w:rsidR="00DD2EF6">
        <w:rPr>
          <w:lang w:val="es"/>
        </w:rPr>
        <w:t>embargo, los</w:t>
      </w:r>
      <w:r>
        <w:rPr>
          <w:lang w:val="es"/>
        </w:rPr>
        <w:t xml:space="preserve"> mensajes de texto enviados a un estudiante individual solo se </w:t>
      </w:r>
      <w:r w:rsidR="00DD2EF6">
        <w:rPr>
          <w:lang w:val="es"/>
        </w:rPr>
        <w:t>permiten si</w:t>
      </w:r>
      <w:r>
        <w:rPr>
          <w:lang w:val="es"/>
        </w:rPr>
        <w:t xml:space="preserve"> un empleado del distrito responsable de una actividad extracurricular debe comunicarse con un estudiante que participa en esa </w:t>
      </w:r>
      <w:r>
        <w:rPr>
          <w:spacing w:val="-2"/>
          <w:lang w:val="es"/>
        </w:rPr>
        <w:t>actividad.</w:t>
      </w:r>
    </w:p>
    <w:p w:rsidR="00AF3BB3" w:rsidRDefault="00AF3BB3" w:rsidP="00A07C2A">
      <w:pPr>
        <w:pStyle w:val="BodyText"/>
        <w:spacing w:before="161"/>
        <w:ind w:left="120" w:right="145"/>
        <w:jc w:val="both"/>
      </w:pPr>
      <w:r>
        <w:rPr>
          <w:lang w:val="es"/>
        </w:rPr>
        <w:t xml:space="preserve"> Se requiere que el empleado incluya a   su supervisor inmediato y al padre del estudiante como destinatarios en todos los mensajes de texto. </w:t>
      </w:r>
    </w:p>
    <w:p w:rsidR="00AF3BB3" w:rsidRDefault="00AF3BB3" w:rsidP="00A07C2A">
      <w:pPr>
        <w:pStyle w:val="BodyText"/>
        <w:ind w:left="120" w:right="128"/>
      </w:pPr>
      <w:r>
        <w:rPr>
          <w:lang w:val="es"/>
        </w:rPr>
        <w:t xml:space="preserve">  Un padre </w:t>
      </w:r>
      <w:r w:rsidR="00DD2EF6">
        <w:rPr>
          <w:lang w:val="es"/>
        </w:rPr>
        <w:t>que no</w:t>
      </w:r>
      <w:r>
        <w:rPr>
          <w:lang w:val="es"/>
        </w:rPr>
        <w:t xml:space="preserve"> quiere que   su hijo reciba comunicaciones   electrónicas uno a </w:t>
      </w:r>
      <w:r w:rsidR="00DD2EF6">
        <w:rPr>
          <w:lang w:val="es"/>
        </w:rPr>
        <w:t>uno de</w:t>
      </w:r>
      <w:r>
        <w:rPr>
          <w:lang w:val="es"/>
        </w:rPr>
        <w:t xml:space="preserve"> un empleado del distrito debe comunicarse con el director del campus.</w:t>
      </w:r>
    </w:p>
    <w:p w:rsidR="00AF3BB3" w:rsidRDefault="00AF3BB3" w:rsidP="00A07C2A">
      <w:pPr>
        <w:pStyle w:val="Heading3"/>
        <w:ind w:left="120"/>
      </w:pPr>
      <w:bookmarkStart w:id="22" w:name="Objecting_to_the_Release_of_Directory_In"/>
      <w:bookmarkStart w:id="23" w:name="_bookmark12"/>
      <w:bookmarkEnd w:id="22"/>
      <w:bookmarkEnd w:id="23"/>
      <w:r>
        <w:rPr>
          <w:lang w:val="es"/>
        </w:rPr>
        <w:t>Objeción a la publicación de</w:t>
      </w:r>
      <w:r>
        <w:rPr>
          <w:spacing w:val="-2"/>
          <w:lang w:val="es"/>
        </w:rPr>
        <w:t xml:space="preserve"> información</w:t>
      </w:r>
      <w:r>
        <w:rPr>
          <w:lang w:val="es"/>
        </w:rPr>
        <w:t xml:space="preserve"> de directorio</w:t>
      </w:r>
    </w:p>
    <w:p w:rsidR="00AF3BB3" w:rsidRDefault="00AF3BB3" w:rsidP="00A07C2A">
      <w:pPr>
        <w:pStyle w:val="BodyText"/>
        <w:spacing w:before="120"/>
        <w:ind w:right="160"/>
      </w:pPr>
      <w:r>
        <w:rPr>
          <w:lang w:val="es"/>
        </w:rPr>
        <w:t xml:space="preserve">La Ley de Derechos Educativos y   Privacidad de la Familia, o FERPA, permite al distrito divulgar la "información </w:t>
      </w:r>
      <w:r w:rsidR="00DD2EF6">
        <w:rPr>
          <w:lang w:val="es"/>
        </w:rPr>
        <w:t>del directorio</w:t>
      </w:r>
      <w:r>
        <w:rPr>
          <w:lang w:val="es"/>
        </w:rPr>
        <w:t xml:space="preserve">" designada apropiadamente </w:t>
      </w:r>
      <w:r w:rsidR="00DD2EF6">
        <w:rPr>
          <w:lang w:val="es"/>
        </w:rPr>
        <w:t>de los</w:t>
      </w:r>
      <w:r>
        <w:rPr>
          <w:lang w:val="es"/>
        </w:rPr>
        <w:t xml:space="preserve"> registros educativos de un estudiante sin consentimiento por escrito.</w:t>
      </w:r>
    </w:p>
    <w:p w:rsidR="00A16C5B" w:rsidRDefault="00AF3BB3">
      <w:pPr>
        <w:pStyle w:val="BodyText"/>
        <w:spacing w:before="159"/>
        <w:ind w:right="128"/>
      </w:pPr>
      <w:r>
        <w:rPr>
          <w:lang w:val="es"/>
        </w:rPr>
        <w:t xml:space="preserve">La " información del directorio" es información que, si se </w:t>
      </w:r>
      <w:r w:rsidR="00DD2EF6">
        <w:rPr>
          <w:lang w:val="es"/>
        </w:rPr>
        <w:t>publica, generalmente</w:t>
      </w:r>
      <w:r>
        <w:rPr>
          <w:lang w:val="es"/>
        </w:rPr>
        <w:t xml:space="preserve"> no se considera dañina o una invasión de la privacidad. Algunos ejemplos son:</w:t>
      </w:r>
    </w:p>
    <w:p w:rsidR="00AF3BB3" w:rsidRDefault="00DD2EF6" w:rsidP="007846C3">
      <w:pPr>
        <w:pStyle w:val="ListParagraph"/>
        <w:numPr>
          <w:ilvl w:val="0"/>
          <w:numId w:val="13"/>
        </w:numPr>
        <w:tabs>
          <w:tab w:val="left" w:pos="479"/>
          <w:tab w:val="left" w:pos="480"/>
        </w:tabs>
        <w:spacing w:before="161"/>
      </w:pPr>
      <w:r>
        <w:rPr>
          <w:lang w:val="es"/>
        </w:rPr>
        <w:t>La fotografía</w:t>
      </w:r>
      <w:r w:rsidR="00AF3BB3">
        <w:rPr>
          <w:lang w:val="es"/>
        </w:rPr>
        <w:t xml:space="preserve"> de un estudiante (para su publicación en el</w:t>
      </w:r>
      <w:r w:rsidR="00AF3BB3">
        <w:rPr>
          <w:spacing w:val="-2"/>
          <w:lang w:val="es"/>
        </w:rPr>
        <w:t xml:space="preserve"> anuario</w:t>
      </w:r>
      <w:r w:rsidR="00AF3BB3">
        <w:rPr>
          <w:lang w:val="es"/>
        </w:rPr>
        <w:t xml:space="preserve"> escolar);</w:t>
      </w:r>
    </w:p>
    <w:p w:rsidR="00AF3BB3" w:rsidRDefault="00DD2EF6" w:rsidP="007846C3">
      <w:pPr>
        <w:pStyle w:val="ListParagraph"/>
        <w:numPr>
          <w:ilvl w:val="0"/>
          <w:numId w:val="13"/>
        </w:numPr>
        <w:tabs>
          <w:tab w:val="left" w:pos="479"/>
          <w:tab w:val="left" w:pos="480"/>
        </w:tabs>
      </w:pPr>
      <w:r>
        <w:rPr>
          <w:lang w:val="es"/>
        </w:rPr>
        <w:t>El nombre</w:t>
      </w:r>
      <w:r w:rsidR="00AF3BB3">
        <w:rPr>
          <w:lang w:val="es"/>
        </w:rPr>
        <w:t xml:space="preserve"> y el nivel </w:t>
      </w:r>
      <w:r>
        <w:rPr>
          <w:lang w:val="es"/>
        </w:rPr>
        <w:t>de grado</w:t>
      </w:r>
      <w:r w:rsidR="00AF3BB3">
        <w:rPr>
          <w:lang w:val="es"/>
        </w:rPr>
        <w:t xml:space="preserve"> de un estudiante (para comunicar</w:t>
      </w:r>
      <w:r w:rsidR="00AF3BB3">
        <w:rPr>
          <w:spacing w:val="-2"/>
          <w:lang w:val="es"/>
        </w:rPr>
        <w:t xml:space="preserve"> las tareas de</w:t>
      </w:r>
      <w:r w:rsidR="00AF3BB3">
        <w:rPr>
          <w:lang w:val="es"/>
        </w:rPr>
        <w:t xml:space="preserve"> clase y maestro);</w:t>
      </w:r>
    </w:p>
    <w:p w:rsidR="00AF3BB3" w:rsidRDefault="00AF3BB3" w:rsidP="007846C3">
      <w:pPr>
        <w:pStyle w:val="ListParagraph"/>
        <w:numPr>
          <w:ilvl w:val="0"/>
          <w:numId w:val="13"/>
        </w:numPr>
        <w:tabs>
          <w:tab w:val="left" w:pos="479"/>
          <w:tab w:val="left" w:pos="480"/>
        </w:tabs>
      </w:pPr>
      <w:r>
        <w:rPr>
          <w:lang w:val="es"/>
        </w:rPr>
        <w:t xml:space="preserve">El nombre, el peso y la altura de un atleta (para su publicación en un </w:t>
      </w:r>
      <w:r w:rsidR="00DD2EF6">
        <w:rPr>
          <w:lang w:val="es"/>
        </w:rPr>
        <w:t>programa atlético</w:t>
      </w:r>
      <w:r>
        <w:rPr>
          <w:lang w:val="es"/>
        </w:rPr>
        <w:t xml:space="preserve"> escolar</w:t>
      </w:r>
      <w:r>
        <w:rPr>
          <w:spacing w:val="-2"/>
          <w:lang w:val="es"/>
        </w:rPr>
        <w:t>);</w:t>
      </w:r>
    </w:p>
    <w:p w:rsidR="00AF3BB3" w:rsidRDefault="00AF3BB3" w:rsidP="007846C3">
      <w:pPr>
        <w:pStyle w:val="ListParagraph"/>
        <w:numPr>
          <w:ilvl w:val="0"/>
          <w:numId w:val="13"/>
        </w:numPr>
        <w:tabs>
          <w:tab w:val="left" w:pos="479"/>
          <w:tab w:val="left" w:pos="480"/>
        </w:tabs>
      </w:pPr>
      <w:r>
        <w:rPr>
          <w:lang w:val="es"/>
        </w:rPr>
        <w:t xml:space="preserve">Una lista de cumpleaños </w:t>
      </w:r>
      <w:r w:rsidR="00DD2EF6">
        <w:rPr>
          <w:lang w:val="es"/>
        </w:rPr>
        <w:t>de los</w:t>
      </w:r>
      <w:r>
        <w:rPr>
          <w:lang w:val="es"/>
        </w:rPr>
        <w:t xml:space="preserve"> estudiantes (para generar reconocimiento </w:t>
      </w:r>
      <w:r w:rsidR="00DD2EF6">
        <w:rPr>
          <w:lang w:val="es"/>
        </w:rPr>
        <w:t>en toda</w:t>
      </w:r>
      <w:r>
        <w:rPr>
          <w:lang w:val="es"/>
        </w:rPr>
        <w:t xml:space="preserve"> la escuela o en el aula</w:t>
      </w:r>
      <w:r>
        <w:rPr>
          <w:spacing w:val="-2"/>
          <w:lang w:val="es"/>
        </w:rPr>
        <w:t>),</w:t>
      </w:r>
    </w:p>
    <w:p w:rsidR="00AF3BB3" w:rsidRDefault="00DD2EF6" w:rsidP="007846C3">
      <w:pPr>
        <w:pStyle w:val="ListParagraph"/>
        <w:numPr>
          <w:ilvl w:val="0"/>
          <w:numId w:val="13"/>
        </w:numPr>
        <w:tabs>
          <w:tab w:val="left" w:pos="479"/>
          <w:tab w:val="left" w:pos="480"/>
        </w:tabs>
        <w:spacing w:line="269" w:lineRule="exact"/>
      </w:pPr>
      <w:r>
        <w:rPr>
          <w:lang w:val="es"/>
        </w:rPr>
        <w:t>El nombre</w:t>
      </w:r>
      <w:r w:rsidR="00AF3BB3">
        <w:rPr>
          <w:lang w:val="es"/>
        </w:rPr>
        <w:t xml:space="preserve"> y </w:t>
      </w:r>
      <w:r>
        <w:rPr>
          <w:lang w:val="es"/>
        </w:rPr>
        <w:t>la fotografía</w:t>
      </w:r>
      <w:r w:rsidR="00AF3BB3">
        <w:rPr>
          <w:lang w:val="es"/>
        </w:rPr>
        <w:t xml:space="preserve"> de un estudiante (publicados en un documento aprobado por el distrito</w:t>
      </w:r>
      <w:r w:rsidR="00AF3BB3">
        <w:rPr>
          <w:spacing w:val="-5"/>
          <w:lang w:val="es"/>
        </w:rPr>
        <w:t xml:space="preserve"> y</w:t>
      </w:r>
      <w:r w:rsidR="00AF3BB3" w:rsidRPr="00AF3BB3">
        <w:rPr>
          <w:lang w:val="es"/>
        </w:rPr>
        <w:t xml:space="preserve">-plataforma </w:t>
      </w:r>
      <w:r w:rsidRPr="00AF3BB3">
        <w:rPr>
          <w:lang w:val="es"/>
        </w:rPr>
        <w:t>de redes</w:t>
      </w:r>
      <w:r w:rsidR="00AF3BB3" w:rsidRPr="00AF3BB3">
        <w:rPr>
          <w:lang w:val="es"/>
        </w:rPr>
        <w:t xml:space="preserve"> sociales </w:t>
      </w:r>
      <w:r w:rsidRPr="00AF3BB3">
        <w:rPr>
          <w:lang w:val="es"/>
        </w:rPr>
        <w:t xml:space="preserve">gestionada); </w:t>
      </w:r>
      <w:r w:rsidRPr="00AF3BB3">
        <w:rPr>
          <w:spacing w:val="-5"/>
          <w:lang w:val="es"/>
        </w:rPr>
        <w:t>y</w:t>
      </w:r>
    </w:p>
    <w:p w:rsidR="00AF3BB3" w:rsidRDefault="00AF3BB3" w:rsidP="007846C3">
      <w:pPr>
        <w:pStyle w:val="ListParagraph"/>
        <w:numPr>
          <w:ilvl w:val="0"/>
          <w:numId w:val="13"/>
        </w:numPr>
        <w:tabs>
          <w:tab w:val="left" w:pos="479"/>
          <w:tab w:val="left" w:pos="480"/>
        </w:tabs>
        <w:spacing w:before="120"/>
        <w:ind w:right="401"/>
      </w:pPr>
      <w:r>
        <w:rPr>
          <w:lang w:val="es"/>
        </w:rPr>
        <w:t xml:space="preserve">Los nombres y niveles de grado de los estudiantes enviados por el distrito a un periódico local u </w:t>
      </w:r>
      <w:r w:rsidR="00DD2EF6">
        <w:rPr>
          <w:lang w:val="es"/>
        </w:rPr>
        <w:t>otra publicación</w:t>
      </w:r>
      <w:r>
        <w:rPr>
          <w:lang w:val="es"/>
        </w:rPr>
        <w:t xml:space="preserve"> comunitaria (para reconocer el cuadro de honor A / B para un </w:t>
      </w:r>
      <w:r w:rsidR="00DD2EF6">
        <w:rPr>
          <w:lang w:val="es"/>
        </w:rPr>
        <w:t>período de</w:t>
      </w:r>
      <w:r>
        <w:rPr>
          <w:lang w:val="es"/>
        </w:rPr>
        <w:t xml:space="preserve"> calificación </w:t>
      </w:r>
      <w:r w:rsidR="00DD2EF6">
        <w:rPr>
          <w:lang w:val="es"/>
        </w:rPr>
        <w:t>específico)</w:t>
      </w:r>
      <w:r>
        <w:rPr>
          <w:lang w:val="es"/>
        </w:rPr>
        <w:t>.</w:t>
      </w:r>
    </w:p>
    <w:p w:rsidR="00AF3BB3" w:rsidRDefault="00AF3BB3" w:rsidP="00A07C2A">
      <w:pPr>
        <w:pStyle w:val="BodyText"/>
        <w:spacing w:before="119"/>
      </w:pPr>
      <w:r>
        <w:rPr>
          <w:lang w:val="es"/>
        </w:rPr>
        <w:t>La información del directorio   se divulgará a cualquier persona que siga los procedimientos para solicitarla</w:t>
      </w:r>
      <w:r>
        <w:rPr>
          <w:spacing w:val="-5"/>
          <w:lang w:val="es"/>
        </w:rPr>
        <w:t>.</w:t>
      </w:r>
      <w:r>
        <w:rPr>
          <w:lang w:val="es"/>
        </w:rPr>
        <w:t xml:space="preserve"> </w:t>
      </w:r>
    </w:p>
    <w:p w:rsidR="00AF3BB3" w:rsidRDefault="00AF3BB3" w:rsidP="00A07C2A">
      <w:pPr>
        <w:spacing w:before="159"/>
        <w:ind w:left="119" w:right="128"/>
      </w:pPr>
      <w:r>
        <w:rPr>
          <w:lang w:val="es"/>
        </w:rPr>
        <w:t xml:space="preserve">Sin embargo, un padre o estudiante elegible puede </w:t>
      </w:r>
      <w:r w:rsidR="00DD2EF6">
        <w:rPr>
          <w:lang w:val="es"/>
        </w:rPr>
        <w:t>objetar la</w:t>
      </w:r>
      <w:r>
        <w:rPr>
          <w:lang w:val="es"/>
        </w:rPr>
        <w:t xml:space="preserve"> divulgación de esta información.  Cualquier objeción debe hacerse por escrito al director [dentro de los diez días escolares posteriores al primer día de instrucción del estudiante para este año escolar. [</w:t>
      </w:r>
      <w:r w:rsidR="00DD2EF6">
        <w:rPr>
          <w:lang w:val="es"/>
        </w:rPr>
        <w:t>Ver Aviso</w:t>
      </w:r>
      <w:r>
        <w:rPr>
          <w:b/>
          <w:lang w:val="es"/>
        </w:rPr>
        <w:t xml:space="preserve"> sobre la información del directorio y la respuesta de los padres con respecto a la divulgación de información del estudiante</w:t>
      </w:r>
      <w:r>
        <w:rPr>
          <w:lang w:val="es"/>
        </w:rPr>
        <w:t>, incluido en el paquete de formularios.]</w:t>
      </w:r>
    </w:p>
    <w:p w:rsidR="00AF3BB3" w:rsidRDefault="00AF3BB3" w:rsidP="00A07C2A">
      <w:pPr>
        <w:pStyle w:val="BodyText"/>
        <w:spacing w:before="161"/>
        <w:ind w:right="146"/>
      </w:pPr>
      <w:r>
        <w:rPr>
          <w:lang w:val="es"/>
        </w:rPr>
        <w:t xml:space="preserve">El distrito solicita que las familias que viven en un refugio para sobrevivientes de violencia </w:t>
      </w:r>
      <w:r>
        <w:rPr>
          <w:lang w:val="es"/>
        </w:rPr>
        <w:lastRenderedPageBreak/>
        <w:t xml:space="preserve">familiar o trata notifiquen   </w:t>
      </w:r>
      <w:r w:rsidR="00DD2EF6">
        <w:rPr>
          <w:lang w:val="es"/>
        </w:rPr>
        <w:t>al personal</w:t>
      </w:r>
      <w:r>
        <w:rPr>
          <w:lang w:val="es"/>
        </w:rPr>
        <w:t xml:space="preserve"> del distrito que el estudiante reside actualmente en dicho refugio.  Es posible que las familias deseen optar por no divulgar la información del directorio para que el distrito no divulgue ninguna información que pueda revelar la ubicación de dicho refugio.</w:t>
      </w:r>
    </w:p>
    <w:p w:rsidR="00A16C5B" w:rsidRDefault="00AF3BB3">
      <w:pPr>
        <w:pStyle w:val="BodyText"/>
        <w:spacing w:before="159"/>
        <w:ind w:right="128"/>
      </w:pPr>
      <w:r>
        <w:rPr>
          <w:lang w:val="es"/>
        </w:rPr>
        <w:t xml:space="preserve">El distrito ha identificado lo siguiente como información </w:t>
      </w:r>
      <w:r w:rsidR="00DD2EF6">
        <w:rPr>
          <w:lang w:val="es"/>
        </w:rPr>
        <w:t>de directorio</w:t>
      </w:r>
      <w:r>
        <w:rPr>
          <w:lang w:val="es"/>
        </w:rPr>
        <w:t xml:space="preserve">: Si un padre se opone a la versión de la información </w:t>
      </w:r>
      <w:r w:rsidR="00DD2EF6">
        <w:rPr>
          <w:lang w:val="es"/>
        </w:rPr>
        <w:t>de la estudiante incluida</w:t>
      </w:r>
      <w:r>
        <w:rPr>
          <w:lang w:val="es"/>
        </w:rPr>
        <w:t xml:space="preserve"> en el formulario de respuesta de información del directorio, esta objeción también se aplica al uso de esa información para fines patrocinados por la escuela, tales como:</w:t>
      </w:r>
    </w:p>
    <w:p w:rsidR="00AF3BB3" w:rsidRPr="00AF3BB3" w:rsidRDefault="00AF3BB3" w:rsidP="007846C3">
      <w:pPr>
        <w:pStyle w:val="ListParagraph"/>
        <w:numPr>
          <w:ilvl w:val="0"/>
          <w:numId w:val="14"/>
        </w:numPr>
        <w:tabs>
          <w:tab w:val="left" w:pos="479"/>
          <w:tab w:val="left" w:pos="480"/>
        </w:tabs>
        <w:spacing w:before="79"/>
        <w:rPr>
          <w:sz w:val="20"/>
        </w:rPr>
      </w:pPr>
      <w:r w:rsidRPr="00AF3BB3">
        <w:rPr>
          <w:sz w:val="20"/>
          <w:lang w:val="es"/>
        </w:rPr>
        <w:t>Cuadro</w:t>
      </w:r>
      <w:r w:rsidRPr="00AF3BB3">
        <w:rPr>
          <w:spacing w:val="-2"/>
          <w:sz w:val="20"/>
          <w:lang w:val="es"/>
        </w:rPr>
        <w:t xml:space="preserve"> de honor,</w:t>
      </w:r>
    </w:p>
    <w:p w:rsidR="00AF3BB3" w:rsidRPr="00AF3BB3" w:rsidRDefault="00AF3BB3" w:rsidP="007846C3">
      <w:pPr>
        <w:pStyle w:val="ListParagraph"/>
        <w:numPr>
          <w:ilvl w:val="0"/>
          <w:numId w:val="14"/>
        </w:numPr>
        <w:tabs>
          <w:tab w:val="left" w:pos="479"/>
          <w:tab w:val="left" w:pos="480"/>
        </w:tabs>
        <w:rPr>
          <w:sz w:val="20"/>
        </w:rPr>
      </w:pPr>
      <w:r w:rsidRPr="00AF3BB3">
        <w:rPr>
          <w:spacing w:val="-2"/>
          <w:sz w:val="20"/>
          <w:lang w:val="es"/>
        </w:rPr>
        <w:t>Periódico escolar,</w:t>
      </w:r>
    </w:p>
    <w:p w:rsidR="00AF3BB3" w:rsidRPr="00AF3BB3" w:rsidRDefault="00AF3BB3" w:rsidP="007846C3">
      <w:pPr>
        <w:pStyle w:val="ListParagraph"/>
        <w:numPr>
          <w:ilvl w:val="0"/>
          <w:numId w:val="14"/>
        </w:numPr>
        <w:tabs>
          <w:tab w:val="left" w:pos="479"/>
          <w:tab w:val="left" w:pos="480"/>
        </w:tabs>
        <w:spacing w:before="119"/>
        <w:rPr>
          <w:sz w:val="20"/>
        </w:rPr>
      </w:pPr>
      <w:r w:rsidRPr="00AF3BB3">
        <w:rPr>
          <w:spacing w:val="-2"/>
          <w:sz w:val="20"/>
          <w:lang w:val="es"/>
        </w:rPr>
        <w:t>Anuario</w:t>
      </w:r>
    </w:p>
    <w:p w:rsidR="00AF3BB3" w:rsidRPr="00AF3BB3" w:rsidRDefault="00AF3BB3" w:rsidP="007846C3">
      <w:pPr>
        <w:pStyle w:val="ListParagraph"/>
        <w:numPr>
          <w:ilvl w:val="0"/>
          <w:numId w:val="14"/>
        </w:numPr>
        <w:tabs>
          <w:tab w:val="left" w:pos="479"/>
          <w:tab w:val="left" w:pos="480"/>
        </w:tabs>
        <w:spacing w:before="119"/>
        <w:rPr>
          <w:sz w:val="20"/>
        </w:rPr>
      </w:pPr>
      <w:r w:rsidRPr="00AF3BB3">
        <w:rPr>
          <w:spacing w:val="-2"/>
          <w:sz w:val="20"/>
          <w:lang w:val="es"/>
        </w:rPr>
        <w:t>Actividades</w:t>
      </w:r>
      <w:r>
        <w:rPr>
          <w:lang w:val="es"/>
        </w:rPr>
        <w:t xml:space="preserve"> de reconocimiento,</w:t>
      </w:r>
    </w:p>
    <w:p w:rsidR="00AF3BB3" w:rsidRDefault="00AF3BB3" w:rsidP="007846C3">
      <w:pPr>
        <w:pStyle w:val="ListParagraph"/>
        <w:numPr>
          <w:ilvl w:val="0"/>
          <w:numId w:val="14"/>
        </w:numPr>
        <w:tabs>
          <w:tab w:val="left" w:pos="479"/>
          <w:tab w:val="left" w:pos="480"/>
        </w:tabs>
      </w:pPr>
      <w:r w:rsidRPr="00AF3BB3">
        <w:rPr>
          <w:sz w:val="20"/>
          <w:lang w:val="es"/>
        </w:rPr>
        <w:t>Comunicados de prensa,</w:t>
      </w:r>
      <w:r w:rsidRPr="00AF3BB3">
        <w:rPr>
          <w:spacing w:val="-5"/>
          <w:sz w:val="20"/>
          <w:lang w:val="es"/>
        </w:rPr>
        <w:t xml:space="preserve"> y</w:t>
      </w:r>
    </w:p>
    <w:p w:rsidR="00AF3BB3" w:rsidRDefault="00AF3BB3" w:rsidP="007846C3">
      <w:pPr>
        <w:pStyle w:val="ListParagraph"/>
        <w:numPr>
          <w:ilvl w:val="0"/>
          <w:numId w:val="14"/>
        </w:numPr>
        <w:tabs>
          <w:tab w:val="left" w:pos="479"/>
          <w:tab w:val="left" w:pos="480"/>
        </w:tabs>
      </w:pPr>
      <w:r>
        <w:rPr>
          <w:lang w:val="es"/>
        </w:rPr>
        <w:t>Programas</w:t>
      </w:r>
      <w:r>
        <w:rPr>
          <w:spacing w:val="-2"/>
          <w:lang w:val="es"/>
        </w:rPr>
        <w:t xml:space="preserve"> deportivos.</w:t>
      </w:r>
    </w:p>
    <w:p w:rsidR="00AF3BB3" w:rsidRDefault="00AF3BB3" w:rsidP="00A07C2A">
      <w:pPr>
        <w:spacing w:before="118"/>
        <w:ind w:left="119"/>
      </w:pPr>
      <w:r>
        <w:rPr>
          <w:b/>
          <w:lang w:val="es"/>
        </w:rPr>
        <w:t>Nota:</w:t>
      </w:r>
      <w:r>
        <w:rPr>
          <w:lang w:val="es"/>
        </w:rPr>
        <w:t xml:space="preserve"> Revise la</w:t>
      </w:r>
      <w:r>
        <w:rPr>
          <w:b/>
          <w:lang w:val="es"/>
        </w:rPr>
        <w:t xml:space="preserve"> inspección autorizada y el uso de los registros de los </w:t>
      </w:r>
      <w:r w:rsidR="00DD2EF6">
        <w:rPr>
          <w:b/>
          <w:lang w:val="es"/>
        </w:rPr>
        <w:t xml:space="preserve">estudiantes </w:t>
      </w:r>
      <w:r w:rsidR="00DD2EF6">
        <w:rPr>
          <w:lang w:val="es"/>
        </w:rPr>
        <w:t>en</w:t>
      </w:r>
      <w:r>
        <w:rPr>
          <w:lang w:val="es"/>
        </w:rPr>
        <w:t xml:space="preserve"> la página</w:t>
      </w:r>
      <w:hyperlink w:anchor="_bookmark25" w:history="1">
        <w:r>
          <w:rPr>
            <w:spacing w:val="-5"/>
            <w:lang w:val="es"/>
          </w:rPr>
          <w:t xml:space="preserve"> 15.</w:t>
        </w:r>
      </w:hyperlink>
    </w:p>
    <w:p w:rsidR="00AF3BB3" w:rsidRDefault="00DD2EF6" w:rsidP="00A07C2A">
      <w:pPr>
        <w:pStyle w:val="Heading3"/>
        <w:ind w:right="160"/>
      </w:pPr>
      <w:bookmarkStart w:id="24" w:name="Objecting_to_the_Release_of_Student_Info"/>
      <w:bookmarkStart w:id="25" w:name="_bookmark13"/>
      <w:bookmarkEnd w:id="24"/>
      <w:bookmarkEnd w:id="25"/>
      <w:r>
        <w:rPr>
          <w:lang w:val="es"/>
        </w:rPr>
        <w:t>Objetar la</w:t>
      </w:r>
      <w:r w:rsidR="00AF3BB3">
        <w:rPr>
          <w:lang w:val="es"/>
        </w:rPr>
        <w:t xml:space="preserve"> divulgación de información estudiantil a reclutadores </w:t>
      </w:r>
      <w:r>
        <w:rPr>
          <w:lang w:val="es"/>
        </w:rPr>
        <w:t>militares e</w:t>
      </w:r>
      <w:r w:rsidR="00AF3BB3">
        <w:rPr>
          <w:lang w:val="es"/>
        </w:rPr>
        <w:t xml:space="preserve"> instituciones de educación superior (solo niveles de grado secundario)</w:t>
      </w:r>
    </w:p>
    <w:p w:rsidR="00AF3BB3" w:rsidRDefault="00AF3BB3" w:rsidP="00A07C2A">
      <w:pPr>
        <w:pStyle w:val="BodyText"/>
        <w:spacing w:before="120"/>
        <w:ind w:right="128"/>
      </w:pPr>
      <w:r>
        <w:rPr>
          <w:lang w:val="es"/>
        </w:rPr>
        <w:t xml:space="preserve">A menos que un padre haya aconsejado </w:t>
      </w:r>
      <w:r w:rsidR="00DD2EF6">
        <w:rPr>
          <w:lang w:val="es"/>
        </w:rPr>
        <w:t>al distrito</w:t>
      </w:r>
      <w:r>
        <w:rPr>
          <w:lang w:val="es"/>
        </w:rPr>
        <w:t xml:space="preserve"> que no divulgue la información de   su </w:t>
      </w:r>
      <w:r w:rsidR="00DD2EF6">
        <w:rPr>
          <w:lang w:val="es"/>
        </w:rPr>
        <w:t>estudiante, la</w:t>
      </w:r>
      <w:r>
        <w:rPr>
          <w:lang w:val="es"/>
        </w:rPr>
        <w:t xml:space="preserve"> </w:t>
      </w:r>
      <w:r w:rsidR="00DD2EF6">
        <w:rPr>
          <w:lang w:val="es"/>
        </w:rPr>
        <w:t>Ley de</w:t>
      </w:r>
      <w:r>
        <w:rPr>
          <w:lang w:val="es"/>
        </w:rPr>
        <w:t xml:space="preserve"> Éxito de Cada Estudiante (ESSA) requiere que el distrito cumpla con las solicitudes de reclutadores militares o instituciones de educación superior para el estudiante: </w:t>
      </w:r>
    </w:p>
    <w:p w:rsidR="00AF3BB3" w:rsidRDefault="00AF3BB3" w:rsidP="007846C3">
      <w:pPr>
        <w:pStyle w:val="ListParagraph"/>
        <w:numPr>
          <w:ilvl w:val="0"/>
          <w:numId w:val="15"/>
        </w:numPr>
        <w:tabs>
          <w:tab w:val="left" w:pos="479"/>
          <w:tab w:val="left" w:pos="480"/>
        </w:tabs>
        <w:spacing w:before="160"/>
      </w:pPr>
      <w:r>
        <w:rPr>
          <w:spacing w:val="-4"/>
          <w:lang w:val="es"/>
        </w:rPr>
        <w:t>Nombre</w:t>
      </w:r>
    </w:p>
    <w:p w:rsidR="00AF3BB3" w:rsidRDefault="00AF3BB3" w:rsidP="007846C3">
      <w:pPr>
        <w:pStyle w:val="ListParagraph"/>
        <w:numPr>
          <w:ilvl w:val="0"/>
          <w:numId w:val="15"/>
        </w:numPr>
        <w:tabs>
          <w:tab w:val="left" w:pos="479"/>
          <w:tab w:val="left" w:pos="480"/>
        </w:tabs>
        <w:spacing w:before="119"/>
      </w:pPr>
      <w:r>
        <w:rPr>
          <w:lang w:val="es"/>
        </w:rPr>
        <w:t>Dirección,</w:t>
      </w:r>
      <w:r>
        <w:rPr>
          <w:spacing w:val="-5"/>
          <w:lang w:val="es"/>
        </w:rPr>
        <w:t xml:space="preserve"> y</w:t>
      </w:r>
    </w:p>
    <w:p w:rsidR="00AF3BB3" w:rsidRDefault="00AF3BB3" w:rsidP="007846C3">
      <w:pPr>
        <w:pStyle w:val="ListParagraph"/>
        <w:numPr>
          <w:ilvl w:val="0"/>
          <w:numId w:val="15"/>
        </w:numPr>
        <w:tabs>
          <w:tab w:val="left" w:pos="479"/>
          <w:tab w:val="left" w:pos="480"/>
        </w:tabs>
      </w:pPr>
      <w:r>
        <w:rPr>
          <w:spacing w:val="-2"/>
          <w:lang w:val="es"/>
        </w:rPr>
        <w:t>Listado telefónico.</w:t>
      </w:r>
    </w:p>
    <w:p w:rsidR="00AF3BB3" w:rsidRDefault="00AF3BB3" w:rsidP="00A07C2A">
      <w:pPr>
        <w:pStyle w:val="BodyText"/>
        <w:spacing w:before="118"/>
        <w:ind w:right="160"/>
      </w:pPr>
      <w:r>
        <w:rPr>
          <w:lang w:val="es"/>
        </w:rPr>
        <w:t xml:space="preserve"> Los reclutadores </w:t>
      </w:r>
      <w:r w:rsidR="00DD2EF6">
        <w:rPr>
          <w:lang w:val="es"/>
        </w:rPr>
        <w:t>militares también</w:t>
      </w:r>
      <w:r>
        <w:rPr>
          <w:lang w:val="es"/>
        </w:rPr>
        <w:t xml:space="preserve"> pueden tener acceso a la dirección </w:t>
      </w:r>
      <w:r w:rsidR="00DD2EF6">
        <w:rPr>
          <w:lang w:val="es"/>
        </w:rPr>
        <w:t>de correo</w:t>
      </w:r>
      <w:r>
        <w:rPr>
          <w:lang w:val="es"/>
        </w:rPr>
        <w:t xml:space="preserve"> electrónico proporcionada por el distrito </w:t>
      </w:r>
      <w:r w:rsidR="00DD2EF6">
        <w:rPr>
          <w:lang w:val="es"/>
        </w:rPr>
        <w:t>de un</w:t>
      </w:r>
      <w:r>
        <w:rPr>
          <w:lang w:val="es"/>
        </w:rPr>
        <w:t xml:space="preserve"> estudiante, a menos que un padre haya aconsejado al distrito que no divulgue esta información.</w:t>
      </w:r>
    </w:p>
    <w:p w:rsidR="00AF3BB3" w:rsidRDefault="00AF3BB3" w:rsidP="00A07C2A">
      <w:pPr>
        <w:pStyle w:val="Heading3"/>
      </w:pPr>
      <w:bookmarkStart w:id="26" w:name="Participation_in_Third-Party_Surveys"/>
      <w:bookmarkStart w:id="27" w:name="_bookmark14"/>
      <w:bookmarkEnd w:id="26"/>
      <w:bookmarkEnd w:id="27"/>
      <w:r>
        <w:rPr>
          <w:lang w:val="es"/>
        </w:rPr>
        <w:t>Participación en encuestas de</w:t>
      </w:r>
      <w:r>
        <w:rPr>
          <w:spacing w:val="-2"/>
          <w:lang w:val="es"/>
        </w:rPr>
        <w:t xml:space="preserve"> terceros</w:t>
      </w:r>
    </w:p>
    <w:p w:rsidR="00AF3BB3" w:rsidRDefault="00AF3BB3" w:rsidP="00A07C2A">
      <w:pPr>
        <w:pStyle w:val="Heading4"/>
        <w:spacing w:before="120"/>
      </w:pPr>
      <w:bookmarkStart w:id="28" w:name="Consent_Required_Before_Student_Particip"/>
      <w:bookmarkEnd w:id="28"/>
      <w:r>
        <w:rPr>
          <w:lang w:val="es"/>
        </w:rPr>
        <w:t xml:space="preserve"> Se requiere </w:t>
      </w:r>
      <w:r w:rsidR="00DD2EF6">
        <w:rPr>
          <w:lang w:val="es"/>
        </w:rPr>
        <w:t>consentimiento antes</w:t>
      </w:r>
      <w:r>
        <w:rPr>
          <w:lang w:val="es"/>
        </w:rPr>
        <w:t xml:space="preserve"> de </w:t>
      </w:r>
      <w:r w:rsidR="00DD2EF6">
        <w:rPr>
          <w:lang w:val="es"/>
        </w:rPr>
        <w:t>la participación</w:t>
      </w:r>
      <w:r>
        <w:rPr>
          <w:lang w:val="es"/>
        </w:rPr>
        <w:t xml:space="preserve"> de los estudiantes en una encuesta financiada con fondos</w:t>
      </w:r>
      <w:r>
        <w:rPr>
          <w:spacing w:val="-2"/>
          <w:lang w:val="es"/>
        </w:rPr>
        <w:t xml:space="preserve"> federales</w:t>
      </w:r>
      <w:r>
        <w:rPr>
          <w:lang w:val="es"/>
        </w:rPr>
        <w:t xml:space="preserve"> </w:t>
      </w:r>
    </w:p>
    <w:p w:rsidR="00AF3BB3" w:rsidRDefault="00DD2EF6" w:rsidP="00A07C2A">
      <w:pPr>
        <w:pStyle w:val="BodyText"/>
        <w:spacing w:before="119"/>
        <w:ind w:right="160"/>
      </w:pPr>
      <w:r>
        <w:rPr>
          <w:lang w:val="es"/>
        </w:rPr>
        <w:t>La Enmienda</w:t>
      </w:r>
      <w:r w:rsidR="00AF3BB3">
        <w:rPr>
          <w:lang w:val="es"/>
        </w:rPr>
        <w:t xml:space="preserve"> de Protección de los Derechos de los Alumnos (PPRA) otorga a </w:t>
      </w:r>
      <w:r>
        <w:rPr>
          <w:lang w:val="es"/>
        </w:rPr>
        <w:t>los padres</w:t>
      </w:r>
      <w:r w:rsidR="00AF3BB3">
        <w:rPr>
          <w:lang w:val="es"/>
        </w:rPr>
        <w:t xml:space="preserve"> </w:t>
      </w:r>
      <w:r>
        <w:rPr>
          <w:lang w:val="es"/>
        </w:rPr>
        <w:t>ciertos derechos</w:t>
      </w:r>
      <w:r w:rsidR="00AF3BB3">
        <w:rPr>
          <w:lang w:val="es"/>
        </w:rPr>
        <w:t xml:space="preserve"> con respecto a la participación en encuestas, la recopilación y el uso de información con fines de marketing y ciertos exámenes físicos.</w:t>
      </w:r>
    </w:p>
    <w:p w:rsidR="00AF3BB3" w:rsidRDefault="00AF3BB3" w:rsidP="00A07C2A">
      <w:pPr>
        <w:pStyle w:val="BodyText"/>
        <w:spacing w:before="161"/>
        <w:ind w:right="237"/>
      </w:pPr>
      <w:r>
        <w:rPr>
          <w:lang w:val="es"/>
        </w:rPr>
        <w:t xml:space="preserve">Un padre tiene el derecho de dar su consentimiento antes de </w:t>
      </w:r>
      <w:r w:rsidR="00DD2EF6">
        <w:rPr>
          <w:lang w:val="es"/>
        </w:rPr>
        <w:t>que un</w:t>
      </w:r>
      <w:r>
        <w:rPr>
          <w:lang w:val="es"/>
        </w:rPr>
        <w:t xml:space="preserve"> estudiante </w:t>
      </w:r>
      <w:r w:rsidR="00DD2EF6">
        <w:rPr>
          <w:lang w:val="es"/>
        </w:rPr>
        <w:t>deba someterse</w:t>
      </w:r>
      <w:r>
        <w:rPr>
          <w:lang w:val="es"/>
        </w:rPr>
        <w:t xml:space="preserve"> a una encuesta financiada por el Departamento de Educación de los Estados Unidos que se refiera a cualquiera de las siguientes áreas protegidas: </w:t>
      </w:r>
    </w:p>
    <w:p w:rsidR="00AF3BB3" w:rsidRDefault="00AF3BB3" w:rsidP="007846C3">
      <w:pPr>
        <w:pStyle w:val="ListParagraph"/>
        <w:numPr>
          <w:ilvl w:val="0"/>
          <w:numId w:val="16"/>
        </w:numPr>
        <w:tabs>
          <w:tab w:val="left" w:pos="479"/>
          <w:tab w:val="left" w:pos="480"/>
        </w:tabs>
        <w:spacing w:before="159"/>
      </w:pPr>
      <w:r>
        <w:rPr>
          <w:lang w:val="es"/>
        </w:rPr>
        <w:t xml:space="preserve"> Afiliaciones políticas o creencias </w:t>
      </w:r>
      <w:r w:rsidR="00DD2EF6">
        <w:rPr>
          <w:lang w:val="es"/>
        </w:rPr>
        <w:t>del estudiante</w:t>
      </w:r>
      <w:r>
        <w:rPr>
          <w:lang w:val="es"/>
        </w:rPr>
        <w:t xml:space="preserve"> o de los</w:t>
      </w:r>
      <w:r>
        <w:rPr>
          <w:spacing w:val="-2"/>
          <w:lang w:val="es"/>
        </w:rPr>
        <w:t xml:space="preserve"> padres</w:t>
      </w:r>
      <w:r>
        <w:rPr>
          <w:lang w:val="es"/>
        </w:rPr>
        <w:t xml:space="preserve"> del estudiante;</w:t>
      </w:r>
    </w:p>
    <w:p w:rsidR="00AF3BB3" w:rsidRDefault="00AF3BB3" w:rsidP="007846C3">
      <w:pPr>
        <w:pStyle w:val="ListParagraph"/>
        <w:numPr>
          <w:ilvl w:val="0"/>
          <w:numId w:val="16"/>
        </w:numPr>
        <w:tabs>
          <w:tab w:val="left" w:pos="479"/>
          <w:tab w:val="left" w:pos="480"/>
        </w:tabs>
        <w:spacing w:before="119"/>
      </w:pPr>
      <w:r>
        <w:rPr>
          <w:lang w:val="es"/>
        </w:rPr>
        <w:t xml:space="preserve">Problemas mentales o </w:t>
      </w:r>
      <w:r w:rsidR="00DD2EF6">
        <w:rPr>
          <w:lang w:val="es"/>
        </w:rPr>
        <w:t>psicológicos del estudiante</w:t>
      </w:r>
      <w:r>
        <w:rPr>
          <w:lang w:val="es"/>
        </w:rPr>
        <w:t xml:space="preserve"> o de su</w:t>
      </w:r>
      <w:r>
        <w:rPr>
          <w:spacing w:val="-2"/>
          <w:lang w:val="es"/>
        </w:rPr>
        <w:t xml:space="preserve"> familia;</w:t>
      </w:r>
    </w:p>
    <w:p w:rsidR="00AF3BB3" w:rsidRDefault="00AF3BB3" w:rsidP="007846C3">
      <w:pPr>
        <w:pStyle w:val="ListParagraph"/>
        <w:numPr>
          <w:ilvl w:val="0"/>
          <w:numId w:val="16"/>
        </w:numPr>
        <w:tabs>
          <w:tab w:val="left" w:pos="479"/>
          <w:tab w:val="left" w:pos="480"/>
        </w:tabs>
      </w:pPr>
      <w:r>
        <w:rPr>
          <w:lang w:val="es"/>
        </w:rPr>
        <w:t xml:space="preserve"> Comportamiento o</w:t>
      </w:r>
      <w:r>
        <w:rPr>
          <w:spacing w:val="-2"/>
          <w:lang w:val="es"/>
        </w:rPr>
        <w:t xml:space="preserve"> actitudes sexuales;</w:t>
      </w:r>
    </w:p>
    <w:p w:rsidR="00AF3BB3" w:rsidRDefault="00AF3BB3" w:rsidP="007846C3">
      <w:pPr>
        <w:pStyle w:val="ListParagraph"/>
        <w:numPr>
          <w:ilvl w:val="0"/>
          <w:numId w:val="16"/>
        </w:numPr>
        <w:tabs>
          <w:tab w:val="left" w:pos="479"/>
          <w:tab w:val="left" w:pos="480"/>
        </w:tabs>
      </w:pPr>
      <w:r>
        <w:rPr>
          <w:lang w:val="es"/>
        </w:rPr>
        <w:t xml:space="preserve">Comportamiento </w:t>
      </w:r>
      <w:r w:rsidR="00DD2EF6">
        <w:rPr>
          <w:lang w:val="es"/>
        </w:rPr>
        <w:t>ilegal,</w:t>
      </w:r>
      <w:r>
        <w:rPr>
          <w:lang w:val="es"/>
        </w:rPr>
        <w:t xml:space="preserve"> </w:t>
      </w:r>
      <w:r w:rsidR="00DD2EF6">
        <w:rPr>
          <w:lang w:val="es"/>
        </w:rPr>
        <w:t>antisocial,</w:t>
      </w:r>
      <w:r>
        <w:rPr>
          <w:lang w:val="es"/>
        </w:rPr>
        <w:t xml:space="preserve"> </w:t>
      </w:r>
      <w:r w:rsidR="00DD2EF6">
        <w:rPr>
          <w:lang w:val="es"/>
        </w:rPr>
        <w:t>auto incriminatorio</w:t>
      </w:r>
      <w:r>
        <w:rPr>
          <w:lang w:val="es"/>
        </w:rPr>
        <w:t xml:space="preserve"> o </w:t>
      </w:r>
      <w:r w:rsidR="00DD2EF6">
        <w:rPr>
          <w:lang w:val="es"/>
        </w:rPr>
        <w:t>degradante</w:t>
      </w:r>
      <w:r w:rsidR="00DD2EF6">
        <w:rPr>
          <w:spacing w:val="-2"/>
          <w:lang w:val="es"/>
        </w:rPr>
        <w:t>;</w:t>
      </w:r>
    </w:p>
    <w:p w:rsidR="00AF3BB3" w:rsidRDefault="00AF3BB3" w:rsidP="007846C3">
      <w:pPr>
        <w:pStyle w:val="ListParagraph"/>
        <w:numPr>
          <w:ilvl w:val="0"/>
          <w:numId w:val="16"/>
        </w:numPr>
        <w:tabs>
          <w:tab w:val="left" w:pos="479"/>
          <w:tab w:val="left" w:pos="480"/>
        </w:tabs>
      </w:pPr>
      <w:r>
        <w:rPr>
          <w:lang w:val="es"/>
        </w:rPr>
        <w:t xml:space="preserve"> Evaluaciones críticas de individuos con quienes el estudiante tiene una </w:t>
      </w:r>
      <w:r w:rsidR="00DD2EF6">
        <w:rPr>
          <w:lang w:val="es"/>
        </w:rPr>
        <w:t>relación familiar</w:t>
      </w:r>
      <w:r>
        <w:rPr>
          <w:lang w:val="es"/>
        </w:rPr>
        <w:t xml:space="preserve"> cercana</w:t>
      </w:r>
      <w:r>
        <w:rPr>
          <w:spacing w:val="-2"/>
          <w:lang w:val="es"/>
        </w:rPr>
        <w:t>;</w:t>
      </w:r>
    </w:p>
    <w:p w:rsidR="00AF3BB3" w:rsidRDefault="00DD2EF6" w:rsidP="007846C3">
      <w:pPr>
        <w:pStyle w:val="ListParagraph"/>
        <w:numPr>
          <w:ilvl w:val="0"/>
          <w:numId w:val="17"/>
        </w:numPr>
        <w:tabs>
          <w:tab w:val="left" w:pos="479"/>
          <w:tab w:val="left" w:pos="480"/>
        </w:tabs>
        <w:spacing w:before="119"/>
      </w:pPr>
      <w:r>
        <w:rPr>
          <w:lang w:val="es"/>
        </w:rPr>
        <w:lastRenderedPageBreak/>
        <w:t>Relaciones privilegiadas</w:t>
      </w:r>
      <w:r w:rsidR="00AF3BB3">
        <w:rPr>
          <w:lang w:val="es"/>
        </w:rPr>
        <w:t xml:space="preserve"> legalmente   reconocidas, como con abogados, médicos y</w:t>
      </w:r>
      <w:r w:rsidR="00AF3BB3">
        <w:rPr>
          <w:spacing w:val="-2"/>
          <w:lang w:val="es"/>
        </w:rPr>
        <w:t xml:space="preserve"> ministros;</w:t>
      </w:r>
      <w:r w:rsidR="00AF3BB3">
        <w:rPr>
          <w:lang w:val="es"/>
        </w:rPr>
        <w:t xml:space="preserve"> </w:t>
      </w:r>
    </w:p>
    <w:p w:rsidR="00AF3BB3" w:rsidRDefault="00AF3BB3" w:rsidP="007846C3">
      <w:pPr>
        <w:pStyle w:val="ListParagraph"/>
        <w:numPr>
          <w:ilvl w:val="0"/>
          <w:numId w:val="17"/>
        </w:numPr>
        <w:tabs>
          <w:tab w:val="left" w:pos="479"/>
          <w:tab w:val="left" w:pos="480"/>
        </w:tabs>
      </w:pPr>
      <w:r>
        <w:rPr>
          <w:lang w:val="es"/>
        </w:rPr>
        <w:t xml:space="preserve">Prácticas religiosas, afiliaciones o creencias </w:t>
      </w:r>
      <w:r w:rsidR="00DD2EF6">
        <w:rPr>
          <w:lang w:val="es"/>
        </w:rPr>
        <w:t>del estudiante</w:t>
      </w:r>
      <w:r>
        <w:rPr>
          <w:lang w:val="es"/>
        </w:rPr>
        <w:t xml:space="preserve"> o </w:t>
      </w:r>
      <w:r w:rsidR="00DD2EF6">
        <w:rPr>
          <w:lang w:val="es"/>
        </w:rPr>
        <w:t xml:space="preserve">padre; </w:t>
      </w:r>
      <w:r w:rsidR="00DD2EF6">
        <w:rPr>
          <w:spacing w:val="-5"/>
          <w:lang w:val="es"/>
        </w:rPr>
        <w:t>o</w:t>
      </w:r>
    </w:p>
    <w:p w:rsidR="00AF3BB3" w:rsidRDefault="00AF3BB3" w:rsidP="007846C3">
      <w:pPr>
        <w:pStyle w:val="ListParagraph"/>
        <w:numPr>
          <w:ilvl w:val="0"/>
          <w:numId w:val="17"/>
        </w:numPr>
        <w:tabs>
          <w:tab w:val="left" w:pos="479"/>
          <w:tab w:val="left" w:pos="480"/>
        </w:tabs>
        <w:spacing w:before="119"/>
        <w:ind w:right="462"/>
      </w:pPr>
      <w:r>
        <w:rPr>
          <w:lang w:val="es"/>
        </w:rPr>
        <w:t>Ingresos, excepto cuando la información es requerida por la ley y   se utilizará para determinar la elegibilidad del estudiante para un programa.</w:t>
      </w:r>
    </w:p>
    <w:p w:rsidR="0098180B" w:rsidRDefault="0098180B" w:rsidP="00A07C2A">
      <w:pPr>
        <w:pStyle w:val="BodyText"/>
        <w:spacing w:before="117"/>
        <w:ind w:right="160"/>
      </w:pPr>
      <w:r>
        <w:rPr>
          <w:lang w:val="es"/>
        </w:rPr>
        <w:t xml:space="preserve">Un padre puede inspeccionar la encuesta u otro instrumento y cualquier material de instrucción correspondiente utilizado en relación con </w:t>
      </w:r>
      <w:r w:rsidR="00DD2EF6">
        <w:rPr>
          <w:lang w:val="es"/>
        </w:rPr>
        <w:t>dicha encuesta</w:t>
      </w:r>
      <w:r>
        <w:rPr>
          <w:lang w:val="es"/>
        </w:rPr>
        <w:t>.  [Consulte la política EF(LEGAL) para obtener más información.]</w:t>
      </w:r>
    </w:p>
    <w:p w:rsidR="00A16C5B" w:rsidRDefault="00A16C5B">
      <w:pPr>
        <w:sectPr w:rsidR="00A16C5B">
          <w:pgSz w:w="12240" w:h="15840"/>
          <w:pgMar w:top="1360" w:right="1320" w:bottom="720" w:left="1320" w:header="0" w:footer="521" w:gutter="0"/>
          <w:cols w:space="720"/>
        </w:sectPr>
      </w:pPr>
    </w:p>
    <w:p w:rsidR="0098180B" w:rsidRDefault="0098180B" w:rsidP="00A07C2A">
      <w:pPr>
        <w:pStyle w:val="Heading4"/>
        <w:spacing w:before="80"/>
        <w:ind w:left="120" w:right="237" w:hanging="1"/>
      </w:pPr>
      <w:bookmarkStart w:id="29" w:name="“Opting_Out”_of_Participation_in_Other_T"/>
      <w:bookmarkEnd w:id="29"/>
      <w:r>
        <w:rPr>
          <w:lang w:val="es"/>
        </w:rPr>
        <w:lastRenderedPageBreak/>
        <w:t>"Exclusión voluntaria" de la participación en otros tipos de encuestas o exámenes y la divulgación de información personal</w:t>
      </w:r>
    </w:p>
    <w:p w:rsidR="0098180B" w:rsidRDefault="0098180B" w:rsidP="00A07C2A">
      <w:pPr>
        <w:pStyle w:val="BodyText"/>
        <w:spacing w:before="120"/>
        <w:ind w:left="120"/>
      </w:pPr>
      <w:r>
        <w:rPr>
          <w:lang w:val="es"/>
        </w:rPr>
        <w:t xml:space="preserve">La PPRA otorga a </w:t>
      </w:r>
      <w:r w:rsidR="00DD2EF6">
        <w:rPr>
          <w:lang w:val="es"/>
        </w:rPr>
        <w:t>los padres</w:t>
      </w:r>
      <w:r>
        <w:rPr>
          <w:lang w:val="es"/>
        </w:rPr>
        <w:t xml:space="preserve"> el derecho de recibir un aviso y la oportunidad </w:t>
      </w:r>
      <w:r w:rsidR="00DD2EF6">
        <w:rPr>
          <w:lang w:val="es"/>
        </w:rPr>
        <w:t>de excluir</w:t>
      </w:r>
      <w:r>
        <w:rPr>
          <w:lang w:val="es"/>
        </w:rPr>
        <w:t xml:space="preserve"> a un </w:t>
      </w:r>
      <w:r w:rsidR="00DD2EF6">
        <w:rPr>
          <w:lang w:val="es"/>
        </w:rPr>
        <w:t xml:space="preserve">estudiante </w:t>
      </w:r>
      <w:r w:rsidR="00DD2EF6">
        <w:rPr>
          <w:spacing w:val="-5"/>
          <w:lang w:val="es"/>
        </w:rPr>
        <w:t>de</w:t>
      </w:r>
      <w:r>
        <w:rPr>
          <w:spacing w:val="-5"/>
          <w:lang w:val="es"/>
        </w:rPr>
        <w:t>:</w:t>
      </w:r>
    </w:p>
    <w:p w:rsidR="0098180B" w:rsidRDefault="0098180B" w:rsidP="007846C3">
      <w:pPr>
        <w:pStyle w:val="ListParagraph"/>
        <w:numPr>
          <w:ilvl w:val="0"/>
          <w:numId w:val="18"/>
        </w:numPr>
        <w:tabs>
          <w:tab w:val="left" w:pos="479"/>
          <w:tab w:val="left" w:pos="480"/>
        </w:tabs>
        <w:spacing w:before="159"/>
        <w:ind w:right="412"/>
      </w:pPr>
      <w:r>
        <w:rPr>
          <w:lang w:val="es"/>
        </w:rPr>
        <w:t xml:space="preserve">Actividades que involucran la recopilación, divulgación o uso de información personal recopilada del niño con el propósito de comercializar, vender o divulgar esa información a </w:t>
      </w:r>
      <w:r>
        <w:rPr>
          <w:spacing w:val="-2"/>
          <w:lang w:val="es"/>
        </w:rPr>
        <w:t>otros.</w:t>
      </w:r>
    </w:p>
    <w:p w:rsidR="0098180B" w:rsidRDefault="00DD2EF6" w:rsidP="007846C3">
      <w:pPr>
        <w:pStyle w:val="ListParagraph"/>
        <w:numPr>
          <w:ilvl w:val="0"/>
          <w:numId w:val="18"/>
        </w:numPr>
        <w:tabs>
          <w:tab w:val="left" w:pos="479"/>
          <w:tab w:val="left" w:pos="480"/>
        </w:tabs>
        <w:spacing w:before="119"/>
        <w:ind w:right="418"/>
      </w:pPr>
      <w:r>
        <w:rPr>
          <w:lang w:val="es"/>
        </w:rPr>
        <w:t>Cualquier examen</w:t>
      </w:r>
      <w:r w:rsidR="0098180B">
        <w:rPr>
          <w:lang w:val="es"/>
        </w:rPr>
        <w:t xml:space="preserve"> físico </w:t>
      </w:r>
      <w:r>
        <w:rPr>
          <w:lang w:val="es"/>
        </w:rPr>
        <w:t>invasivo o no</w:t>
      </w:r>
      <w:r w:rsidR="0098180B">
        <w:rPr>
          <w:lang w:val="es"/>
        </w:rPr>
        <w:t xml:space="preserve"> de </w:t>
      </w:r>
      <w:r>
        <w:rPr>
          <w:lang w:val="es"/>
        </w:rPr>
        <w:t>emergencia requerido</w:t>
      </w:r>
      <w:r w:rsidR="0098180B">
        <w:rPr>
          <w:lang w:val="es"/>
        </w:rPr>
        <w:t xml:space="preserve"> </w:t>
      </w:r>
      <w:r>
        <w:rPr>
          <w:lang w:val="es"/>
        </w:rPr>
        <w:t>como condición</w:t>
      </w:r>
      <w:r w:rsidR="0098180B">
        <w:rPr>
          <w:lang w:val="es"/>
        </w:rPr>
        <w:t xml:space="preserve"> de asistencia, administrado por la escuela o su agente, y no necesario para proteger la salud y seguridad inmediatas del estudiante.</w:t>
      </w:r>
    </w:p>
    <w:p w:rsidR="0098180B" w:rsidRDefault="0098180B" w:rsidP="00A07C2A">
      <w:pPr>
        <w:pStyle w:val="BodyText"/>
        <w:spacing w:before="118"/>
        <w:ind w:left="120" w:right="128"/>
      </w:pPr>
      <w:r>
        <w:rPr>
          <w:lang w:val="es"/>
        </w:rPr>
        <w:t xml:space="preserve">Las excepciones son los exámenes de audición, visión o columna </w:t>
      </w:r>
      <w:r w:rsidR="00DD2EF6">
        <w:rPr>
          <w:lang w:val="es"/>
        </w:rPr>
        <w:t>vertebral, o</w:t>
      </w:r>
      <w:r>
        <w:rPr>
          <w:lang w:val="es"/>
        </w:rPr>
        <w:t xml:space="preserve"> cualquier examen físico o examen permitido o requerido por la ley estatal. [Véanse las políticas EF y </w:t>
      </w:r>
      <w:r w:rsidR="00DD2EF6">
        <w:rPr>
          <w:lang w:val="es"/>
        </w:rPr>
        <w:t>FFAA para</w:t>
      </w:r>
      <w:r>
        <w:rPr>
          <w:lang w:val="es"/>
        </w:rPr>
        <w:t xml:space="preserve"> más información.]</w:t>
      </w:r>
    </w:p>
    <w:p w:rsidR="0098180B" w:rsidRDefault="0098180B" w:rsidP="00A07C2A">
      <w:pPr>
        <w:pStyle w:val="BodyText"/>
        <w:ind w:left="120"/>
      </w:pPr>
      <w:r>
        <w:rPr>
          <w:lang w:val="es"/>
        </w:rPr>
        <w:t>Un padre puede</w:t>
      </w:r>
      <w:r>
        <w:rPr>
          <w:spacing w:val="-2"/>
          <w:lang w:val="es"/>
        </w:rPr>
        <w:t xml:space="preserve"> inspeccionar:</w:t>
      </w:r>
    </w:p>
    <w:p w:rsidR="0098180B" w:rsidRDefault="0098180B" w:rsidP="007846C3">
      <w:pPr>
        <w:pStyle w:val="ListParagraph"/>
        <w:numPr>
          <w:ilvl w:val="0"/>
          <w:numId w:val="19"/>
        </w:numPr>
        <w:tabs>
          <w:tab w:val="left" w:pos="479"/>
          <w:tab w:val="left" w:pos="480"/>
        </w:tabs>
        <w:spacing w:before="159"/>
      </w:pPr>
      <w:r>
        <w:rPr>
          <w:lang w:val="es"/>
        </w:rPr>
        <w:t xml:space="preserve">Encuestas de </w:t>
      </w:r>
      <w:r w:rsidR="00DD2EF6">
        <w:rPr>
          <w:lang w:val="es"/>
        </w:rPr>
        <w:t>información protegida de</w:t>
      </w:r>
      <w:r>
        <w:rPr>
          <w:lang w:val="es"/>
        </w:rPr>
        <w:t xml:space="preserve"> estudiantes y encuestas </w:t>
      </w:r>
      <w:r w:rsidR="00DD2EF6">
        <w:rPr>
          <w:lang w:val="es"/>
        </w:rPr>
        <w:t>creadas por</w:t>
      </w:r>
      <w:r>
        <w:rPr>
          <w:lang w:val="es"/>
        </w:rPr>
        <w:t xml:space="preserve"> un tercero</w:t>
      </w:r>
      <w:r>
        <w:rPr>
          <w:spacing w:val="-2"/>
          <w:lang w:val="es"/>
        </w:rPr>
        <w:t>;</w:t>
      </w:r>
    </w:p>
    <w:p w:rsidR="0098180B" w:rsidRDefault="0098180B" w:rsidP="007846C3">
      <w:pPr>
        <w:pStyle w:val="ListParagraph"/>
        <w:numPr>
          <w:ilvl w:val="0"/>
          <w:numId w:val="19"/>
        </w:numPr>
        <w:tabs>
          <w:tab w:val="left" w:pos="479"/>
          <w:tab w:val="left" w:pos="480"/>
        </w:tabs>
        <w:spacing w:before="119"/>
        <w:ind w:right="1047"/>
      </w:pPr>
      <w:r>
        <w:rPr>
          <w:lang w:val="es"/>
        </w:rPr>
        <w:t>Instrumentos utilizados para recopilar información personal de los estudiantes para cualquiera de los fines de marketing, ventas u otros fines de distribución anteriores; y</w:t>
      </w:r>
    </w:p>
    <w:p w:rsidR="00A16C5B" w:rsidRDefault="0098180B" w:rsidP="007846C3">
      <w:pPr>
        <w:pStyle w:val="ListParagraph"/>
        <w:numPr>
          <w:ilvl w:val="0"/>
          <w:numId w:val="3"/>
        </w:numPr>
        <w:tabs>
          <w:tab w:val="left" w:pos="479"/>
          <w:tab w:val="left" w:pos="480"/>
        </w:tabs>
        <w:ind w:hanging="361"/>
      </w:pPr>
      <w:r>
        <w:rPr>
          <w:lang w:val="es"/>
        </w:rPr>
        <w:t xml:space="preserve">Material didáctico utilizado como parte </w:t>
      </w:r>
      <w:r w:rsidR="00DD2EF6">
        <w:rPr>
          <w:lang w:val="es"/>
        </w:rPr>
        <w:t xml:space="preserve">del </w:t>
      </w:r>
      <w:r w:rsidR="00DD2EF6">
        <w:rPr>
          <w:spacing w:val="-2"/>
          <w:lang w:val="es"/>
        </w:rPr>
        <w:t>currículo</w:t>
      </w:r>
      <w:r>
        <w:rPr>
          <w:lang w:val="es"/>
        </w:rPr>
        <w:t xml:space="preserve"> educativo</w:t>
      </w:r>
      <w:r w:rsidR="00C12C6E">
        <w:rPr>
          <w:spacing w:val="-2"/>
        </w:rPr>
        <w:t>.</w:t>
      </w:r>
    </w:p>
    <w:p w:rsidR="00A16C5B" w:rsidRDefault="0098180B">
      <w:pPr>
        <w:pStyle w:val="BodyText"/>
        <w:spacing w:before="119"/>
        <w:ind w:left="120" w:right="128" w:hanging="1"/>
      </w:pPr>
      <w:r>
        <w:rPr>
          <w:lang w:val="es"/>
        </w:rPr>
        <w:t xml:space="preserve">El ED proporciona amplia información sobre el </w:t>
      </w:r>
      <w:hyperlink r:id="rId14">
        <w:r w:rsidR="00C12C6E">
          <w:rPr>
            <w:color w:val="0000FF"/>
            <w:u w:val="single" w:color="0000FF"/>
          </w:rPr>
          <w:t>Protection</w:t>
        </w:r>
        <w:r w:rsidR="00C12C6E">
          <w:rPr>
            <w:color w:val="0000FF"/>
            <w:spacing w:val="-5"/>
            <w:u w:val="single" w:color="0000FF"/>
          </w:rPr>
          <w:t xml:space="preserve"> </w:t>
        </w:r>
        <w:r w:rsidR="00C12C6E">
          <w:rPr>
            <w:color w:val="0000FF"/>
            <w:u w:val="single" w:color="0000FF"/>
          </w:rPr>
          <w:t>of</w:t>
        </w:r>
        <w:r w:rsidR="00C12C6E">
          <w:rPr>
            <w:color w:val="0000FF"/>
            <w:spacing w:val="-4"/>
            <w:u w:val="single" w:color="0000FF"/>
          </w:rPr>
          <w:t xml:space="preserve"> </w:t>
        </w:r>
        <w:r w:rsidR="00C12C6E">
          <w:rPr>
            <w:color w:val="0000FF"/>
            <w:u w:val="single" w:color="0000FF"/>
          </w:rPr>
          <w:t>Pupil</w:t>
        </w:r>
        <w:r w:rsidR="00C12C6E">
          <w:rPr>
            <w:color w:val="0000FF"/>
            <w:spacing w:val="-4"/>
            <w:u w:val="single" w:color="0000FF"/>
          </w:rPr>
          <w:t xml:space="preserve"> </w:t>
        </w:r>
        <w:r w:rsidR="00C12C6E">
          <w:rPr>
            <w:color w:val="0000FF"/>
            <w:u w:val="single" w:color="0000FF"/>
          </w:rPr>
          <w:t>Rights</w:t>
        </w:r>
        <w:r w:rsidR="00C12C6E">
          <w:rPr>
            <w:color w:val="0000FF"/>
            <w:spacing w:val="-15"/>
            <w:u w:val="single" w:color="0000FF"/>
          </w:rPr>
          <w:t xml:space="preserve"> </w:t>
        </w:r>
        <w:r w:rsidR="00C12C6E">
          <w:rPr>
            <w:color w:val="0000FF"/>
            <w:u w:val="single" w:color="0000FF"/>
          </w:rPr>
          <w:t>Amendment</w:t>
        </w:r>
        <w:r w:rsidR="00C12C6E">
          <w:t>,</w:t>
        </w:r>
      </w:hyperlink>
      <w:r w:rsidR="00C12C6E">
        <w:t xml:space="preserve"> </w:t>
      </w:r>
      <w:r>
        <w:rPr>
          <w:lang w:val="es"/>
        </w:rPr>
        <w:t>incluyendo un incluyendo un</w:t>
      </w:r>
      <w:r w:rsidR="00C12C6E">
        <w:t xml:space="preserve"> </w:t>
      </w:r>
      <w:hyperlink r:id="rId15">
        <w:r w:rsidR="00C12C6E">
          <w:rPr>
            <w:color w:val="0000FF"/>
            <w:u w:val="single" w:color="0000FF"/>
          </w:rPr>
          <w:t>PPRA Complaint Form</w:t>
        </w:r>
      </w:hyperlink>
      <w:r w:rsidR="00C12C6E">
        <w:t>.</w:t>
      </w:r>
    </w:p>
    <w:p w:rsidR="0098180B" w:rsidRDefault="0098180B" w:rsidP="00A07C2A">
      <w:pPr>
        <w:pStyle w:val="Heading2"/>
        <w:spacing w:before="161"/>
        <w:ind w:right="128"/>
      </w:pPr>
      <w:bookmarkStart w:id="30" w:name="Removing_a_Student_from_Instruction_or_E"/>
      <w:bookmarkStart w:id="31" w:name="_bookmark15"/>
      <w:bookmarkEnd w:id="30"/>
      <w:bookmarkEnd w:id="31"/>
      <w:r>
        <w:rPr>
          <w:lang w:val="es"/>
        </w:rPr>
        <w:t xml:space="preserve">Eliminar a un estudiante de </w:t>
      </w:r>
      <w:r w:rsidR="00DD2EF6">
        <w:rPr>
          <w:lang w:val="es"/>
        </w:rPr>
        <w:t>la instrucción</w:t>
      </w:r>
      <w:r>
        <w:rPr>
          <w:lang w:val="es"/>
        </w:rPr>
        <w:t xml:space="preserve"> o excusar a un estudiante de un componente requerido de la instrucción</w:t>
      </w:r>
    </w:p>
    <w:p w:rsidR="0098180B" w:rsidRDefault="0098180B" w:rsidP="00A07C2A">
      <w:pPr>
        <w:pStyle w:val="Heading3"/>
        <w:spacing w:before="119"/>
        <w:ind w:left="120"/>
      </w:pPr>
      <w:bookmarkStart w:id="32" w:name="Reciting_a_Portion_of_the_Declaration_of"/>
      <w:bookmarkStart w:id="33" w:name="_bookmark16"/>
      <w:bookmarkEnd w:id="32"/>
      <w:bookmarkEnd w:id="33"/>
      <w:r>
        <w:rPr>
          <w:lang w:val="es"/>
        </w:rPr>
        <w:t>Recitando una parte de la Declaración de Independencia en los grados</w:t>
      </w:r>
      <w:r>
        <w:rPr>
          <w:spacing w:val="-4"/>
          <w:lang w:val="es"/>
        </w:rPr>
        <w:t xml:space="preserve"> 3–12</w:t>
      </w:r>
    </w:p>
    <w:p w:rsidR="0098180B" w:rsidRDefault="0098180B" w:rsidP="00A07C2A">
      <w:pPr>
        <w:pStyle w:val="BodyText"/>
        <w:spacing w:before="119"/>
        <w:ind w:left="120" w:right="128"/>
      </w:pPr>
      <w:r>
        <w:rPr>
          <w:lang w:val="es"/>
        </w:rPr>
        <w:t xml:space="preserve">La ley estatal designa la semana </w:t>
      </w:r>
      <w:r w:rsidR="00DD2EF6">
        <w:rPr>
          <w:lang w:val="es"/>
        </w:rPr>
        <w:t>del 17</w:t>
      </w:r>
      <w:r>
        <w:rPr>
          <w:lang w:val="es"/>
        </w:rPr>
        <w:t xml:space="preserve"> de septiembre como la Semana de celebración de la libertad y requiere que todas las clases de estudios sociales proporcionen:</w:t>
      </w:r>
    </w:p>
    <w:p w:rsidR="0098180B" w:rsidRDefault="0098180B" w:rsidP="007846C3">
      <w:pPr>
        <w:pStyle w:val="ListParagraph"/>
        <w:numPr>
          <w:ilvl w:val="0"/>
          <w:numId w:val="20"/>
        </w:numPr>
        <w:tabs>
          <w:tab w:val="left" w:pos="479"/>
          <w:tab w:val="left" w:pos="480"/>
        </w:tabs>
        <w:spacing w:before="161"/>
        <w:ind w:right="1367"/>
      </w:pPr>
      <w:r>
        <w:rPr>
          <w:lang w:val="es"/>
        </w:rPr>
        <w:t xml:space="preserve">Instrucción sobre la intención, </w:t>
      </w:r>
      <w:r w:rsidR="00DD2EF6">
        <w:rPr>
          <w:lang w:val="es"/>
        </w:rPr>
        <w:t>el significado</w:t>
      </w:r>
      <w:r>
        <w:rPr>
          <w:lang w:val="es"/>
        </w:rPr>
        <w:t xml:space="preserve"> y </w:t>
      </w:r>
      <w:r w:rsidR="00DD2EF6">
        <w:rPr>
          <w:lang w:val="es"/>
        </w:rPr>
        <w:t>la importancia</w:t>
      </w:r>
      <w:r>
        <w:rPr>
          <w:lang w:val="es"/>
        </w:rPr>
        <w:t xml:space="preserve"> de la Declaración de Independencia y la Constitución de los Estados Unidos, y</w:t>
      </w:r>
    </w:p>
    <w:p w:rsidR="0098180B" w:rsidRDefault="00DD2EF6" w:rsidP="007846C3">
      <w:pPr>
        <w:pStyle w:val="ListParagraph"/>
        <w:numPr>
          <w:ilvl w:val="0"/>
          <w:numId w:val="20"/>
        </w:numPr>
        <w:tabs>
          <w:tab w:val="left" w:pos="479"/>
          <w:tab w:val="left" w:pos="480"/>
        </w:tabs>
        <w:spacing w:before="119"/>
      </w:pPr>
      <w:r>
        <w:rPr>
          <w:lang w:val="es"/>
        </w:rPr>
        <w:t>Una recitación</w:t>
      </w:r>
      <w:r w:rsidR="0098180B">
        <w:rPr>
          <w:lang w:val="es"/>
        </w:rPr>
        <w:t xml:space="preserve"> específica de la Declaración de Independencia para estudiantes en </w:t>
      </w:r>
      <w:r>
        <w:rPr>
          <w:lang w:val="es"/>
        </w:rPr>
        <w:t>los grados</w:t>
      </w:r>
      <w:r w:rsidR="0098180B">
        <w:rPr>
          <w:spacing w:val="-2"/>
          <w:lang w:val="es"/>
        </w:rPr>
        <w:t xml:space="preserve"> 3-12.</w:t>
      </w:r>
    </w:p>
    <w:p w:rsidR="0098180B" w:rsidRDefault="0098180B" w:rsidP="00A07C2A">
      <w:pPr>
        <w:pStyle w:val="BodyText"/>
        <w:spacing w:before="117"/>
        <w:ind w:right="128"/>
      </w:pPr>
      <w:r>
        <w:rPr>
          <w:lang w:val="es"/>
        </w:rPr>
        <w:t xml:space="preserve"> Según la ley estatal, un estudiante puede ser excusado de </w:t>
      </w:r>
      <w:r w:rsidR="00DD2EF6">
        <w:rPr>
          <w:lang w:val="es"/>
        </w:rPr>
        <w:t>recitar una</w:t>
      </w:r>
      <w:r>
        <w:rPr>
          <w:lang w:val="es"/>
        </w:rPr>
        <w:t xml:space="preserve"> parte de la Declaración de Independencia si:</w:t>
      </w:r>
    </w:p>
    <w:p w:rsidR="0098180B" w:rsidRDefault="0098180B" w:rsidP="007846C3">
      <w:pPr>
        <w:pStyle w:val="ListParagraph"/>
        <w:numPr>
          <w:ilvl w:val="0"/>
          <w:numId w:val="21"/>
        </w:numPr>
        <w:tabs>
          <w:tab w:val="left" w:pos="479"/>
          <w:tab w:val="left" w:pos="480"/>
        </w:tabs>
        <w:spacing w:before="161"/>
      </w:pPr>
      <w:r>
        <w:rPr>
          <w:lang w:val="es"/>
        </w:rPr>
        <w:t xml:space="preserve">Un padre proporciona una declaración por escrito solicitando </w:t>
      </w:r>
      <w:r w:rsidR="00DD2EF6">
        <w:rPr>
          <w:lang w:val="es"/>
        </w:rPr>
        <w:t>que su</w:t>
      </w:r>
      <w:r>
        <w:rPr>
          <w:lang w:val="es"/>
        </w:rPr>
        <w:t xml:space="preserve"> hijo sea</w:t>
      </w:r>
      <w:r>
        <w:rPr>
          <w:spacing w:val="-2"/>
          <w:lang w:val="es"/>
        </w:rPr>
        <w:t xml:space="preserve"> excusado,</w:t>
      </w:r>
      <w:r>
        <w:rPr>
          <w:lang w:val="es"/>
        </w:rPr>
        <w:t xml:space="preserve"> </w:t>
      </w:r>
    </w:p>
    <w:p w:rsidR="0098180B" w:rsidRDefault="0098180B" w:rsidP="007846C3">
      <w:pPr>
        <w:pStyle w:val="ListParagraph"/>
        <w:numPr>
          <w:ilvl w:val="0"/>
          <w:numId w:val="21"/>
        </w:numPr>
        <w:tabs>
          <w:tab w:val="left" w:pos="479"/>
          <w:tab w:val="left" w:pos="480"/>
        </w:tabs>
      </w:pPr>
      <w:r>
        <w:rPr>
          <w:lang w:val="es"/>
        </w:rPr>
        <w:t xml:space="preserve">El distrito determina que el estudiante tiene una objeción de </w:t>
      </w:r>
      <w:r w:rsidR="00DD2EF6">
        <w:rPr>
          <w:lang w:val="es"/>
        </w:rPr>
        <w:t>conciencia a</w:t>
      </w:r>
      <w:r>
        <w:rPr>
          <w:lang w:val="es"/>
        </w:rPr>
        <w:t xml:space="preserve"> la recitación,</w:t>
      </w:r>
      <w:r>
        <w:rPr>
          <w:spacing w:val="-5"/>
          <w:lang w:val="es"/>
        </w:rPr>
        <w:t xml:space="preserve"> o</w:t>
      </w:r>
    </w:p>
    <w:p w:rsidR="0098180B" w:rsidRDefault="0098180B" w:rsidP="007846C3">
      <w:pPr>
        <w:pStyle w:val="ListParagraph"/>
        <w:numPr>
          <w:ilvl w:val="0"/>
          <w:numId w:val="21"/>
        </w:numPr>
        <w:tabs>
          <w:tab w:val="left" w:pos="479"/>
          <w:tab w:val="left" w:pos="480"/>
        </w:tabs>
        <w:ind w:right="253"/>
      </w:pPr>
      <w:r>
        <w:rPr>
          <w:lang w:val="es"/>
        </w:rPr>
        <w:t>Un padre es un representante de un gobierno extranjero a quien los EE.UU.  el gobierno extiende la inmunidad diplomática.</w:t>
      </w:r>
    </w:p>
    <w:p w:rsidR="0098180B" w:rsidRDefault="0098180B" w:rsidP="00A07C2A">
      <w:pPr>
        <w:pStyle w:val="BodyText"/>
        <w:spacing w:before="119"/>
        <w:ind w:left="120"/>
      </w:pPr>
      <w:r>
        <w:rPr>
          <w:lang w:val="es"/>
        </w:rPr>
        <w:t>[Consulte la política EHBK (LEGAL) para obtener más</w:t>
      </w:r>
      <w:r>
        <w:rPr>
          <w:spacing w:val="-2"/>
          <w:lang w:val="es"/>
        </w:rPr>
        <w:t xml:space="preserve"> información.]</w:t>
      </w:r>
    </w:p>
    <w:p w:rsidR="0098180B" w:rsidRDefault="0098180B" w:rsidP="00A07C2A">
      <w:pPr>
        <w:pStyle w:val="Heading3"/>
        <w:spacing w:before="159"/>
        <w:ind w:left="120"/>
      </w:pPr>
      <w:bookmarkStart w:id="34" w:name="Reciting_the_Pledges_to_the_U.S._and_Tex"/>
      <w:bookmarkStart w:id="35" w:name="_bookmark17"/>
      <w:bookmarkEnd w:id="34"/>
      <w:bookmarkEnd w:id="35"/>
      <w:r>
        <w:rPr>
          <w:lang w:val="es"/>
        </w:rPr>
        <w:t xml:space="preserve">Recitando las Promesas a los ESTADOS </w:t>
      </w:r>
      <w:r w:rsidR="00DD2EF6">
        <w:rPr>
          <w:lang w:val="es"/>
        </w:rPr>
        <w:t>Unidos y</w:t>
      </w:r>
      <w:r>
        <w:rPr>
          <w:spacing w:val="-2"/>
          <w:lang w:val="es"/>
        </w:rPr>
        <w:t xml:space="preserve"> banderas de</w:t>
      </w:r>
      <w:r>
        <w:rPr>
          <w:lang w:val="es"/>
        </w:rPr>
        <w:t xml:space="preserve"> Texas</w:t>
      </w:r>
    </w:p>
    <w:p w:rsidR="0098180B" w:rsidRDefault="0098180B" w:rsidP="00A07C2A">
      <w:pPr>
        <w:pStyle w:val="BodyText"/>
        <w:spacing w:before="121"/>
        <w:ind w:right="128"/>
      </w:pPr>
      <w:r>
        <w:rPr>
          <w:lang w:val="es"/>
        </w:rPr>
        <w:t xml:space="preserve">Un padre puede solicitar </w:t>
      </w:r>
      <w:r w:rsidR="00DD2EF6">
        <w:rPr>
          <w:lang w:val="es"/>
        </w:rPr>
        <w:t>que su</w:t>
      </w:r>
      <w:r>
        <w:rPr>
          <w:lang w:val="es"/>
        </w:rPr>
        <w:t xml:space="preserve"> hijo sea excusado de participar en la recitación </w:t>
      </w:r>
      <w:r w:rsidR="00DD2EF6">
        <w:rPr>
          <w:lang w:val="es"/>
        </w:rPr>
        <w:t>diaria del</w:t>
      </w:r>
      <w:r>
        <w:rPr>
          <w:lang w:val="es"/>
        </w:rPr>
        <w:t xml:space="preserve"> Juramento de Lealtad a la bandera de los Estados Unidos y el Juramento de Lealtad a la bandera de Texas. La solicitud debe hacerse por escrito.</w:t>
      </w:r>
    </w:p>
    <w:p w:rsidR="00A16C5B" w:rsidRDefault="00A16C5B">
      <w:pPr>
        <w:sectPr w:rsidR="00A16C5B">
          <w:pgSz w:w="12240" w:h="15840"/>
          <w:pgMar w:top="1360" w:right="1320" w:bottom="720" w:left="1320" w:header="0" w:footer="521" w:gutter="0"/>
          <w:cols w:space="720"/>
        </w:sectPr>
      </w:pPr>
    </w:p>
    <w:p w:rsidR="0098180B" w:rsidRDefault="0098180B" w:rsidP="00A07C2A">
      <w:pPr>
        <w:pStyle w:val="BodyText"/>
        <w:spacing w:before="80"/>
        <w:ind w:right="128"/>
      </w:pPr>
      <w:r>
        <w:rPr>
          <w:lang w:val="es"/>
        </w:rPr>
        <w:lastRenderedPageBreak/>
        <w:t>La ley estatal, sin embargo, requiere que todos los estudiantes participen en un minuto de silencio después de la recitación de las promesas.</w:t>
      </w:r>
    </w:p>
    <w:p w:rsidR="0098180B" w:rsidRDefault="0098180B" w:rsidP="00A07C2A">
      <w:pPr>
        <w:spacing w:before="160"/>
        <w:ind w:left="119" w:right="160"/>
      </w:pPr>
      <w:r>
        <w:rPr>
          <w:lang w:val="es"/>
        </w:rPr>
        <w:t>[Ver</w:t>
      </w:r>
      <w:r>
        <w:rPr>
          <w:b/>
          <w:lang w:val="es"/>
        </w:rPr>
        <w:t xml:space="preserve"> Juramentos de Lealtad y un Minuto de Silencio</w:t>
      </w:r>
      <w:r>
        <w:rPr>
          <w:lang w:val="es"/>
        </w:rPr>
        <w:t xml:space="preserve"> en la página</w:t>
      </w:r>
      <w:hyperlink w:anchor="_bookmark163" w:history="1">
        <w:r>
          <w:rPr>
            <w:lang w:val="es"/>
          </w:rPr>
          <w:t xml:space="preserve"> 74</w:t>
        </w:r>
      </w:hyperlink>
      <w:r>
        <w:rPr>
          <w:lang w:val="es"/>
        </w:rPr>
        <w:t xml:space="preserve"> y política EC (LEGAL) para más información.]</w:t>
      </w:r>
    </w:p>
    <w:p w:rsidR="0098180B" w:rsidRDefault="0098180B" w:rsidP="00A07C2A">
      <w:pPr>
        <w:pStyle w:val="Heading3"/>
      </w:pPr>
      <w:bookmarkStart w:id="36" w:name="Religious_or_Moral_Beliefs"/>
      <w:bookmarkStart w:id="37" w:name="_bookmark18"/>
      <w:bookmarkEnd w:id="36"/>
      <w:bookmarkEnd w:id="37"/>
      <w:r>
        <w:rPr>
          <w:spacing w:val="-2"/>
          <w:lang w:val="es"/>
        </w:rPr>
        <w:t xml:space="preserve"> Creencias </w:t>
      </w:r>
      <w:r w:rsidR="00DD2EF6">
        <w:rPr>
          <w:spacing w:val="-2"/>
          <w:lang w:val="es"/>
        </w:rPr>
        <w:t>religiosas</w:t>
      </w:r>
      <w:r w:rsidR="00DD2EF6">
        <w:rPr>
          <w:lang w:val="es"/>
        </w:rPr>
        <w:t xml:space="preserve"> o</w:t>
      </w:r>
      <w:r>
        <w:rPr>
          <w:lang w:val="es"/>
        </w:rPr>
        <w:t xml:space="preserve"> morales</w:t>
      </w:r>
    </w:p>
    <w:p w:rsidR="0098180B" w:rsidRDefault="0098180B" w:rsidP="00A07C2A">
      <w:pPr>
        <w:pStyle w:val="BodyText"/>
        <w:spacing w:before="120"/>
        <w:ind w:right="128"/>
      </w:pPr>
      <w:r>
        <w:rPr>
          <w:lang w:val="es"/>
        </w:rPr>
        <w:t xml:space="preserve">  Un padre puede retirar a </w:t>
      </w:r>
      <w:r w:rsidR="00DD2EF6">
        <w:rPr>
          <w:lang w:val="es"/>
        </w:rPr>
        <w:t>su hijo</w:t>
      </w:r>
      <w:r>
        <w:rPr>
          <w:lang w:val="es"/>
        </w:rPr>
        <w:t xml:space="preserve"> temporalmente </w:t>
      </w:r>
      <w:r w:rsidR="00DD2EF6">
        <w:rPr>
          <w:lang w:val="es"/>
        </w:rPr>
        <w:t>del aula</w:t>
      </w:r>
      <w:r>
        <w:rPr>
          <w:lang w:val="es"/>
        </w:rPr>
        <w:t xml:space="preserve"> si una actividad de instrucción programada entra en conflicto con las creencias religiosas o morales de los padres. </w:t>
      </w:r>
    </w:p>
    <w:p w:rsidR="0098180B" w:rsidRDefault="0098180B" w:rsidP="00A07C2A">
      <w:pPr>
        <w:pStyle w:val="BodyText"/>
        <w:ind w:left="120" w:right="175"/>
      </w:pPr>
      <w:r>
        <w:rPr>
          <w:lang w:val="es"/>
        </w:rPr>
        <w:t>La eliminación no se puede usar para evitar una prueba y no puede extenderse por un semestre completo. Además, el estudiante debe cumplir con los requisitos de nivel de grado y graduación según lo determinado por la escuela y por la ley estatal.</w:t>
      </w:r>
    </w:p>
    <w:p w:rsidR="0098180B" w:rsidRDefault="0098180B" w:rsidP="00A07C2A">
      <w:pPr>
        <w:pStyle w:val="Heading3"/>
        <w:spacing w:before="159"/>
        <w:ind w:left="120"/>
      </w:pPr>
      <w:bookmarkStart w:id="38" w:name="Tutoring_or_Test_Preparation"/>
      <w:bookmarkStart w:id="39" w:name="_bookmark19"/>
      <w:bookmarkEnd w:id="38"/>
      <w:bookmarkEnd w:id="39"/>
      <w:r>
        <w:rPr>
          <w:spacing w:val="-2"/>
          <w:lang w:val="es"/>
        </w:rPr>
        <w:t>Tutoría o preparación para exámenes</w:t>
      </w:r>
    </w:p>
    <w:p w:rsidR="0098180B" w:rsidRDefault="0098180B" w:rsidP="00A07C2A">
      <w:pPr>
        <w:pStyle w:val="BodyText"/>
        <w:spacing w:before="120"/>
        <w:ind w:left="120" w:right="128"/>
      </w:pPr>
      <w:r>
        <w:rPr>
          <w:lang w:val="es"/>
        </w:rPr>
        <w:t xml:space="preserve">Un maestro puede determinar que un estudiante necesita asistencia específica </w:t>
      </w:r>
      <w:r w:rsidR="00DD2EF6">
        <w:rPr>
          <w:lang w:val="es"/>
        </w:rPr>
        <w:t>adicional para</w:t>
      </w:r>
      <w:r>
        <w:rPr>
          <w:lang w:val="es"/>
        </w:rPr>
        <w:t xml:space="preserve"> </w:t>
      </w:r>
      <w:r w:rsidR="00DD2EF6">
        <w:rPr>
          <w:lang w:val="es"/>
        </w:rPr>
        <w:t>que el</w:t>
      </w:r>
      <w:r>
        <w:rPr>
          <w:lang w:val="es"/>
        </w:rPr>
        <w:t xml:space="preserve"> estudiante logre el dominio en el conocimiento y las habilidades esenciales desarrolladas por el estado basadas en:</w:t>
      </w:r>
    </w:p>
    <w:p w:rsidR="0098180B" w:rsidRDefault="0098180B" w:rsidP="007846C3">
      <w:pPr>
        <w:pStyle w:val="ListParagraph"/>
        <w:numPr>
          <w:ilvl w:val="0"/>
          <w:numId w:val="22"/>
        </w:numPr>
        <w:tabs>
          <w:tab w:val="left" w:pos="479"/>
          <w:tab w:val="left" w:pos="480"/>
        </w:tabs>
        <w:spacing w:before="160"/>
      </w:pPr>
      <w:bookmarkStart w:id="40" w:name="Right_of_Access_to_Student_Records,_Curr"/>
      <w:bookmarkStart w:id="41" w:name="_bookmark20"/>
      <w:bookmarkEnd w:id="40"/>
      <w:bookmarkEnd w:id="41"/>
      <w:r>
        <w:rPr>
          <w:spacing w:val="-2"/>
          <w:lang w:val="es"/>
        </w:rPr>
        <w:t xml:space="preserve"> Observaciones oficiosas,</w:t>
      </w:r>
    </w:p>
    <w:p w:rsidR="0098180B" w:rsidRDefault="0098180B" w:rsidP="007846C3">
      <w:pPr>
        <w:pStyle w:val="ListParagraph"/>
        <w:numPr>
          <w:ilvl w:val="0"/>
          <w:numId w:val="22"/>
        </w:numPr>
        <w:tabs>
          <w:tab w:val="left" w:pos="479"/>
          <w:tab w:val="left" w:pos="480"/>
        </w:tabs>
      </w:pPr>
      <w:r>
        <w:rPr>
          <w:lang w:val="es"/>
        </w:rPr>
        <w:t xml:space="preserve">Datos de </w:t>
      </w:r>
      <w:r w:rsidR="00DD2EF6">
        <w:rPr>
          <w:lang w:val="es"/>
        </w:rPr>
        <w:t>evaluación,</w:t>
      </w:r>
      <w:r>
        <w:rPr>
          <w:lang w:val="es"/>
        </w:rPr>
        <w:t xml:space="preserve"> como las calificaciones </w:t>
      </w:r>
      <w:r w:rsidR="00DD2EF6">
        <w:rPr>
          <w:lang w:val="es"/>
        </w:rPr>
        <w:t>obtenidas en</w:t>
      </w:r>
      <w:r>
        <w:rPr>
          <w:lang w:val="es"/>
        </w:rPr>
        <w:t xml:space="preserve"> tareas o exámenes,</w:t>
      </w:r>
      <w:r>
        <w:rPr>
          <w:spacing w:val="-5"/>
          <w:lang w:val="es"/>
        </w:rPr>
        <w:t xml:space="preserve"> o</w:t>
      </w:r>
    </w:p>
    <w:p w:rsidR="0098180B" w:rsidRDefault="0098180B" w:rsidP="007846C3">
      <w:pPr>
        <w:pStyle w:val="ListParagraph"/>
        <w:numPr>
          <w:ilvl w:val="0"/>
          <w:numId w:val="22"/>
        </w:numPr>
        <w:tabs>
          <w:tab w:val="left" w:pos="479"/>
          <w:tab w:val="left" w:pos="480"/>
        </w:tabs>
        <w:spacing w:before="119"/>
      </w:pPr>
      <w:r>
        <w:rPr>
          <w:lang w:val="es"/>
        </w:rPr>
        <w:t xml:space="preserve">Resultados de </w:t>
      </w:r>
      <w:r w:rsidR="00DD2EF6">
        <w:rPr>
          <w:lang w:val="es"/>
        </w:rPr>
        <w:t>evaluaciones diagnósticas</w:t>
      </w:r>
      <w:r>
        <w:rPr>
          <w:spacing w:val="-2"/>
          <w:lang w:val="es"/>
        </w:rPr>
        <w:t>.</w:t>
      </w:r>
    </w:p>
    <w:p w:rsidR="0098180B" w:rsidRDefault="0098180B" w:rsidP="00A07C2A">
      <w:pPr>
        <w:pStyle w:val="BodyText"/>
        <w:spacing w:before="119"/>
        <w:ind w:right="160"/>
      </w:pPr>
      <w:r>
        <w:rPr>
          <w:lang w:val="es"/>
        </w:rPr>
        <w:t xml:space="preserve">  La escuela siempre </w:t>
      </w:r>
      <w:r w:rsidR="00DD2EF6">
        <w:rPr>
          <w:lang w:val="es"/>
        </w:rPr>
        <w:t>intentará proporcionar</w:t>
      </w:r>
      <w:r>
        <w:rPr>
          <w:lang w:val="es"/>
        </w:rPr>
        <w:t xml:space="preserve"> tutoría y estrategias para tomar exámenes </w:t>
      </w:r>
      <w:r w:rsidR="00DD2EF6">
        <w:rPr>
          <w:lang w:val="es"/>
        </w:rPr>
        <w:t>de manera</w:t>
      </w:r>
      <w:r>
        <w:rPr>
          <w:lang w:val="es"/>
        </w:rPr>
        <w:t xml:space="preserve"> que eviten la eliminación de otras instrucciones tanto como sea posible. </w:t>
      </w:r>
    </w:p>
    <w:p w:rsidR="0098180B" w:rsidRDefault="0098180B" w:rsidP="00A07C2A">
      <w:pPr>
        <w:pStyle w:val="BodyText"/>
        <w:ind w:right="160"/>
      </w:pPr>
      <w:r>
        <w:rPr>
          <w:lang w:val="es"/>
        </w:rPr>
        <w:t xml:space="preserve">De acuerdo con la ley y la política estatal EC, los distritos deben obtener el permiso de los padres antes de retirar a un estudiante de una clase programada regularmente para tutoría </w:t>
      </w:r>
      <w:r w:rsidR="00DD2EF6">
        <w:rPr>
          <w:lang w:val="es"/>
        </w:rPr>
        <w:t>correctiva o</w:t>
      </w:r>
      <w:r>
        <w:rPr>
          <w:lang w:val="es"/>
        </w:rPr>
        <w:t xml:space="preserve"> preparación para exámenes durante más del diez por ciento de los días que se ofrece la clase.  </w:t>
      </w:r>
    </w:p>
    <w:p w:rsidR="0098180B" w:rsidRDefault="00DD2EF6" w:rsidP="00A07C2A">
      <w:pPr>
        <w:pStyle w:val="BodyText"/>
        <w:spacing w:before="159"/>
        <w:ind w:right="128"/>
      </w:pPr>
      <w:r>
        <w:rPr>
          <w:lang w:val="es"/>
        </w:rPr>
        <w:t>Según la</w:t>
      </w:r>
      <w:r w:rsidR="0098180B">
        <w:rPr>
          <w:lang w:val="es"/>
        </w:rPr>
        <w:t xml:space="preserve"> ley estatal, los estudiantes con calificaciones inferiores </w:t>
      </w:r>
      <w:r>
        <w:rPr>
          <w:lang w:val="es"/>
        </w:rPr>
        <w:t>a 70</w:t>
      </w:r>
      <w:r w:rsidR="0098180B">
        <w:rPr>
          <w:lang w:val="es"/>
        </w:rPr>
        <w:t xml:space="preserve"> durante un período de informe </w:t>
      </w:r>
      <w:r>
        <w:rPr>
          <w:lang w:val="es"/>
        </w:rPr>
        <w:t>deben asistir a</w:t>
      </w:r>
      <w:r w:rsidR="0098180B">
        <w:rPr>
          <w:lang w:val="es"/>
        </w:rPr>
        <w:t xml:space="preserve"> los servicios de tutoría, si el distrito ofrece estos servicios.</w:t>
      </w:r>
    </w:p>
    <w:p w:rsidR="0098180B" w:rsidRDefault="0098180B" w:rsidP="00A07C2A">
      <w:pPr>
        <w:pStyle w:val="BodyText"/>
        <w:ind w:right="128"/>
      </w:pPr>
      <w:r>
        <w:rPr>
          <w:lang w:val="es"/>
        </w:rPr>
        <w:t xml:space="preserve">[Para preguntas sobre los programas de tutoría proporcionados por la </w:t>
      </w:r>
      <w:r w:rsidR="00DD2EF6">
        <w:rPr>
          <w:lang w:val="es"/>
        </w:rPr>
        <w:t>escuela,</w:t>
      </w:r>
      <w:r>
        <w:rPr>
          <w:lang w:val="es"/>
        </w:rPr>
        <w:t xml:space="preserve"> comuníquese con el maestro del estudiante y consulte las políticas EC y EHBC. Consulte </w:t>
      </w:r>
      <w:r>
        <w:rPr>
          <w:b/>
          <w:lang w:val="es"/>
        </w:rPr>
        <w:t xml:space="preserve">Pruebas estandarizadas </w:t>
      </w:r>
      <w:r>
        <w:rPr>
          <w:lang w:val="es"/>
        </w:rPr>
        <w:t>para obtener información sobre la instrucción acelerada requerida después de que un estudiante no se desempeña satisfactoriamente en ciertas pruebas exigidas por el estado</w:t>
      </w:r>
      <w:r>
        <w:rPr>
          <w:spacing w:val="-2"/>
          <w:lang w:val="es"/>
        </w:rPr>
        <w:t>.]</w:t>
      </w:r>
    </w:p>
    <w:p w:rsidR="0098180B" w:rsidRDefault="0098180B" w:rsidP="00A07C2A">
      <w:pPr>
        <w:pStyle w:val="Heading2"/>
        <w:spacing w:before="161"/>
        <w:ind w:right="128"/>
      </w:pPr>
      <w:r>
        <w:rPr>
          <w:lang w:val="es"/>
        </w:rPr>
        <w:t xml:space="preserve">Derecho de acceso a los </w:t>
      </w:r>
      <w:r w:rsidR="00DD2EF6">
        <w:rPr>
          <w:lang w:val="es"/>
        </w:rPr>
        <w:t>registros de</w:t>
      </w:r>
      <w:r>
        <w:rPr>
          <w:lang w:val="es"/>
        </w:rPr>
        <w:t xml:space="preserve"> los estudiantes, los materiales curriculares y </w:t>
      </w:r>
      <w:r>
        <w:rPr>
          <w:spacing w:val="-2"/>
          <w:lang w:val="es"/>
        </w:rPr>
        <w:t>los registros/políticas del</w:t>
      </w:r>
      <w:r>
        <w:rPr>
          <w:lang w:val="es"/>
        </w:rPr>
        <w:t xml:space="preserve"> distrito </w:t>
      </w:r>
    </w:p>
    <w:p w:rsidR="0098180B" w:rsidRDefault="0098180B" w:rsidP="00A07C2A">
      <w:pPr>
        <w:pStyle w:val="Heading3"/>
        <w:spacing w:before="120"/>
        <w:ind w:left="120"/>
      </w:pPr>
      <w:bookmarkStart w:id="42" w:name="Instructional_Materials"/>
      <w:bookmarkStart w:id="43" w:name="_bookmark21"/>
      <w:bookmarkEnd w:id="42"/>
      <w:bookmarkEnd w:id="43"/>
      <w:r>
        <w:rPr>
          <w:spacing w:val="-2"/>
          <w:lang w:val="es"/>
        </w:rPr>
        <w:t xml:space="preserve"> Materiales</w:t>
      </w:r>
      <w:r>
        <w:rPr>
          <w:lang w:val="es"/>
        </w:rPr>
        <w:t xml:space="preserve"> de instrucción</w:t>
      </w:r>
    </w:p>
    <w:p w:rsidR="0098180B" w:rsidRDefault="0098180B" w:rsidP="00A07C2A">
      <w:pPr>
        <w:pStyle w:val="BodyText"/>
        <w:spacing w:before="120"/>
        <w:ind w:left="120" w:right="237"/>
      </w:pPr>
      <w:r>
        <w:rPr>
          <w:lang w:val="es"/>
        </w:rPr>
        <w:t xml:space="preserve">Un padre tiene derecho a revisar los materiales de </w:t>
      </w:r>
      <w:r w:rsidR="00DD2EF6">
        <w:rPr>
          <w:lang w:val="es"/>
        </w:rPr>
        <w:t>enseñanza, libros</w:t>
      </w:r>
      <w:r>
        <w:rPr>
          <w:lang w:val="es"/>
        </w:rPr>
        <w:t xml:space="preserve"> de texto y otros materiales didácticos y materiales de instrucción utilizados en el plan de estudios, y a examinar las pruebas que se han administrado, ya sea que la instrucción se imparta en persona, virtualmente o de forma remota.  </w:t>
      </w:r>
    </w:p>
    <w:p w:rsidR="0098180B" w:rsidRDefault="0098180B" w:rsidP="00A07C2A">
      <w:pPr>
        <w:pStyle w:val="BodyText"/>
        <w:spacing w:before="159"/>
        <w:ind w:left="120" w:right="128" w:hanging="1"/>
      </w:pPr>
      <w:r>
        <w:rPr>
          <w:lang w:val="es"/>
        </w:rPr>
        <w:t xml:space="preserve">Un </w:t>
      </w:r>
      <w:r w:rsidR="00DD2EF6">
        <w:rPr>
          <w:lang w:val="es"/>
        </w:rPr>
        <w:t>padre también</w:t>
      </w:r>
      <w:r>
        <w:rPr>
          <w:lang w:val="es"/>
        </w:rPr>
        <w:t xml:space="preserve"> tiene derecho a solicitar que la escuela permita </w:t>
      </w:r>
      <w:r w:rsidR="00DD2EF6">
        <w:rPr>
          <w:lang w:val="es"/>
        </w:rPr>
        <w:t>que el</w:t>
      </w:r>
      <w:r>
        <w:rPr>
          <w:lang w:val="es"/>
        </w:rPr>
        <w:t xml:space="preserve"> estudiante se lleve a casa los materiales de instrucción que el estudiante usa. La escuela puede pedirle al estudiante que devuelva los materiales al comienzo del siguiente día escolar.</w:t>
      </w:r>
    </w:p>
    <w:p w:rsidR="0098180B" w:rsidRDefault="0098180B" w:rsidP="00A07C2A">
      <w:pPr>
        <w:pStyle w:val="BodyText"/>
        <w:ind w:left="120" w:right="128"/>
      </w:pPr>
      <w:r>
        <w:rPr>
          <w:lang w:val="es"/>
        </w:rPr>
        <w:t xml:space="preserve">Una escuela debe proporcionar versiones impresas de materiales de instrucción </w:t>
      </w:r>
      <w:r w:rsidR="00DD2EF6">
        <w:rPr>
          <w:lang w:val="es"/>
        </w:rPr>
        <w:t>electrónicos a</w:t>
      </w:r>
      <w:r>
        <w:rPr>
          <w:lang w:val="es"/>
        </w:rPr>
        <w:t xml:space="preserve"> un estudiante si el estudiante no tiene acceso confiable a la tecnología en el hogar. </w:t>
      </w:r>
    </w:p>
    <w:p w:rsidR="00A16C5B" w:rsidRDefault="00A16C5B">
      <w:pPr>
        <w:sectPr w:rsidR="00A16C5B">
          <w:pgSz w:w="12240" w:h="15840"/>
          <w:pgMar w:top="1360" w:right="1320" w:bottom="720" w:left="1320" w:header="0" w:footer="521" w:gutter="0"/>
          <w:cols w:space="720"/>
        </w:sectPr>
      </w:pPr>
    </w:p>
    <w:p w:rsidR="0098180B" w:rsidRDefault="0098180B" w:rsidP="00A07C2A">
      <w:pPr>
        <w:pStyle w:val="Heading3"/>
        <w:spacing w:before="80"/>
      </w:pPr>
      <w:bookmarkStart w:id="44" w:name="Notices_of_Certain_Student_Misconduct_to"/>
      <w:bookmarkStart w:id="45" w:name="_bookmark22"/>
      <w:bookmarkEnd w:id="44"/>
      <w:bookmarkEnd w:id="45"/>
      <w:r>
        <w:rPr>
          <w:lang w:val="es"/>
        </w:rPr>
        <w:lastRenderedPageBreak/>
        <w:t xml:space="preserve">Avisos de </w:t>
      </w:r>
      <w:r w:rsidR="00DD2EF6">
        <w:rPr>
          <w:lang w:val="es"/>
        </w:rPr>
        <w:t>cierta mala</w:t>
      </w:r>
      <w:r>
        <w:rPr>
          <w:lang w:val="es"/>
        </w:rPr>
        <w:t xml:space="preserve"> conducta de un estudiante a padres sin custodia</w:t>
      </w:r>
      <w:r>
        <w:rPr>
          <w:spacing w:val="-2"/>
          <w:lang w:val="es"/>
        </w:rPr>
        <w:t xml:space="preserve"> </w:t>
      </w:r>
    </w:p>
    <w:p w:rsidR="0098180B" w:rsidRDefault="00DD2EF6" w:rsidP="00A07C2A">
      <w:pPr>
        <w:pStyle w:val="BodyText"/>
        <w:spacing w:before="120"/>
        <w:ind w:right="128"/>
      </w:pPr>
      <w:r>
        <w:rPr>
          <w:lang w:val="es"/>
        </w:rPr>
        <w:t>Un padre</w:t>
      </w:r>
      <w:r w:rsidR="0098180B">
        <w:rPr>
          <w:lang w:val="es"/>
        </w:rPr>
        <w:t xml:space="preserve"> sin custodia puede </w:t>
      </w:r>
      <w:r>
        <w:rPr>
          <w:lang w:val="es"/>
        </w:rPr>
        <w:t>solicitar por</w:t>
      </w:r>
      <w:r w:rsidR="0098180B">
        <w:rPr>
          <w:lang w:val="es"/>
        </w:rPr>
        <w:t xml:space="preserve"> escrito </w:t>
      </w:r>
      <w:r>
        <w:rPr>
          <w:lang w:val="es"/>
        </w:rPr>
        <w:t>que se</w:t>
      </w:r>
      <w:r w:rsidR="0098180B">
        <w:rPr>
          <w:lang w:val="es"/>
        </w:rPr>
        <w:t xml:space="preserve"> le proporcione, por el resto del año escolar, una copia de cualquier aviso por escrito que </w:t>
      </w:r>
      <w:r>
        <w:rPr>
          <w:lang w:val="es"/>
        </w:rPr>
        <w:t>generalmente se</w:t>
      </w:r>
      <w:r w:rsidR="0098180B">
        <w:rPr>
          <w:lang w:val="es"/>
        </w:rPr>
        <w:t xml:space="preserve"> le proporcione.  proporcionado a un padre relacionado con la mala conducta de su hijo que puede implicar la colocación en un programa de educación alternativa disciplinaria (DAEP) o la expulsión. [Consulte el Código de Conducta estudiantil y la política FO (LEGAL) para obtener más información.]</w:t>
      </w:r>
    </w:p>
    <w:p w:rsidR="0098180B" w:rsidRDefault="0098180B" w:rsidP="00A07C2A">
      <w:pPr>
        <w:pStyle w:val="Heading3"/>
        <w:spacing w:before="159"/>
        <w:ind w:left="120"/>
      </w:pPr>
      <w:bookmarkStart w:id="46" w:name="Participation_in_Federally_Required,_Sta"/>
      <w:bookmarkStart w:id="47" w:name="_bookmark23"/>
      <w:bookmarkEnd w:id="46"/>
      <w:bookmarkEnd w:id="47"/>
      <w:r>
        <w:rPr>
          <w:lang w:val="es"/>
        </w:rPr>
        <w:t xml:space="preserve">Participación </w:t>
      </w:r>
      <w:r w:rsidR="00DD2EF6">
        <w:rPr>
          <w:lang w:val="es"/>
        </w:rPr>
        <w:t xml:space="preserve">en </w:t>
      </w:r>
      <w:r w:rsidR="00DD2EF6">
        <w:rPr>
          <w:spacing w:val="-2"/>
          <w:lang w:val="es"/>
        </w:rPr>
        <w:t>evaluaciones</w:t>
      </w:r>
      <w:r>
        <w:rPr>
          <w:lang w:val="es"/>
        </w:rPr>
        <w:t xml:space="preserve"> requeridas por el gobierno federal, ordenadas por el estado y por el distrito</w:t>
      </w:r>
    </w:p>
    <w:p w:rsidR="0098180B" w:rsidRDefault="0098180B" w:rsidP="00A07C2A">
      <w:pPr>
        <w:pStyle w:val="BodyText"/>
        <w:spacing w:before="120"/>
        <w:ind w:left="120" w:right="160" w:hanging="1"/>
      </w:pPr>
      <w:r>
        <w:rPr>
          <w:lang w:val="es"/>
        </w:rPr>
        <w:t xml:space="preserve">De acuerdo con la Ley de Éxito de Todos los Estudiantes (ESSA, por sus siglas en inglés), un padre puede solicitar información sobre </w:t>
      </w:r>
      <w:r w:rsidR="00DD2EF6">
        <w:rPr>
          <w:lang w:val="es"/>
        </w:rPr>
        <w:t>cualquier política federal</w:t>
      </w:r>
      <w:r>
        <w:rPr>
          <w:lang w:val="es"/>
        </w:rPr>
        <w:t xml:space="preserve">, estatal o distrital relacionada con </w:t>
      </w:r>
      <w:r w:rsidR="00DD2EF6">
        <w:rPr>
          <w:lang w:val="es"/>
        </w:rPr>
        <w:t>la participación</w:t>
      </w:r>
      <w:r>
        <w:rPr>
          <w:lang w:val="es"/>
        </w:rPr>
        <w:t xml:space="preserve"> </w:t>
      </w:r>
      <w:r w:rsidR="00DD2EF6">
        <w:rPr>
          <w:lang w:val="es"/>
        </w:rPr>
        <w:t>de su</w:t>
      </w:r>
      <w:r>
        <w:rPr>
          <w:lang w:val="es"/>
        </w:rPr>
        <w:t xml:space="preserve"> hijo en </w:t>
      </w:r>
      <w:r>
        <w:rPr>
          <w:spacing w:val="-2"/>
          <w:lang w:val="es"/>
        </w:rPr>
        <w:t>las evaluaciones requeridas.</w:t>
      </w:r>
      <w:r>
        <w:rPr>
          <w:lang w:val="es"/>
        </w:rPr>
        <w:t xml:space="preserve">  </w:t>
      </w:r>
    </w:p>
    <w:p w:rsidR="0098180B" w:rsidRDefault="0098180B" w:rsidP="00A07C2A">
      <w:pPr>
        <w:pStyle w:val="Heading3"/>
        <w:spacing w:before="161"/>
        <w:ind w:left="120"/>
      </w:pPr>
      <w:bookmarkStart w:id="48" w:name="Student_Records"/>
      <w:bookmarkStart w:id="49" w:name="_bookmark24"/>
      <w:bookmarkEnd w:id="48"/>
      <w:bookmarkEnd w:id="49"/>
      <w:r>
        <w:rPr>
          <w:spacing w:val="-2"/>
          <w:lang w:val="es"/>
        </w:rPr>
        <w:t xml:space="preserve"> Registros de estudiantes</w:t>
      </w:r>
    </w:p>
    <w:p w:rsidR="0098180B" w:rsidRDefault="0098180B" w:rsidP="00A07C2A">
      <w:pPr>
        <w:pStyle w:val="Heading4"/>
        <w:spacing w:before="120"/>
        <w:ind w:left="120"/>
      </w:pPr>
      <w:bookmarkStart w:id="50" w:name="Accessing_Student_Records"/>
      <w:bookmarkEnd w:id="50"/>
      <w:r>
        <w:rPr>
          <w:lang w:val="es"/>
        </w:rPr>
        <w:t>Acceso a los registros de los</w:t>
      </w:r>
      <w:r>
        <w:rPr>
          <w:spacing w:val="-2"/>
          <w:lang w:val="es"/>
        </w:rPr>
        <w:t xml:space="preserve"> estudiantes</w:t>
      </w:r>
    </w:p>
    <w:p w:rsidR="0098180B" w:rsidRDefault="0098180B" w:rsidP="00A07C2A">
      <w:pPr>
        <w:pStyle w:val="BodyText"/>
        <w:spacing w:before="120"/>
        <w:ind w:left="120"/>
      </w:pPr>
      <w:r>
        <w:rPr>
          <w:lang w:val="es"/>
        </w:rPr>
        <w:t xml:space="preserve">Un padre puede revisar   los registros </w:t>
      </w:r>
      <w:r w:rsidR="00DD2EF6">
        <w:rPr>
          <w:lang w:val="es"/>
        </w:rPr>
        <w:t>de su</w:t>
      </w:r>
      <w:r>
        <w:rPr>
          <w:lang w:val="es"/>
        </w:rPr>
        <w:t xml:space="preserve"> hijo.  Estos registros</w:t>
      </w:r>
      <w:r>
        <w:rPr>
          <w:spacing w:val="-2"/>
          <w:lang w:val="es"/>
        </w:rPr>
        <w:t xml:space="preserve"> incluyen:</w:t>
      </w:r>
    </w:p>
    <w:p w:rsidR="0098180B" w:rsidRDefault="0098180B" w:rsidP="007846C3">
      <w:pPr>
        <w:pStyle w:val="ListParagraph"/>
        <w:numPr>
          <w:ilvl w:val="0"/>
          <w:numId w:val="23"/>
        </w:numPr>
        <w:tabs>
          <w:tab w:val="left" w:pos="480"/>
          <w:tab w:val="left" w:pos="481"/>
        </w:tabs>
        <w:spacing w:before="159"/>
        <w:ind w:left="480"/>
      </w:pPr>
      <w:bookmarkStart w:id="51" w:name="Authorized_Inspection_and_Use_of_Student"/>
      <w:bookmarkStart w:id="52" w:name="_bookmark25"/>
      <w:bookmarkEnd w:id="51"/>
      <w:bookmarkEnd w:id="52"/>
      <w:r>
        <w:rPr>
          <w:spacing w:val="-2"/>
          <w:lang w:val="es"/>
        </w:rPr>
        <w:t xml:space="preserve"> Registros</w:t>
      </w:r>
      <w:r>
        <w:rPr>
          <w:lang w:val="es"/>
        </w:rPr>
        <w:t xml:space="preserve"> de asistencia,</w:t>
      </w:r>
    </w:p>
    <w:p w:rsidR="0098180B" w:rsidRDefault="0098180B" w:rsidP="007846C3">
      <w:pPr>
        <w:pStyle w:val="ListParagraph"/>
        <w:numPr>
          <w:ilvl w:val="0"/>
          <w:numId w:val="23"/>
        </w:numPr>
        <w:tabs>
          <w:tab w:val="left" w:pos="480"/>
          <w:tab w:val="left" w:pos="481"/>
        </w:tabs>
        <w:ind w:left="480"/>
      </w:pPr>
      <w:r>
        <w:rPr>
          <w:spacing w:val="-2"/>
          <w:lang w:val="es"/>
        </w:rPr>
        <w:t xml:space="preserve"> Puntajes de exámenes,</w:t>
      </w:r>
    </w:p>
    <w:p w:rsidR="0098180B" w:rsidRDefault="0098180B" w:rsidP="007846C3">
      <w:pPr>
        <w:pStyle w:val="ListParagraph"/>
        <w:numPr>
          <w:ilvl w:val="0"/>
          <w:numId w:val="23"/>
        </w:numPr>
        <w:tabs>
          <w:tab w:val="left" w:pos="480"/>
          <w:tab w:val="left" w:pos="481"/>
        </w:tabs>
        <w:ind w:left="480"/>
      </w:pPr>
      <w:r>
        <w:rPr>
          <w:spacing w:val="-2"/>
          <w:lang w:val="es"/>
        </w:rPr>
        <w:t>Grados</w:t>
      </w:r>
    </w:p>
    <w:p w:rsidR="0098180B" w:rsidRDefault="0098180B" w:rsidP="007846C3">
      <w:pPr>
        <w:pStyle w:val="ListParagraph"/>
        <w:numPr>
          <w:ilvl w:val="0"/>
          <w:numId w:val="23"/>
        </w:numPr>
        <w:tabs>
          <w:tab w:val="left" w:pos="480"/>
          <w:tab w:val="left" w:pos="481"/>
        </w:tabs>
        <w:ind w:left="480"/>
      </w:pPr>
      <w:r>
        <w:rPr>
          <w:lang w:val="es"/>
        </w:rPr>
        <w:t>Expedientes</w:t>
      </w:r>
      <w:r>
        <w:rPr>
          <w:spacing w:val="-2"/>
          <w:lang w:val="es"/>
        </w:rPr>
        <w:t xml:space="preserve"> disciplinarios,</w:t>
      </w:r>
    </w:p>
    <w:p w:rsidR="0098180B" w:rsidRDefault="0098180B" w:rsidP="007846C3">
      <w:pPr>
        <w:pStyle w:val="ListParagraph"/>
        <w:numPr>
          <w:ilvl w:val="0"/>
          <w:numId w:val="23"/>
        </w:numPr>
        <w:tabs>
          <w:tab w:val="left" w:pos="480"/>
          <w:tab w:val="left" w:pos="481"/>
        </w:tabs>
        <w:spacing w:before="119"/>
        <w:ind w:left="480"/>
      </w:pPr>
      <w:r>
        <w:rPr>
          <w:spacing w:val="-2"/>
          <w:lang w:val="es"/>
        </w:rPr>
        <w:t xml:space="preserve"> Registros de consejería,</w:t>
      </w:r>
    </w:p>
    <w:p w:rsidR="0098180B" w:rsidRDefault="0098180B" w:rsidP="007846C3">
      <w:pPr>
        <w:pStyle w:val="ListParagraph"/>
        <w:numPr>
          <w:ilvl w:val="0"/>
          <w:numId w:val="23"/>
        </w:numPr>
        <w:tabs>
          <w:tab w:val="left" w:pos="480"/>
          <w:tab w:val="left" w:pos="481"/>
        </w:tabs>
        <w:spacing w:before="119"/>
        <w:ind w:left="480"/>
      </w:pPr>
      <w:r>
        <w:rPr>
          <w:spacing w:val="-2"/>
          <w:lang w:val="es"/>
        </w:rPr>
        <w:t xml:space="preserve"> Registros psicológicos,</w:t>
      </w:r>
    </w:p>
    <w:p w:rsidR="0098180B" w:rsidRDefault="0098180B" w:rsidP="007846C3">
      <w:pPr>
        <w:pStyle w:val="ListParagraph"/>
        <w:numPr>
          <w:ilvl w:val="0"/>
          <w:numId w:val="23"/>
        </w:numPr>
        <w:tabs>
          <w:tab w:val="left" w:pos="480"/>
          <w:tab w:val="left" w:pos="481"/>
        </w:tabs>
        <w:ind w:left="480"/>
      </w:pPr>
      <w:r>
        <w:rPr>
          <w:lang w:val="es"/>
        </w:rPr>
        <w:t xml:space="preserve"> Solicitudes</w:t>
      </w:r>
      <w:r>
        <w:rPr>
          <w:spacing w:val="-2"/>
          <w:lang w:val="es"/>
        </w:rPr>
        <w:t xml:space="preserve"> de admisión,</w:t>
      </w:r>
    </w:p>
    <w:p w:rsidR="0098180B" w:rsidRDefault="0098180B" w:rsidP="007846C3">
      <w:pPr>
        <w:pStyle w:val="ListParagraph"/>
        <w:numPr>
          <w:ilvl w:val="0"/>
          <w:numId w:val="23"/>
        </w:numPr>
        <w:tabs>
          <w:tab w:val="left" w:pos="480"/>
          <w:tab w:val="left" w:pos="481"/>
        </w:tabs>
        <w:ind w:left="480"/>
      </w:pPr>
      <w:r>
        <w:rPr>
          <w:lang w:val="es"/>
        </w:rPr>
        <w:t xml:space="preserve">Información sobre salud e </w:t>
      </w:r>
      <w:r w:rsidR="00DD2EF6">
        <w:rPr>
          <w:lang w:val="es"/>
        </w:rPr>
        <w:t>inmunización</w:t>
      </w:r>
      <w:r w:rsidR="00DD2EF6">
        <w:rPr>
          <w:spacing w:val="-2"/>
          <w:lang w:val="es"/>
        </w:rPr>
        <w:t>,</w:t>
      </w:r>
    </w:p>
    <w:p w:rsidR="0098180B" w:rsidRDefault="00DD2EF6" w:rsidP="007846C3">
      <w:pPr>
        <w:pStyle w:val="ListParagraph"/>
        <w:numPr>
          <w:ilvl w:val="0"/>
          <w:numId w:val="23"/>
        </w:numPr>
        <w:tabs>
          <w:tab w:val="left" w:pos="480"/>
          <w:tab w:val="left" w:pos="481"/>
        </w:tabs>
        <w:ind w:left="480"/>
      </w:pPr>
      <w:r>
        <w:rPr>
          <w:lang w:val="es"/>
        </w:rPr>
        <w:t xml:space="preserve">Otros </w:t>
      </w:r>
      <w:r>
        <w:rPr>
          <w:spacing w:val="-2"/>
          <w:lang w:val="es"/>
        </w:rPr>
        <w:t>registros</w:t>
      </w:r>
      <w:r w:rsidR="0098180B">
        <w:rPr>
          <w:spacing w:val="-2"/>
          <w:lang w:val="es"/>
        </w:rPr>
        <w:t xml:space="preserve"> médicos,</w:t>
      </w:r>
    </w:p>
    <w:p w:rsidR="0098180B" w:rsidRDefault="0098180B" w:rsidP="007846C3">
      <w:pPr>
        <w:pStyle w:val="ListParagraph"/>
        <w:numPr>
          <w:ilvl w:val="0"/>
          <w:numId w:val="23"/>
        </w:numPr>
        <w:tabs>
          <w:tab w:val="left" w:pos="480"/>
          <w:tab w:val="left" w:pos="481"/>
        </w:tabs>
        <w:ind w:left="480"/>
      </w:pPr>
      <w:r>
        <w:rPr>
          <w:lang w:val="es"/>
        </w:rPr>
        <w:t>Evaluaciones de maestros y consejeros</w:t>
      </w:r>
      <w:r>
        <w:rPr>
          <w:spacing w:val="-2"/>
          <w:lang w:val="es"/>
        </w:rPr>
        <w:t xml:space="preserve"> escolares,</w:t>
      </w:r>
      <w:r>
        <w:rPr>
          <w:lang w:val="es"/>
        </w:rPr>
        <w:t xml:space="preserve"> </w:t>
      </w:r>
    </w:p>
    <w:p w:rsidR="0098180B" w:rsidRPr="0098180B" w:rsidRDefault="0098180B" w:rsidP="007846C3">
      <w:pPr>
        <w:pStyle w:val="ListParagraph"/>
        <w:numPr>
          <w:ilvl w:val="0"/>
          <w:numId w:val="23"/>
        </w:numPr>
        <w:tabs>
          <w:tab w:val="left" w:pos="480"/>
          <w:tab w:val="left" w:pos="481"/>
        </w:tabs>
        <w:ind w:left="480"/>
      </w:pPr>
      <w:r>
        <w:rPr>
          <w:lang w:val="es"/>
        </w:rPr>
        <w:t xml:space="preserve">Informes de patrones de </w:t>
      </w:r>
      <w:r w:rsidR="00DD2EF6">
        <w:rPr>
          <w:lang w:val="es"/>
        </w:rPr>
        <w:t>comportamiento</w:t>
      </w:r>
      <w:r w:rsidR="00DD2EF6">
        <w:rPr>
          <w:spacing w:val="-2"/>
          <w:lang w:val="es"/>
        </w:rPr>
        <w:t>,</w:t>
      </w:r>
    </w:p>
    <w:p w:rsidR="0098180B" w:rsidRPr="0098180B" w:rsidRDefault="0098180B" w:rsidP="007846C3">
      <w:pPr>
        <w:pStyle w:val="ListParagraph"/>
        <w:numPr>
          <w:ilvl w:val="0"/>
          <w:numId w:val="23"/>
        </w:numPr>
        <w:tabs>
          <w:tab w:val="left" w:pos="480"/>
          <w:tab w:val="left" w:pos="481"/>
        </w:tabs>
        <w:ind w:left="480"/>
      </w:pPr>
      <w:r w:rsidRPr="0098180B">
        <w:rPr>
          <w:lang w:val="es"/>
        </w:rPr>
        <w:t>Registros relacionados con la asistencia prestada para las dificultades de aprendizaje, incluida la información recopilada sobre cualquier estrategia de intervención utilizada con el niño, ya que el término "estrategia de intervención" está definido por la ley,</w:t>
      </w:r>
    </w:p>
    <w:p w:rsidR="0098180B" w:rsidRPr="0098180B" w:rsidRDefault="0098180B" w:rsidP="007846C3">
      <w:pPr>
        <w:pStyle w:val="ListParagraph"/>
        <w:numPr>
          <w:ilvl w:val="0"/>
          <w:numId w:val="23"/>
        </w:numPr>
        <w:tabs>
          <w:tab w:val="left" w:pos="480"/>
          <w:tab w:val="left" w:pos="481"/>
        </w:tabs>
        <w:ind w:left="480"/>
      </w:pPr>
      <w:r w:rsidRPr="0098180B">
        <w:rPr>
          <w:lang w:val="es"/>
        </w:rPr>
        <w:t xml:space="preserve">Instrumentos de </w:t>
      </w:r>
      <w:r w:rsidR="00DD2EF6" w:rsidRPr="0098180B">
        <w:rPr>
          <w:lang w:val="es"/>
        </w:rPr>
        <w:t>evaluación estatales</w:t>
      </w:r>
      <w:r w:rsidRPr="0098180B">
        <w:rPr>
          <w:lang w:val="es"/>
        </w:rPr>
        <w:t xml:space="preserve"> que se han administrado </w:t>
      </w:r>
      <w:r w:rsidR="00DD2EF6" w:rsidRPr="0098180B">
        <w:rPr>
          <w:lang w:val="es"/>
        </w:rPr>
        <w:t>al niño</w:t>
      </w:r>
      <w:r w:rsidRPr="0098180B">
        <w:rPr>
          <w:lang w:val="es"/>
        </w:rPr>
        <w:t>,</w:t>
      </w:r>
      <w:r w:rsidRPr="0098180B">
        <w:rPr>
          <w:spacing w:val="-5"/>
          <w:lang w:val="es"/>
        </w:rPr>
        <w:t xml:space="preserve"> y</w:t>
      </w:r>
    </w:p>
    <w:p w:rsidR="0098180B" w:rsidRDefault="0098180B" w:rsidP="007846C3">
      <w:pPr>
        <w:pStyle w:val="ListParagraph"/>
        <w:numPr>
          <w:ilvl w:val="0"/>
          <w:numId w:val="23"/>
        </w:numPr>
        <w:tabs>
          <w:tab w:val="left" w:pos="480"/>
          <w:tab w:val="left" w:pos="481"/>
        </w:tabs>
        <w:ind w:left="480"/>
      </w:pPr>
      <w:r w:rsidRPr="0098180B">
        <w:rPr>
          <w:lang w:val="es"/>
        </w:rPr>
        <w:t xml:space="preserve"> Materiales didácticos y exámenes utilizados en el </w:t>
      </w:r>
      <w:r w:rsidR="00DD2EF6" w:rsidRPr="0098180B">
        <w:rPr>
          <w:lang w:val="es"/>
        </w:rPr>
        <w:t>aula del</w:t>
      </w:r>
      <w:r w:rsidRPr="0098180B">
        <w:rPr>
          <w:lang w:val="es"/>
        </w:rPr>
        <w:t xml:space="preserve"> niño</w:t>
      </w:r>
      <w:r w:rsidRPr="0098180B">
        <w:rPr>
          <w:spacing w:val="-2"/>
          <w:lang w:val="es"/>
        </w:rPr>
        <w:t>.</w:t>
      </w:r>
    </w:p>
    <w:p w:rsidR="0098180B" w:rsidRDefault="0098180B" w:rsidP="00A07C2A">
      <w:pPr>
        <w:pStyle w:val="Heading4"/>
        <w:spacing w:before="118"/>
      </w:pPr>
      <w:r>
        <w:rPr>
          <w:lang w:val="es"/>
        </w:rPr>
        <w:t xml:space="preserve"> Inspección </w:t>
      </w:r>
      <w:r w:rsidR="00DD2EF6">
        <w:rPr>
          <w:lang w:val="es"/>
        </w:rPr>
        <w:t>autorizada y</w:t>
      </w:r>
      <w:r>
        <w:rPr>
          <w:lang w:val="es"/>
        </w:rPr>
        <w:t xml:space="preserve"> uso de los registros de los estudiantes</w:t>
      </w:r>
      <w:r>
        <w:rPr>
          <w:spacing w:val="-2"/>
          <w:lang w:val="es"/>
        </w:rPr>
        <w:t xml:space="preserve"> </w:t>
      </w:r>
    </w:p>
    <w:p w:rsidR="0098180B" w:rsidRDefault="00DD2EF6" w:rsidP="00A07C2A">
      <w:pPr>
        <w:pStyle w:val="BodyText"/>
        <w:spacing w:before="119"/>
        <w:ind w:right="128"/>
      </w:pPr>
      <w:r>
        <w:rPr>
          <w:lang w:val="es"/>
        </w:rPr>
        <w:t>La Ley</w:t>
      </w:r>
      <w:r w:rsidR="0098180B">
        <w:rPr>
          <w:lang w:val="es"/>
        </w:rPr>
        <w:t xml:space="preserve"> de Derechos </w:t>
      </w:r>
      <w:r>
        <w:rPr>
          <w:lang w:val="es"/>
        </w:rPr>
        <w:t>Educativos y</w:t>
      </w:r>
      <w:r w:rsidR="0098180B">
        <w:rPr>
          <w:lang w:val="es"/>
        </w:rPr>
        <w:t xml:space="preserve"> Privacidad de la Familia (FERPA) otorga a los padres y estudiantes   elegibles ciertos derechos con respecto a los registros de educación de los estudiantes.</w:t>
      </w:r>
    </w:p>
    <w:p w:rsidR="0098180B" w:rsidRDefault="0098180B" w:rsidP="00A07C2A">
      <w:pPr>
        <w:pStyle w:val="BodyText"/>
        <w:ind w:left="120" w:right="237" w:hanging="1"/>
      </w:pPr>
      <w:r>
        <w:rPr>
          <w:lang w:val="es"/>
        </w:rPr>
        <w:t xml:space="preserve">Para los fines de los registros de los </w:t>
      </w:r>
      <w:r w:rsidR="00DD2EF6">
        <w:rPr>
          <w:lang w:val="es"/>
        </w:rPr>
        <w:t>estudiantes, un</w:t>
      </w:r>
      <w:r>
        <w:rPr>
          <w:lang w:val="es"/>
        </w:rPr>
        <w:t xml:space="preserve"> estudiante "elegible" es cualquier persona de 18 </w:t>
      </w:r>
      <w:r w:rsidR="00DD2EF6">
        <w:rPr>
          <w:lang w:val="es"/>
        </w:rPr>
        <w:t>años o</w:t>
      </w:r>
      <w:r>
        <w:rPr>
          <w:lang w:val="es"/>
        </w:rPr>
        <w:t xml:space="preserve"> más o que asista a una institución educativa postsecundaria. Estos derechos, como se discute aquí y en </w:t>
      </w:r>
      <w:r>
        <w:rPr>
          <w:b/>
          <w:lang w:val="es"/>
        </w:rPr>
        <w:t xml:space="preserve">Objetando la Divulgación de información del Directorio </w:t>
      </w:r>
      <w:r>
        <w:rPr>
          <w:lang w:val="es"/>
        </w:rPr>
        <w:t xml:space="preserve">en la página </w:t>
      </w:r>
      <w:hyperlink w:anchor="_bookmark12" w:history="1">
        <w:r>
          <w:rPr>
            <w:lang w:val="es"/>
          </w:rPr>
          <w:t>11</w:t>
        </w:r>
      </w:hyperlink>
      <w:r>
        <w:rPr>
          <w:lang w:val="es"/>
        </w:rPr>
        <w:t>, son el derecho a:</w:t>
      </w:r>
    </w:p>
    <w:p w:rsidR="0098180B" w:rsidRPr="0098180B" w:rsidRDefault="0098180B" w:rsidP="007846C3">
      <w:pPr>
        <w:pStyle w:val="ListParagraph"/>
        <w:numPr>
          <w:ilvl w:val="0"/>
          <w:numId w:val="25"/>
        </w:numPr>
        <w:tabs>
          <w:tab w:val="left" w:pos="480"/>
          <w:tab w:val="left" w:pos="481"/>
        </w:tabs>
        <w:spacing w:before="160"/>
        <w:ind w:right="840"/>
      </w:pPr>
      <w:r w:rsidRPr="00A07C2A">
        <w:rPr>
          <w:lang w:val="es"/>
        </w:rPr>
        <w:t xml:space="preserve">Inspeccionar y revisar los registros de los estudiantes dentro </w:t>
      </w:r>
      <w:r w:rsidR="00DD2EF6" w:rsidRPr="00A07C2A">
        <w:rPr>
          <w:lang w:val="es"/>
        </w:rPr>
        <w:t>de los 45</w:t>
      </w:r>
      <w:r w:rsidRPr="00A07C2A">
        <w:rPr>
          <w:lang w:val="es"/>
        </w:rPr>
        <w:t xml:space="preserve"> días posteriores al día en que la escuela recibe una solicitud de acceso;</w:t>
      </w:r>
    </w:p>
    <w:p w:rsidR="00A07C2A" w:rsidRDefault="00A07C2A" w:rsidP="00A07C2A">
      <w:pPr>
        <w:tabs>
          <w:tab w:val="left" w:pos="479"/>
          <w:tab w:val="left" w:pos="480"/>
        </w:tabs>
        <w:spacing w:before="79"/>
        <w:ind w:right="948"/>
        <w:rPr>
          <w:lang w:val="es"/>
        </w:rPr>
      </w:pPr>
    </w:p>
    <w:p w:rsidR="0098180B" w:rsidRDefault="00A07C2A" w:rsidP="007846C3">
      <w:pPr>
        <w:pStyle w:val="ListParagraph"/>
        <w:numPr>
          <w:ilvl w:val="0"/>
          <w:numId w:val="24"/>
        </w:numPr>
        <w:tabs>
          <w:tab w:val="left" w:pos="479"/>
          <w:tab w:val="left" w:pos="480"/>
        </w:tabs>
        <w:spacing w:before="79"/>
        <w:ind w:right="948"/>
      </w:pPr>
      <w:r w:rsidRPr="00A07C2A">
        <w:rPr>
          <w:lang w:val="es"/>
        </w:rPr>
        <w:t>S</w:t>
      </w:r>
      <w:r w:rsidR="0098180B" w:rsidRPr="00A07C2A">
        <w:rPr>
          <w:lang w:val="es"/>
        </w:rPr>
        <w:t xml:space="preserve">olicitar una enmienda al registro </w:t>
      </w:r>
      <w:r w:rsidR="00DD2EF6" w:rsidRPr="00A07C2A">
        <w:rPr>
          <w:lang w:val="es"/>
        </w:rPr>
        <w:t>de un</w:t>
      </w:r>
      <w:r w:rsidR="0098180B" w:rsidRPr="00A07C2A">
        <w:rPr>
          <w:lang w:val="es"/>
        </w:rPr>
        <w:t xml:space="preserve"> estudiante </w:t>
      </w:r>
      <w:r w:rsidR="00DD2EF6" w:rsidRPr="00A07C2A">
        <w:rPr>
          <w:lang w:val="es"/>
        </w:rPr>
        <w:t>que el</w:t>
      </w:r>
      <w:r w:rsidR="0098180B" w:rsidRPr="00A07C2A">
        <w:rPr>
          <w:lang w:val="es"/>
        </w:rPr>
        <w:t xml:space="preserve"> padre o estudiante elegible crea que es inexacto, engañoso o que viola FERPA;</w:t>
      </w:r>
    </w:p>
    <w:p w:rsidR="0098180B" w:rsidRDefault="00DD2EF6" w:rsidP="007846C3">
      <w:pPr>
        <w:pStyle w:val="ListParagraph"/>
        <w:numPr>
          <w:ilvl w:val="0"/>
          <w:numId w:val="24"/>
        </w:numPr>
        <w:tabs>
          <w:tab w:val="left" w:pos="479"/>
          <w:tab w:val="left" w:pos="480"/>
        </w:tabs>
        <w:spacing w:before="119"/>
        <w:ind w:right="290"/>
      </w:pPr>
      <w:r>
        <w:rPr>
          <w:lang w:val="es"/>
        </w:rPr>
        <w:t>Proporcionar consentimiento</w:t>
      </w:r>
      <w:r w:rsidR="0098180B">
        <w:rPr>
          <w:lang w:val="es"/>
        </w:rPr>
        <w:t xml:space="preserve"> por escrito antes de que la escuela divulgue información </w:t>
      </w:r>
      <w:r>
        <w:rPr>
          <w:lang w:val="es"/>
        </w:rPr>
        <w:t>de identificación</w:t>
      </w:r>
      <w:r w:rsidR="0098180B">
        <w:rPr>
          <w:lang w:val="es"/>
        </w:rPr>
        <w:t xml:space="preserve"> personal de los registros del estudiante, excepto en la medida en que FERPA autorice la divulgación sin consentimiento; y</w:t>
      </w:r>
    </w:p>
    <w:p w:rsidR="0098180B" w:rsidRDefault="0098180B" w:rsidP="007846C3">
      <w:pPr>
        <w:pStyle w:val="ListParagraph"/>
        <w:numPr>
          <w:ilvl w:val="0"/>
          <w:numId w:val="24"/>
        </w:numPr>
        <w:tabs>
          <w:tab w:val="left" w:pos="479"/>
          <w:tab w:val="left" w:pos="480"/>
        </w:tabs>
        <w:ind w:right="265"/>
      </w:pPr>
      <w:r>
        <w:rPr>
          <w:lang w:val="es"/>
        </w:rPr>
        <w:t>Presentar una queja ante los EE. UU.  Departamento de Educación con respecto a las fallas de la escuela para cumplir con los requisitos de FERPA.</w:t>
      </w:r>
    </w:p>
    <w:p w:rsidR="00A16C5B" w:rsidRDefault="0098180B" w:rsidP="007846C3">
      <w:pPr>
        <w:pStyle w:val="ListParagraph"/>
        <w:numPr>
          <w:ilvl w:val="0"/>
          <w:numId w:val="3"/>
        </w:numPr>
        <w:tabs>
          <w:tab w:val="left" w:pos="479"/>
          <w:tab w:val="left" w:pos="480"/>
        </w:tabs>
        <w:ind w:left="480" w:right="291" w:hanging="361"/>
      </w:pPr>
      <w:r>
        <w:rPr>
          <w:lang w:val="es"/>
        </w:rPr>
        <w:t>Para obtener más información acerca de cómo presentar una queja, consulte</w:t>
      </w:r>
      <w:r w:rsidR="00A07C2A">
        <w:rPr>
          <w:lang w:val="es"/>
        </w:rPr>
        <w:t xml:space="preserve"> </w:t>
      </w:r>
      <w:hyperlink r:id="rId16" w:history="1">
        <w:r w:rsidR="00A07C2A" w:rsidRPr="00F35DD2">
          <w:rPr>
            <w:rStyle w:val="Hyperlink"/>
          </w:rPr>
          <w:t>https://studentprivacy.ed.gov/file-a-</w:t>
        </w:r>
      </w:hyperlink>
      <w:r w:rsidR="00C12C6E">
        <w:rPr>
          <w:color w:val="0000FF"/>
        </w:rPr>
        <w:t xml:space="preserve"> </w:t>
      </w:r>
      <w:hyperlink r:id="rId17">
        <w:r w:rsidR="00C12C6E">
          <w:rPr>
            <w:color w:val="0000FF"/>
            <w:spacing w:val="-2"/>
            <w:u w:val="single" w:color="0000FF"/>
          </w:rPr>
          <w:t>complaint</w:t>
        </w:r>
      </w:hyperlink>
      <w:r w:rsidR="00C12C6E">
        <w:rPr>
          <w:spacing w:val="-2"/>
        </w:rPr>
        <w:t>.</w:t>
      </w:r>
    </w:p>
    <w:p w:rsidR="00A07C2A" w:rsidRDefault="00A07C2A" w:rsidP="00A07C2A">
      <w:pPr>
        <w:pStyle w:val="BodyText"/>
        <w:spacing w:before="119"/>
        <w:ind w:left="120" w:right="160"/>
      </w:pPr>
      <w:r>
        <w:rPr>
          <w:lang w:val="es"/>
        </w:rPr>
        <w:t xml:space="preserve">Tanto FERPA </w:t>
      </w:r>
      <w:r w:rsidR="00DD2EF6">
        <w:rPr>
          <w:lang w:val="es"/>
        </w:rPr>
        <w:t>como las</w:t>
      </w:r>
      <w:r>
        <w:rPr>
          <w:lang w:val="es"/>
        </w:rPr>
        <w:t xml:space="preserve"> leyes </w:t>
      </w:r>
      <w:r w:rsidR="00DD2EF6">
        <w:rPr>
          <w:lang w:val="es"/>
        </w:rPr>
        <w:t>estatales protegen</w:t>
      </w:r>
      <w:r>
        <w:rPr>
          <w:lang w:val="es"/>
        </w:rPr>
        <w:t xml:space="preserve"> los registros de los estudiantes de la inspección o el </w:t>
      </w:r>
      <w:r w:rsidR="00DD2EF6">
        <w:rPr>
          <w:lang w:val="es"/>
        </w:rPr>
        <w:t>uso no</w:t>
      </w:r>
      <w:r>
        <w:rPr>
          <w:lang w:val="es"/>
        </w:rPr>
        <w:t xml:space="preserve"> autorizados y brindan a los padres y estudiantes elegibles ciertos derechos de privacidad.</w:t>
      </w:r>
    </w:p>
    <w:p w:rsidR="00A07C2A" w:rsidRDefault="00A07C2A" w:rsidP="00A07C2A">
      <w:pPr>
        <w:pStyle w:val="BodyText"/>
        <w:ind w:left="120" w:right="128"/>
      </w:pPr>
      <w:r>
        <w:rPr>
          <w:lang w:val="es"/>
        </w:rPr>
        <w:t xml:space="preserve">Antes de divulgar información de identificación personal </w:t>
      </w:r>
      <w:r w:rsidR="00DD2EF6">
        <w:rPr>
          <w:lang w:val="es"/>
        </w:rPr>
        <w:t>de los</w:t>
      </w:r>
      <w:r>
        <w:rPr>
          <w:lang w:val="es"/>
        </w:rPr>
        <w:t xml:space="preserve"> registros </w:t>
      </w:r>
      <w:r w:rsidR="00DD2EF6">
        <w:rPr>
          <w:lang w:val="es"/>
        </w:rPr>
        <w:t>de un</w:t>
      </w:r>
      <w:r>
        <w:rPr>
          <w:lang w:val="es"/>
        </w:rPr>
        <w:t xml:space="preserve"> </w:t>
      </w:r>
      <w:r w:rsidR="00DD2EF6">
        <w:rPr>
          <w:lang w:val="es"/>
        </w:rPr>
        <w:t>estudiante, el</w:t>
      </w:r>
      <w:r>
        <w:rPr>
          <w:lang w:val="es"/>
        </w:rPr>
        <w:t xml:space="preserve"> distrito debe verificar la identidad de la persona, incluido un padre o el estudiante, que solicita la información.</w:t>
      </w:r>
    </w:p>
    <w:p w:rsidR="00A07C2A" w:rsidRDefault="00A07C2A" w:rsidP="00A07C2A">
      <w:pPr>
        <w:pStyle w:val="BodyText"/>
        <w:spacing w:before="159"/>
        <w:ind w:left="120" w:right="160"/>
      </w:pPr>
      <w:r>
        <w:rPr>
          <w:lang w:val="es"/>
        </w:rPr>
        <w:t xml:space="preserve">Prácticamente toda </w:t>
      </w:r>
      <w:r w:rsidR="00DD2EF6">
        <w:rPr>
          <w:lang w:val="es"/>
        </w:rPr>
        <w:t>la información</w:t>
      </w:r>
      <w:r>
        <w:rPr>
          <w:lang w:val="es"/>
        </w:rPr>
        <w:t xml:space="preserve"> relacionada con el desempeño   de los estudiantes, incluidas las calificaciones, los resultados de las pruebas y los registros disciplinarios, se considera registros educativos confidenciales. </w:t>
      </w:r>
    </w:p>
    <w:p w:rsidR="00A07C2A" w:rsidRDefault="00A07C2A" w:rsidP="00A07C2A">
      <w:pPr>
        <w:pStyle w:val="BodyText"/>
        <w:ind w:left="120" w:right="237"/>
      </w:pPr>
      <w:r>
        <w:rPr>
          <w:lang w:val="es"/>
        </w:rPr>
        <w:t xml:space="preserve">La inspección y divulgación de los registros de los estudiantes está restringida a un estudiante elegible o al padre de un estudiante a menos que la escuela </w:t>
      </w:r>
      <w:r w:rsidR="00DD2EF6">
        <w:rPr>
          <w:lang w:val="es"/>
        </w:rPr>
        <w:t>reciba una</w:t>
      </w:r>
      <w:r>
        <w:rPr>
          <w:lang w:val="es"/>
        </w:rPr>
        <w:t xml:space="preserve"> copia de una </w:t>
      </w:r>
      <w:r w:rsidR="00DD2EF6">
        <w:rPr>
          <w:lang w:val="es"/>
        </w:rPr>
        <w:t>orden judicial</w:t>
      </w:r>
      <w:r>
        <w:rPr>
          <w:lang w:val="es"/>
        </w:rPr>
        <w:t xml:space="preserve"> que termine los derechos de los padres o el derecho a acceder a los registros educativos de un estudiante.   Los derechos de un padre con respecto al acceso a los registros de los estudiantes no se ven afectados por el estado civil de los padres.</w:t>
      </w:r>
    </w:p>
    <w:p w:rsidR="00A07C2A" w:rsidRDefault="00A07C2A" w:rsidP="00A07C2A">
      <w:pPr>
        <w:pStyle w:val="BodyText"/>
        <w:spacing w:before="161"/>
        <w:ind w:left="120"/>
      </w:pPr>
      <w:r>
        <w:rPr>
          <w:lang w:val="es"/>
        </w:rPr>
        <w:t xml:space="preserve">La ley federal requiere que el control de los registros vaya </w:t>
      </w:r>
      <w:r w:rsidR="00DD2EF6">
        <w:rPr>
          <w:lang w:val="es"/>
        </w:rPr>
        <w:t>al estudiante</w:t>
      </w:r>
      <w:r>
        <w:rPr>
          <w:lang w:val="es"/>
        </w:rPr>
        <w:t xml:space="preserve"> tan pronto como el</w:t>
      </w:r>
      <w:r>
        <w:rPr>
          <w:spacing w:val="-2"/>
          <w:lang w:val="es"/>
        </w:rPr>
        <w:t xml:space="preserve"> estudiante:</w:t>
      </w:r>
      <w:r>
        <w:rPr>
          <w:lang w:val="es"/>
        </w:rPr>
        <w:t xml:space="preserve"> </w:t>
      </w:r>
    </w:p>
    <w:p w:rsidR="00A07C2A" w:rsidRDefault="00A07C2A" w:rsidP="007846C3">
      <w:pPr>
        <w:pStyle w:val="ListParagraph"/>
        <w:numPr>
          <w:ilvl w:val="0"/>
          <w:numId w:val="26"/>
        </w:numPr>
        <w:tabs>
          <w:tab w:val="left" w:pos="479"/>
          <w:tab w:val="left" w:pos="480"/>
        </w:tabs>
        <w:spacing w:before="159"/>
      </w:pPr>
      <w:r>
        <w:rPr>
          <w:lang w:val="es"/>
        </w:rPr>
        <w:t>Alcanza la edad de</w:t>
      </w:r>
      <w:r>
        <w:rPr>
          <w:spacing w:val="-5"/>
          <w:lang w:val="es"/>
        </w:rPr>
        <w:t xml:space="preserve"> 18 años,</w:t>
      </w:r>
    </w:p>
    <w:p w:rsidR="00A07C2A" w:rsidRDefault="00A07C2A" w:rsidP="007846C3">
      <w:pPr>
        <w:pStyle w:val="ListParagraph"/>
        <w:numPr>
          <w:ilvl w:val="0"/>
          <w:numId w:val="26"/>
        </w:numPr>
        <w:tabs>
          <w:tab w:val="left" w:pos="479"/>
          <w:tab w:val="left" w:pos="480"/>
        </w:tabs>
        <w:spacing w:before="119"/>
      </w:pPr>
      <w:r>
        <w:rPr>
          <w:lang w:val="es"/>
        </w:rPr>
        <w:t>Está emancipado por un tribunal,</w:t>
      </w:r>
      <w:r>
        <w:rPr>
          <w:spacing w:val="-5"/>
          <w:lang w:val="es"/>
        </w:rPr>
        <w:t xml:space="preserve"> o</w:t>
      </w:r>
    </w:p>
    <w:p w:rsidR="00A07C2A" w:rsidRDefault="00A07C2A" w:rsidP="007846C3">
      <w:pPr>
        <w:pStyle w:val="ListParagraph"/>
        <w:numPr>
          <w:ilvl w:val="0"/>
          <w:numId w:val="26"/>
        </w:numPr>
        <w:tabs>
          <w:tab w:val="left" w:pos="479"/>
          <w:tab w:val="left" w:pos="480"/>
        </w:tabs>
      </w:pPr>
      <w:r>
        <w:rPr>
          <w:lang w:val="es"/>
        </w:rPr>
        <w:t>Se inscribe en una</w:t>
      </w:r>
      <w:r>
        <w:rPr>
          <w:spacing w:val="-2"/>
          <w:lang w:val="es"/>
        </w:rPr>
        <w:t xml:space="preserve"> institución</w:t>
      </w:r>
      <w:r>
        <w:rPr>
          <w:lang w:val="es"/>
        </w:rPr>
        <w:t xml:space="preserve"> educativa postsecundaria.</w:t>
      </w:r>
    </w:p>
    <w:p w:rsidR="00A07C2A" w:rsidRDefault="00A07C2A" w:rsidP="00A07C2A">
      <w:pPr>
        <w:pStyle w:val="BodyText"/>
        <w:spacing w:before="119"/>
        <w:ind w:right="229"/>
      </w:pPr>
      <w:r>
        <w:rPr>
          <w:lang w:val="es"/>
        </w:rPr>
        <w:t>Sin embargo, el padre puede continuar teniendo   acceso a los registros si el estudiante es dependiente a efectos fiscales y, en circunstancias limitadas, cuando existe una amenaza para la salud y la seguridad del estudiante u otras personas.</w:t>
      </w:r>
    </w:p>
    <w:p w:rsidR="00A07C2A" w:rsidRDefault="00A07C2A" w:rsidP="00A07C2A">
      <w:pPr>
        <w:pStyle w:val="BodyText"/>
        <w:spacing w:before="159"/>
        <w:ind w:right="128"/>
      </w:pPr>
      <w:r>
        <w:rPr>
          <w:lang w:val="es"/>
        </w:rPr>
        <w:t xml:space="preserve">FERPA permite la divulgación de información de identificación personal de los registros educativos de un estudiante sin el consentimiento por escrito del padre o estudiante elegible cuando </w:t>
      </w:r>
      <w:r w:rsidR="00DD2EF6">
        <w:rPr>
          <w:lang w:val="es"/>
        </w:rPr>
        <w:t>los funcionarios</w:t>
      </w:r>
      <w:r>
        <w:rPr>
          <w:lang w:val="es"/>
        </w:rPr>
        <w:t xml:space="preserve"> de la escuela tienen lo que la ley federal se refiere como un "interés educativo legítimo" en los registros de un estudiante.</w:t>
      </w:r>
    </w:p>
    <w:p w:rsidR="00A07C2A" w:rsidRDefault="00A07C2A" w:rsidP="00A07C2A">
      <w:pPr>
        <w:tabs>
          <w:tab w:val="left" w:pos="839"/>
          <w:tab w:val="left" w:pos="840"/>
        </w:tabs>
        <w:spacing w:before="159"/>
      </w:pPr>
      <w:r>
        <w:rPr>
          <w:lang w:val="es"/>
        </w:rPr>
        <w:tab/>
      </w:r>
      <w:r w:rsidR="00DD2EF6" w:rsidRPr="00A07C2A">
        <w:rPr>
          <w:lang w:val="es"/>
        </w:rPr>
        <w:t>El interés</w:t>
      </w:r>
      <w:r w:rsidRPr="00A07C2A">
        <w:rPr>
          <w:lang w:val="es"/>
        </w:rPr>
        <w:t xml:space="preserve"> educativo </w:t>
      </w:r>
      <w:r w:rsidR="00DD2EF6" w:rsidRPr="00A07C2A">
        <w:rPr>
          <w:lang w:val="es"/>
        </w:rPr>
        <w:t>legítimo puede</w:t>
      </w:r>
      <w:r w:rsidRPr="00A07C2A">
        <w:rPr>
          <w:spacing w:val="-2"/>
          <w:lang w:val="es"/>
        </w:rPr>
        <w:t xml:space="preserve"> incluir:</w:t>
      </w:r>
    </w:p>
    <w:p w:rsidR="00A07C2A" w:rsidRDefault="00A07C2A" w:rsidP="007846C3">
      <w:pPr>
        <w:pStyle w:val="ListParagraph"/>
        <w:numPr>
          <w:ilvl w:val="0"/>
          <w:numId w:val="27"/>
        </w:numPr>
        <w:tabs>
          <w:tab w:val="left" w:pos="1847"/>
          <w:tab w:val="left" w:pos="1848"/>
        </w:tabs>
        <w:spacing w:before="120"/>
      </w:pPr>
      <w:r w:rsidRPr="00A07C2A">
        <w:rPr>
          <w:lang w:val="es"/>
        </w:rPr>
        <w:t>Trabajar con el</w:t>
      </w:r>
      <w:r w:rsidRPr="00A07C2A">
        <w:rPr>
          <w:spacing w:val="-2"/>
          <w:lang w:val="es"/>
        </w:rPr>
        <w:t xml:space="preserve"> estudiante;</w:t>
      </w:r>
    </w:p>
    <w:p w:rsidR="00A07C2A" w:rsidRDefault="00A07C2A" w:rsidP="007846C3">
      <w:pPr>
        <w:pStyle w:val="ListParagraph"/>
        <w:numPr>
          <w:ilvl w:val="0"/>
          <w:numId w:val="27"/>
        </w:numPr>
        <w:tabs>
          <w:tab w:val="left" w:pos="1847"/>
          <w:tab w:val="left" w:pos="1848"/>
        </w:tabs>
        <w:ind w:right="889"/>
      </w:pPr>
      <w:r w:rsidRPr="00A07C2A">
        <w:rPr>
          <w:lang w:val="es"/>
        </w:rPr>
        <w:t>Considerar acciones disciplinarias o académicas, el caso del estudiante o un programa de educación individualizado para un estudiante con discapacidades;</w:t>
      </w:r>
    </w:p>
    <w:p w:rsidR="00A07C2A" w:rsidRDefault="00A07C2A" w:rsidP="007846C3">
      <w:pPr>
        <w:pStyle w:val="ListParagraph"/>
        <w:numPr>
          <w:ilvl w:val="0"/>
          <w:numId w:val="27"/>
        </w:numPr>
        <w:tabs>
          <w:tab w:val="left" w:pos="1847"/>
          <w:tab w:val="left" w:pos="1848"/>
        </w:tabs>
      </w:pPr>
      <w:r w:rsidRPr="00A07C2A">
        <w:rPr>
          <w:lang w:val="es"/>
        </w:rPr>
        <w:t xml:space="preserve">Recopilación de datos </w:t>
      </w:r>
      <w:r w:rsidR="00DD2EF6" w:rsidRPr="00A07C2A">
        <w:rPr>
          <w:lang w:val="es"/>
        </w:rPr>
        <w:t>estadísticos</w:t>
      </w:r>
      <w:r w:rsidR="00DD2EF6" w:rsidRPr="00A07C2A">
        <w:rPr>
          <w:spacing w:val="-4"/>
          <w:lang w:val="es"/>
        </w:rPr>
        <w:t>;</w:t>
      </w:r>
    </w:p>
    <w:p w:rsidR="00A07C2A" w:rsidRDefault="00A07C2A" w:rsidP="007846C3">
      <w:pPr>
        <w:pStyle w:val="ListParagraph"/>
        <w:numPr>
          <w:ilvl w:val="0"/>
          <w:numId w:val="27"/>
        </w:numPr>
        <w:tabs>
          <w:tab w:val="left" w:pos="1847"/>
          <w:tab w:val="left" w:pos="1848"/>
        </w:tabs>
        <w:ind w:right="1358"/>
      </w:pPr>
      <w:r w:rsidRPr="00A07C2A">
        <w:rPr>
          <w:lang w:val="es"/>
        </w:rPr>
        <w:t xml:space="preserve">Revisar un expediente educativo para cumplir con la </w:t>
      </w:r>
      <w:r w:rsidRPr="00A07C2A">
        <w:rPr>
          <w:lang w:val="es"/>
        </w:rPr>
        <w:lastRenderedPageBreak/>
        <w:t xml:space="preserve">responsabilidad </w:t>
      </w:r>
      <w:r w:rsidR="00DD2EF6" w:rsidRPr="00A07C2A">
        <w:rPr>
          <w:lang w:val="es"/>
        </w:rPr>
        <w:t>profesional del</w:t>
      </w:r>
      <w:r w:rsidRPr="00A07C2A">
        <w:rPr>
          <w:lang w:val="es"/>
        </w:rPr>
        <w:t xml:space="preserve"> funcionario; o</w:t>
      </w:r>
    </w:p>
    <w:p w:rsidR="00A07C2A" w:rsidRDefault="00A07C2A" w:rsidP="007846C3">
      <w:pPr>
        <w:pStyle w:val="ListParagraph"/>
        <w:numPr>
          <w:ilvl w:val="0"/>
          <w:numId w:val="27"/>
        </w:numPr>
        <w:tabs>
          <w:tab w:val="left" w:pos="1847"/>
          <w:tab w:val="left" w:pos="1848"/>
        </w:tabs>
      </w:pPr>
      <w:r w:rsidRPr="00A07C2A">
        <w:rPr>
          <w:lang w:val="es"/>
        </w:rPr>
        <w:t>Investigar o evaluar</w:t>
      </w:r>
      <w:r w:rsidRPr="00A07C2A">
        <w:rPr>
          <w:spacing w:val="-2"/>
          <w:lang w:val="es"/>
        </w:rPr>
        <w:t xml:space="preserve"> programas.</w:t>
      </w:r>
    </w:p>
    <w:p w:rsidR="00A16C5B" w:rsidRDefault="00A07C2A" w:rsidP="007846C3">
      <w:pPr>
        <w:pStyle w:val="ListParagraph"/>
        <w:numPr>
          <w:ilvl w:val="1"/>
          <w:numId w:val="3"/>
        </w:numPr>
        <w:tabs>
          <w:tab w:val="left" w:pos="839"/>
          <w:tab w:val="left" w:pos="840"/>
        </w:tabs>
        <w:ind w:hanging="361"/>
      </w:pPr>
      <w:r>
        <w:rPr>
          <w:lang w:val="es"/>
        </w:rPr>
        <w:t>Los funcionarios escolares pueden</w:t>
      </w:r>
      <w:r>
        <w:rPr>
          <w:spacing w:val="-2"/>
          <w:lang w:val="es"/>
        </w:rPr>
        <w:t xml:space="preserve"> incluir</w:t>
      </w:r>
      <w:r w:rsidR="00C12C6E">
        <w:rPr>
          <w:spacing w:val="-2"/>
        </w:rPr>
        <w:t>:</w:t>
      </w:r>
    </w:p>
    <w:p w:rsidR="00A07C2A" w:rsidRDefault="00A07C2A" w:rsidP="007846C3">
      <w:pPr>
        <w:pStyle w:val="ListParagraph"/>
        <w:numPr>
          <w:ilvl w:val="2"/>
          <w:numId w:val="28"/>
        </w:numPr>
        <w:tabs>
          <w:tab w:val="left" w:pos="1847"/>
          <w:tab w:val="left" w:pos="1848"/>
        </w:tabs>
        <w:spacing w:before="79"/>
        <w:ind w:right="303"/>
      </w:pPr>
      <w:r>
        <w:rPr>
          <w:lang w:val="es"/>
        </w:rPr>
        <w:t xml:space="preserve">Miembros de </w:t>
      </w:r>
      <w:r w:rsidR="00DD2EF6">
        <w:rPr>
          <w:lang w:val="es"/>
        </w:rPr>
        <w:t>la junta y</w:t>
      </w:r>
      <w:r>
        <w:rPr>
          <w:lang w:val="es"/>
        </w:rPr>
        <w:t xml:space="preserve"> empleados, como el superintendente, los administradores y los directores;</w:t>
      </w:r>
    </w:p>
    <w:p w:rsidR="00A07C2A" w:rsidRDefault="00DD2EF6" w:rsidP="007846C3">
      <w:pPr>
        <w:pStyle w:val="ListParagraph"/>
        <w:numPr>
          <w:ilvl w:val="2"/>
          <w:numId w:val="28"/>
        </w:numPr>
        <w:tabs>
          <w:tab w:val="left" w:pos="1847"/>
          <w:tab w:val="left" w:pos="1848"/>
        </w:tabs>
        <w:spacing w:before="119"/>
        <w:ind w:right="700"/>
      </w:pPr>
      <w:r>
        <w:rPr>
          <w:lang w:val="es"/>
        </w:rPr>
        <w:t>Maestros, consejeros</w:t>
      </w:r>
      <w:r w:rsidR="00A07C2A">
        <w:rPr>
          <w:lang w:val="es"/>
        </w:rPr>
        <w:t xml:space="preserve"> escolares, </w:t>
      </w:r>
      <w:r>
        <w:rPr>
          <w:lang w:val="es"/>
        </w:rPr>
        <w:t>diagnostica dores</w:t>
      </w:r>
      <w:r w:rsidR="00A07C2A">
        <w:rPr>
          <w:lang w:val="es"/>
        </w:rPr>
        <w:t xml:space="preserve"> y </w:t>
      </w:r>
      <w:r>
        <w:rPr>
          <w:lang w:val="es"/>
        </w:rPr>
        <w:t>personal de</w:t>
      </w:r>
      <w:r w:rsidR="00A07C2A">
        <w:rPr>
          <w:lang w:val="es"/>
        </w:rPr>
        <w:t xml:space="preserve"> apoyo (incluido el personal médico o de salud del distrito);  </w:t>
      </w:r>
    </w:p>
    <w:p w:rsidR="00A07C2A" w:rsidRDefault="00A07C2A" w:rsidP="007846C3">
      <w:pPr>
        <w:pStyle w:val="ListParagraph"/>
        <w:numPr>
          <w:ilvl w:val="2"/>
          <w:numId w:val="28"/>
        </w:numPr>
        <w:tabs>
          <w:tab w:val="left" w:pos="1847"/>
          <w:tab w:val="left" w:pos="1848"/>
        </w:tabs>
        <w:ind w:right="235"/>
      </w:pPr>
      <w:r>
        <w:rPr>
          <w:lang w:val="es"/>
        </w:rPr>
        <w:t xml:space="preserve">Una persona o compañía con la que el distrito ha contratado o permitido proporcionar un servicio o función institucional específica (como un abogado, consultor, proveedor externo que ofrece programas o software en </w:t>
      </w:r>
      <w:r w:rsidR="00DD2EF6">
        <w:rPr>
          <w:lang w:val="es"/>
        </w:rPr>
        <w:t>línea, auditor</w:t>
      </w:r>
      <w:r>
        <w:rPr>
          <w:lang w:val="es"/>
        </w:rPr>
        <w:t>, consultor médico, terapeuta, oficial de recursos escolares o voluntario);</w:t>
      </w:r>
    </w:p>
    <w:p w:rsidR="00A07C2A" w:rsidRDefault="00A07C2A" w:rsidP="007846C3">
      <w:pPr>
        <w:pStyle w:val="ListParagraph"/>
        <w:numPr>
          <w:ilvl w:val="2"/>
          <w:numId w:val="28"/>
        </w:numPr>
        <w:tabs>
          <w:tab w:val="left" w:pos="1847"/>
          <w:tab w:val="left" w:pos="1848"/>
        </w:tabs>
        <w:spacing w:before="119"/>
        <w:ind w:right="803"/>
      </w:pPr>
      <w:r>
        <w:rPr>
          <w:lang w:val="es"/>
        </w:rPr>
        <w:t xml:space="preserve">Una persona designada para servir en un equipo para apoyar </w:t>
      </w:r>
      <w:r w:rsidR="00DD2EF6">
        <w:rPr>
          <w:lang w:val="es"/>
        </w:rPr>
        <w:t>el programa</w:t>
      </w:r>
      <w:r>
        <w:rPr>
          <w:lang w:val="es"/>
        </w:rPr>
        <w:t xml:space="preserve"> escolar seguro y de apoyo del distrito;</w:t>
      </w:r>
    </w:p>
    <w:p w:rsidR="00A07C2A" w:rsidRDefault="00A07C2A" w:rsidP="007846C3">
      <w:pPr>
        <w:pStyle w:val="ListParagraph"/>
        <w:numPr>
          <w:ilvl w:val="2"/>
          <w:numId w:val="28"/>
        </w:numPr>
        <w:tabs>
          <w:tab w:val="left" w:pos="1847"/>
          <w:tab w:val="left" w:pos="1848"/>
        </w:tabs>
      </w:pPr>
      <w:r>
        <w:rPr>
          <w:lang w:val="es"/>
        </w:rPr>
        <w:t xml:space="preserve">Un padre o estudiante que sirve en un </w:t>
      </w:r>
      <w:r w:rsidR="00DD2EF6">
        <w:rPr>
          <w:lang w:val="es"/>
        </w:rPr>
        <w:t xml:space="preserve">comité escolar; </w:t>
      </w:r>
      <w:r w:rsidR="00DD2EF6">
        <w:rPr>
          <w:spacing w:val="-5"/>
          <w:lang w:val="es"/>
        </w:rPr>
        <w:t>o</w:t>
      </w:r>
    </w:p>
    <w:p w:rsidR="00A07C2A" w:rsidRDefault="00A07C2A" w:rsidP="007846C3">
      <w:pPr>
        <w:pStyle w:val="ListParagraph"/>
        <w:numPr>
          <w:ilvl w:val="2"/>
          <w:numId w:val="28"/>
        </w:numPr>
        <w:tabs>
          <w:tab w:val="left" w:pos="1847"/>
          <w:tab w:val="left" w:pos="1848"/>
        </w:tabs>
        <w:ind w:right="296"/>
      </w:pPr>
      <w:r>
        <w:rPr>
          <w:lang w:val="es"/>
        </w:rPr>
        <w:t xml:space="preserve">Un padre o estudiante que ayuda a un funcionario de la escuela en el desempeño de   sus </w:t>
      </w:r>
      <w:r>
        <w:rPr>
          <w:spacing w:val="-2"/>
          <w:lang w:val="es"/>
        </w:rPr>
        <w:t>deberes.</w:t>
      </w:r>
    </w:p>
    <w:p w:rsidR="00A07C2A" w:rsidRDefault="00A07C2A" w:rsidP="00A07C2A">
      <w:pPr>
        <w:pStyle w:val="BodyText"/>
        <w:spacing w:before="119"/>
      </w:pPr>
      <w:r>
        <w:rPr>
          <w:lang w:val="es"/>
        </w:rPr>
        <w:t xml:space="preserve">FERPA también permite la divulgación de información </w:t>
      </w:r>
      <w:r w:rsidR="00DD2EF6">
        <w:rPr>
          <w:lang w:val="es"/>
        </w:rPr>
        <w:t>de identificación</w:t>
      </w:r>
      <w:r>
        <w:rPr>
          <w:lang w:val="es"/>
        </w:rPr>
        <w:t xml:space="preserve"> personal sin </w:t>
      </w:r>
      <w:r w:rsidR="00DD2EF6">
        <w:rPr>
          <w:lang w:val="es"/>
        </w:rPr>
        <w:t>consentimiento por</w:t>
      </w:r>
      <w:r>
        <w:rPr>
          <w:lang w:val="es"/>
        </w:rPr>
        <w:t xml:space="preserve"> escrito</w:t>
      </w:r>
      <w:r>
        <w:rPr>
          <w:spacing w:val="-2"/>
          <w:lang w:val="es"/>
        </w:rPr>
        <w:t>:</w:t>
      </w:r>
    </w:p>
    <w:p w:rsidR="00A07C2A" w:rsidRDefault="00A07C2A" w:rsidP="007846C3">
      <w:pPr>
        <w:pStyle w:val="ListParagraph"/>
        <w:numPr>
          <w:ilvl w:val="0"/>
          <w:numId w:val="29"/>
        </w:numPr>
        <w:tabs>
          <w:tab w:val="left" w:pos="479"/>
          <w:tab w:val="left" w:pos="480"/>
        </w:tabs>
        <w:spacing w:before="159"/>
        <w:ind w:right="225"/>
      </w:pPr>
      <w:r w:rsidRPr="00A07C2A">
        <w:rPr>
          <w:lang w:val="es"/>
        </w:rPr>
        <w:t xml:space="preserve">A representantes autorizados de varias agencias gubernamentales, incluidos los proveedores de servicios juveniles, los EE. UU.  Oficina del Contralor </w:t>
      </w:r>
      <w:r w:rsidR="00DD2EF6" w:rsidRPr="00A07C2A">
        <w:rPr>
          <w:lang w:val="es"/>
        </w:rPr>
        <w:t>General, Estados</w:t>
      </w:r>
      <w:r w:rsidRPr="00A07C2A">
        <w:rPr>
          <w:lang w:val="es"/>
        </w:rPr>
        <w:t xml:space="preserve"> </w:t>
      </w:r>
      <w:r w:rsidR="00DD2EF6" w:rsidRPr="00A07C2A">
        <w:rPr>
          <w:lang w:val="es"/>
        </w:rPr>
        <w:t>Unidos La</w:t>
      </w:r>
      <w:r w:rsidRPr="00A07C2A">
        <w:rPr>
          <w:lang w:val="es"/>
        </w:rPr>
        <w:t xml:space="preserve"> </w:t>
      </w:r>
      <w:r w:rsidR="00DD2EF6" w:rsidRPr="00A07C2A">
        <w:rPr>
          <w:lang w:val="es"/>
        </w:rPr>
        <w:t>oficina del</w:t>
      </w:r>
      <w:r w:rsidRPr="00A07C2A">
        <w:rPr>
          <w:lang w:val="es"/>
        </w:rPr>
        <w:t xml:space="preserve"> Fiscal General, el Secretario de Educación de los Estados Unidos, la Agencia de Educación de Texas, la oficina del Secretario de Agricultura de los Estados Unidos y los trabajadores sociales de los Servicios de Protección Infantil (CPS) o, en ciertos casos, otros representantes de bienestar infantil.</w:t>
      </w:r>
    </w:p>
    <w:p w:rsidR="00A07C2A" w:rsidRDefault="00A07C2A" w:rsidP="007846C3">
      <w:pPr>
        <w:pStyle w:val="ListParagraph"/>
        <w:numPr>
          <w:ilvl w:val="0"/>
          <w:numId w:val="29"/>
        </w:numPr>
        <w:tabs>
          <w:tab w:val="left" w:pos="479"/>
          <w:tab w:val="left" w:pos="480"/>
        </w:tabs>
      </w:pPr>
      <w:r w:rsidRPr="00A07C2A">
        <w:rPr>
          <w:lang w:val="es"/>
        </w:rPr>
        <w:t xml:space="preserve">A individuos o entidades a los que se les otorgó acceso en respuesta a una citación u </w:t>
      </w:r>
      <w:r w:rsidR="00DD2EF6" w:rsidRPr="00A07C2A">
        <w:rPr>
          <w:lang w:val="es"/>
        </w:rPr>
        <w:t>orden judicial</w:t>
      </w:r>
      <w:r w:rsidRPr="00A07C2A">
        <w:rPr>
          <w:spacing w:val="-2"/>
          <w:lang w:val="es"/>
        </w:rPr>
        <w:t>.</w:t>
      </w:r>
    </w:p>
    <w:p w:rsidR="00A07C2A" w:rsidRDefault="00A07C2A" w:rsidP="007846C3">
      <w:pPr>
        <w:pStyle w:val="ListParagraph"/>
        <w:numPr>
          <w:ilvl w:val="0"/>
          <w:numId w:val="29"/>
        </w:numPr>
        <w:tabs>
          <w:tab w:val="left" w:pos="479"/>
          <w:tab w:val="left" w:pos="480"/>
        </w:tabs>
        <w:ind w:right="827"/>
      </w:pPr>
      <w:r w:rsidRPr="00A07C2A">
        <w:rPr>
          <w:lang w:val="es"/>
        </w:rPr>
        <w:t>A otra escuela, distrito/sistema o institución educativa postsecundaria a la que un estudiante busca o tiene la intención de inscribirse o en la que el estudiante ya está inscrito.</w:t>
      </w:r>
    </w:p>
    <w:p w:rsidR="00A07C2A" w:rsidRDefault="00A07C2A" w:rsidP="007846C3">
      <w:pPr>
        <w:pStyle w:val="ListParagraph"/>
        <w:numPr>
          <w:ilvl w:val="0"/>
          <w:numId w:val="29"/>
        </w:numPr>
        <w:tabs>
          <w:tab w:val="left" w:pos="479"/>
          <w:tab w:val="left" w:pos="480"/>
        </w:tabs>
      </w:pPr>
      <w:r w:rsidRPr="00A07C2A">
        <w:rPr>
          <w:lang w:val="es"/>
        </w:rPr>
        <w:t xml:space="preserve">En relación con </w:t>
      </w:r>
      <w:r w:rsidR="00DD2EF6" w:rsidRPr="00A07C2A">
        <w:rPr>
          <w:lang w:val="es"/>
        </w:rPr>
        <w:t>la ayuda</w:t>
      </w:r>
      <w:r w:rsidRPr="00A07C2A">
        <w:rPr>
          <w:lang w:val="es"/>
        </w:rPr>
        <w:t xml:space="preserve"> financiera para la cual un estudiante ha solicitado o ha</w:t>
      </w:r>
      <w:r w:rsidRPr="00A07C2A">
        <w:rPr>
          <w:spacing w:val="-2"/>
          <w:lang w:val="es"/>
        </w:rPr>
        <w:t xml:space="preserve"> recibido.</w:t>
      </w:r>
    </w:p>
    <w:p w:rsidR="00A07C2A" w:rsidRDefault="00A07C2A" w:rsidP="007846C3">
      <w:pPr>
        <w:pStyle w:val="ListParagraph"/>
        <w:numPr>
          <w:ilvl w:val="0"/>
          <w:numId w:val="29"/>
        </w:numPr>
        <w:tabs>
          <w:tab w:val="left" w:pos="479"/>
          <w:tab w:val="left" w:pos="480"/>
        </w:tabs>
        <w:spacing w:before="119"/>
      </w:pPr>
      <w:r w:rsidRPr="00A07C2A">
        <w:rPr>
          <w:lang w:val="es"/>
        </w:rPr>
        <w:t xml:space="preserve">A las organizaciones acreditadoras para el desempeño </w:t>
      </w:r>
      <w:r w:rsidR="00DD2EF6" w:rsidRPr="00A07C2A">
        <w:rPr>
          <w:lang w:val="es"/>
        </w:rPr>
        <w:t xml:space="preserve">de </w:t>
      </w:r>
      <w:r w:rsidR="00DD2EF6" w:rsidRPr="00A07C2A">
        <w:rPr>
          <w:spacing w:val="-2"/>
          <w:lang w:val="es"/>
        </w:rPr>
        <w:t>funciones</w:t>
      </w:r>
      <w:r w:rsidRPr="00A07C2A">
        <w:rPr>
          <w:spacing w:val="-2"/>
          <w:lang w:val="es"/>
        </w:rPr>
        <w:t xml:space="preserve"> acreditadoras.</w:t>
      </w:r>
      <w:r w:rsidRPr="00A07C2A">
        <w:rPr>
          <w:lang w:val="es"/>
        </w:rPr>
        <w:t xml:space="preserve"> </w:t>
      </w:r>
    </w:p>
    <w:p w:rsidR="00A07C2A" w:rsidRDefault="00A07C2A" w:rsidP="007846C3">
      <w:pPr>
        <w:pStyle w:val="ListParagraph"/>
        <w:numPr>
          <w:ilvl w:val="0"/>
          <w:numId w:val="29"/>
        </w:numPr>
        <w:tabs>
          <w:tab w:val="left" w:pos="479"/>
          <w:tab w:val="left" w:pos="480"/>
        </w:tabs>
        <w:ind w:right="400"/>
      </w:pPr>
      <w:r w:rsidRPr="00A07C2A">
        <w:rPr>
          <w:lang w:val="es"/>
        </w:rPr>
        <w:t>A organizaciones que realizan estudios para, o en nombre de, la escuela para desarrollar, validar o administrar pruebas predictivas; administrar programas de ayuda estudiantil; o mejorar la instrucción.</w:t>
      </w:r>
    </w:p>
    <w:p w:rsidR="00A07C2A" w:rsidRDefault="00A07C2A" w:rsidP="007846C3">
      <w:pPr>
        <w:pStyle w:val="ListParagraph"/>
        <w:numPr>
          <w:ilvl w:val="0"/>
          <w:numId w:val="29"/>
        </w:numPr>
        <w:tabs>
          <w:tab w:val="left" w:pos="479"/>
          <w:tab w:val="left" w:pos="480"/>
        </w:tabs>
        <w:spacing w:before="119"/>
      </w:pPr>
      <w:r w:rsidRPr="00A07C2A">
        <w:rPr>
          <w:lang w:val="es"/>
        </w:rPr>
        <w:t xml:space="preserve">A </w:t>
      </w:r>
      <w:r w:rsidR="00DD2EF6" w:rsidRPr="00A07C2A">
        <w:rPr>
          <w:lang w:val="es"/>
        </w:rPr>
        <w:t>los funcionarios</w:t>
      </w:r>
      <w:r w:rsidRPr="00A07C2A">
        <w:rPr>
          <w:lang w:val="es"/>
        </w:rPr>
        <w:t xml:space="preserve"> apropiados en relación con una </w:t>
      </w:r>
      <w:r w:rsidR="00DD2EF6" w:rsidRPr="00A07C2A">
        <w:rPr>
          <w:lang w:val="es"/>
        </w:rPr>
        <w:t>emergencia de</w:t>
      </w:r>
      <w:r w:rsidRPr="00A07C2A">
        <w:rPr>
          <w:lang w:val="es"/>
        </w:rPr>
        <w:t xml:space="preserve"> salud o seguridad</w:t>
      </w:r>
      <w:r w:rsidRPr="00A07C2A">
        <w:rPr>
          <w:spacing w:val="-2"/>
          <w:lang w:val="es"/>
        </w:rPr>
        <w:t>.</w:t>
      </w:r>
      <w:r w:rsidRPr="00A07C2A">
        <w:rPr>
          <w:lang w:val="es"/>
        </w:rPr>
        <w:t xml:space="preserve"> </w:t>
      </w:r>
    </w:p>
    <w:p w:rsidR="00A07C2A" w:rsidRDefault="00A07C2A" w:rsidP="007846C3">
      <w:pPr>
        <w:pStyle w:val="ListParagraph"/>
        <w:numPr>
          <w:ilvl w:val="0"/>
          <w:numId w:val="29"/>
        </w:numPr>
        <w:tabs>
          <w:tab w:val="left" w:pos="479"/>
          <w:tab w:val="left" w:pos="480"/>
        </w:tabs>
        <w:ind w:right="303"/>
      </w:pPr>
      <w:r w:rsidRPr="00A07C2A">
        <w:rPr>
          <w:lang w:val="es"/>
        </w:rPr>
        <w:t>Cuando el distrito divulga detalles designados por la información del directorio.  [Consulte</w:t>
      </w:r>
      <w:r w:rsidRPr="00A07C2A">
        <w:rPr>
          <w:b/>
          <w:lang w:val="es"/>
        </w:rPr>
        <w:t xml:space="preserve"> Objeción a la divulgación de información del directorio </w:t>
      </w:r>
      <w:r w:rsidRPr="00A07C2A">
        <w:rPr>
          <w:lang w:val="es"/>
        </w:rPr>
        <w:t>para prohibir esta divulgación.]</w:t>
      </w:r>
    </w:p>
    <w:p w:rsidR="00A07C2A" w:rsidRDefault="00A07C2A" w:rsidP="00A07C2A">
      <w:pPr>
        <w:pStyle w:val="BodyText"/>
        <w:spacing w:before="118"/>
        <w:ind w:right="128"/>
      </w:pPr>
      <w:r>
        <w:rPr>
          <w:lang w:val="es"/>
        </w:rPr>
        <w:t xml:space="preserve">La divulgación de información de identificación personal a cualquier otra persona o agencia, como un posible empleador o para una solicitud </w:t>
      </w:r>
      <w:r w:rsidR="00DD2EF6">
        <w:rPr>
          <w:lang w:val="es"/>
        </w:rPr>
        <w:t>de beca</w:t>
      </w:r>
      <w:r>
        <w:rPr>
          <w:lang w:val="es"/>
        </w:rPr>
        <w:t>, ocurrirá solo con el permiso de los padres o estudiantes, según corresponda.</w:t>
      </w:r>
    </w:p>
    <w:p w:rsidR="00A07C2A" w:rsidRDefault="00A07C2A" w:rsidP="00A07C2A">
      <w:pPr>
        <w:pStyle w:val="BodyText"/>
        <w:spacing w:before="161"/>
        <w:ind w:right="128"/>
      </w:pPr>
      <w:r>
        <w:rPr>
          <w:lang w:val="es"/>
        </w:rPr>
        <w:t xml:space="preserve">El director es el custodio de todos los registros de los estudiantes actualmente inscritos en la </w:t>
      </w:r>
      <w:r w:rsidR="00DD2EF6">
        <w:rPr>
          <w:lang w:val="es"/>
        </w:rPr>
        <w:t>escuela asignada</w:t>
      </w:r>
      <w:r>
        <w:rPr>
          <w:lang w:val="es"/>
        </w:rPr>
        <w:t xml:space="preserve">. El director es el custodio de todos los registros para los estudiantes que se </w:t>
      </w:r>
      <w:r>
        <w:rPr>
          <w:lang w:val="es"/>
        </w:rPr>
        <w:lastRenderedPageBreak/>
        <w:t>han retirado o se han graduado.</w:t>
      </w:r>
    </w:p>
    <w:p w:rsidR="00A07C2A" w:rsidRDefault="00A07C2A" w:rsidP="00A07C2A">
      <w:pPr>
        <w:pStyle w:val="BodyText"/>
        <w:spacing w:before="159"/>
        <w:ind w:right="128"/>
      </w:pPr>
      <w:r>
        <w:rPr>
          <w:lang w:val="es"/>
        </w:rPr>
        <w:t xml:space="preserve">Un padre o estudiante elegible que </w:t>
      </w:r>
      <w:r w:rsidR="00DD2EF6">
        <w:rPr>
          <w:lang w:val="es"/>
        </w:rPr>
        <w:t>quiera inspeccionar</w:t>
      </w:r>
      <w:r>
        <w:rPr>
          <w:lang w:val="es"/>
        </w:rPr>
        <w:t xml:space="preserve"> los registros del estudiante debe presentar una solicitud por escrito al custodio de los registros que identifique los registros que desea inspeccionar.</w:t>
      </w:r>
    </w:p>
    <w:p w:rsidR="00A07C2A" w:rsidRDefault="00A07C2A" w:rsidP="00A07C2A">
      <w:pPr>
        <w:pStyle w:val="BodyText"/>
        <w:ind w:left="120" w:right="128"/>
      </w:pPr>
      <w:r>
        <w:rPr>
          <w:lang w:val="es"/>
        </w:rPr>
        <w:t xml:space="preserve">Los registros   pueden ser revisados </w:t>
      </w:r>
      <w:r w:rsidR="00DD2EF6">
        <w:rPr>
          <w:lang w:val="es"/>
        </w:rPr>
        <w:t>en persona</w:t>
      </w:r>
      <w:r>
        <w:rPr>
          <w:lang w:val="es"/>
        </w:rPr>
        <w:t xml:space="preserve"> durante </w:t>
      </w:r>
      <w:r w:rsidR="00DD2EF6">
        <w:rPr>
          <w:lang w:val="es"/>
        </w:rPr>
        <w:t>el horario</w:t>
      </w:r>
      <w:r>
        <w:rPr>
          <w:lang w:val="es"/>
        </w:rPr>
        <w:t xml:space="preserve"> escolar </w:t>
      </w:r>
      <w:r w:rsidR="00DD2EF6">
        <w:rPr>
          <w:lang w:val="es"/>
        </w:rPr>
        <w:t>regular.</w:t>
      </w:r>
      <w:r>
        <w:rPr>
          <w:lang w:val="es"/>
        </w:rPr>
        <w:t xml:space="preserve">  El custodio o la persona designada para explicar el registro y responder preguntas. </w:t>
      </w:r>
    </w:p>
    <w:p w:rsidR="00A16C5B" w:rsidRDefault="00A07C2A" w:rsidP="00A07C2A">
      <w:pPr>
        <w:pStyle w:val="BodyText"/>
        <w:ind w:left="120" w:right="128"/>
      </w:pPr>
      <w:r>
        <w:rPr>
          <w:lang w:val="es"/>
        </w:rPr>
        <w:t xml:space="preserve">Un padre o estudiante elegible que presente una solicitud por escrito y pague los costos de copia </w:t>
      </w:r>
      <w:r w:rsidR="00DD2EF6">
        <w:rPr>
          <w:lang w:val="es"/>
        </w:rPr>
        <w:t>de diez</w:t>
      </w:r>
      <w:r>
        <w:rPr>
          <w:lang w:val="es"/>
        </w:rPr>
        <w:t xml:space="preserve"> centavos por página puede obtener copias. Si las circunstancias impiden la inspección durante el horario escolar regular</w:t>
      </w:r>
      <w:r>
        <w:t xml:space="preserve"> a</w:t>
      </w:r>
      <w:r w:rsidR="00C12C6E">
        <w:t>nd</w:t>
      </w:r>
      <w:r w:rsidR="00C12C6E">
        <w:rPr>
          <w:spacing w:val="-3"/>
        </w:rPr>
        <w:t xml:space="preserve"> </w:t>
      </w:r>
      <w:r w:rsidR="00C12C6E">
        <w:t>the</w:t>
      </w:r>
      <w:r w:rsidR="00C12C6E">
        <w:rPr>
          <w:spacing w:val="-3"/>
        </w:rPr>
        <w:t xml:space="preserve"> </w:t>
      </w:r>
      <w:r w:rsidR="00C12C6E">
        <w:t>student</w:t>
      </w:r>
      <w:r w:rsidR="00C12C6E">
        <w:rPr>
          <w:spacing w:val="-3"/>
        </w:rPr>
        <w:t xml:space="preserve"> </w:t>
      </w:r>
      <w:r w:rsidR="00C12C6E">
        <w:t>qualifies</w:t>
      </w:r>
      <w:r w:rsidR="00C12C6E">
        <w:rPr>
          <w:spacing w:val="-4"/>
        </w:rPr>
        <w:t xml:space="preserve"> </w:t>
      </w:r>
      <w:r w:rsidR="00C12C6E">
        <w:t>for</w:t>
      </w:r>
      <w:r w:rsidR="00C12C6E">
        <w:rPr>
          <w:spacing w:val="-3"/>
        </w:rPr>
        <w:t xml:space="preserve"> </w:t>
      </w:r>
      <w:r w:rsidR="00C12C6E">
        <w:t>free</w:t>
      </w:r>
      <w:r w:rsidR="00C12C6E">
        <w:rPr>
          <w:spacing w:val="-3"/>
        </w:rPr>
        <w:t xml:space="preserve"> </w:t>
      </w:r>
      <w:r w:rsidR="00C12C6E">
        <w:t>or</w:t>
      </w:r>
      <w:r w:rsidR="00C12C6E">
        <w:rPr>
          <w:spacing w:val="-3"/>
        </w:rPr>
        <w:t xml:space="preserve"> </w:t>
      </w:r>
      <w:r w:rsidR="00C12C6E">
        <w:t>reduced-price</w:t>
      </w:r>
      <w:r w:rsidR="00C12C6E">
        <w:rPr>
          <w:spacing w:val="-3"/>
        </w:rPr>
        <w:t xml:space="preserve"> </w:t>
      </w:r>
      <w:r w:rsidR="00C12C6E">
        <w:t>meals,</w:t>
      </w:r>
      <w:r w:rsidR="00C12C6E">
        <w:rPr>
          <w:spacing w:val="-3"/>
        </w:rPr>
        <w:t xml:space="preserve"> </w:t>
      </w:r>
      <w:r w:rsidR="00C12C6E">
        <w:t>the</w:t>
      </w:r>
      <w:r w:rsidR="00C12C6E">
        <w:rPr>
          <w:spacing w:val="-3"/>
        </w:rPr>
        <w:t xml:space="preserve"> </w:t>
      </w:r>
      <w:r w:rsidR="00C12C6E">
        <w:t>district</w:t>
      </w:r>
      <w:r w:rsidR="00C12C6E">
        <w:rPr>
          <w:spacing w:val="-3"/>
        </w:rPr>
        <w:t xml:space="preserve"> </w:t>
      </w:r>
      <w:r w:rsidR="00C12C6E">
        <w:t>will</w:t>
      </w:r>
      <w:r w:rsidR="00C12C6E">
        <w:rPr>
          <w:spacing w:val="-4"/>
        </w:rPr>
        <w:t xml:space="preserve"> </w:t>
      </w:r>
      <w:r w:rsidR="00C12C6E">
        <w:t>either</w:t>
      </w:r>
      <w:r w:rsidR="00C12C6E">
        <w:rPr>
          <w:spacing w:val="-3"/>
        </w:rPr>
        <w:t xml:space="preserve"> </w:t>
      </w:r>
      <w:r w:rsidR="00C12C6E">
        <w:t>provide</w:t>
      </w:r>
      <w:r w:rsidR="00C12C6E">
        <w:rPr>
          <w:spacing w:val="-3"/>
        </w:rPr>
        <w:t xml:space="preserve"> </w:t>
      </w:r>
      <w:r w:rsidR="00C12C6E">
        <w:t>a</w:t>
      </w:r>
      <w:r w:rsidR="00C12C6E">
        <w:rPr>
          <w:spacing w:val="-3"/>
        </w:rPr>
        <w:t xml:space="preserve"> </w:t>
      </w:r>
      <w:r w:rsidR="00C12C6E">
        <w:t>copy</w:t>
      </w:r>
      <w:r w:rsidR="00C12C6E">
        <w:rPr>
          <w:spacing w:val="-4"/>
        </w:rPr>
        <w:t xml:space="preserve"> </w:t>
      </w:r>
      <w:r w:rsidR="00C12C6E">
        <w:t xml:space="preserve">of the records requested or make other arrangements for the parent or student to review the </w:t>
      </w:r>
      <w:r w:rsidR="00C12C6E">
        <w:rPr>
          <w:spacing w:val="-2"/>
        </w:rPr>
        <w:t>records.</w:t>
      </w:r>
    </w:p>
    <w:p w:rsidR="00A07C2A" w:rsidRDefault="00A07C2A" w:rsidP="00A07C2A">
      <w:pPr>
        <w:pStyle w:val="BodyText"/>
      </w:pPr>
      <w:r>
        <w:rPr>
          <w:lang w:val="es"/>
        </w:rPr>
        <w:t xml:space="preserve"> Puede comunicarse con el custodio de los </w:t>
      </w:r>
      <w:r w:rsidR="00DD2EF6">
        <w:rPr>
          <w:lang w:val="es"/>
        </w:rPr>
        <w:t>registros de los</w:t>
      </w:r>
      <w:r>
        <w:rPr>
          <w:lang w:val="es"/>
        </w:rPr>
        <w:t xml:space="preserve"> estudiantes actualmente inscritos</w:t>
      </w:r>
      <w:r>
        <w:rPr>
          <w:spacing w:val="-5"/>
          <w:lang w:val="es"/>
        </w:rPr>
        <w:t xml:space="preserve"> en:</w:t>
      </w:r>
    </w:p>
    <w:p w:rsidR="00A07C2A" w:rsidRDefault="00A07C2A" w:rsidP="00A07C2A">
      <w:pPr>
        <w:pStyle w:val="BodyText"/>
      </w:pPr>
      <w:r>
        <w:rPr>
          <w:lang w:val="es"/>
        </w:rPr>
        <w:t xml:space="preserve"> Puede comunicarse con el custodio de los </w:t>
      </w:r>
      <w:r w:rsidR="00DD2EF6">
        <w:rPr>
          <w:lang w:val="es"/>
        </w:rPr>
        <w:t>registros de los</w:t>
      </w:r>
      <w:r>
        <w:rPr>
          <w:lang w:val="es"/>
        </w:rPr>
        <w:t xml:space="preserve"> estudiantes que </w:t>
      </w:r>
      <w:r w:rsidR="00DD2EF6">
        <w:rPr>
          <w:lang w:val="es"/>
        </w:rPr>
        <w:t>se han</w:t>
      </w:r>
      <w:r>
        <w:rPr>
          <w:lang w:val="es"/>
        </w:rPr>
        <w:t xml:space="preserve"> retirado o graduado</w:t>
      </w:r>
      <w:r>
        <w:rPr>
          <w:spacing w:val="-5"/>
          <w:lang w:val="es"/>
        </w:rPr>
        <w:t xml:space="preserve"> en:</w:t>
      </w:r>
    </w:p>
    <w:p w:rsidR="00A16C5B" w:rsidRDefault="00C12C6E">
      <w:pPr>
        <w:spacing w:before="160" w:line="391" w:lineRule="auto"/>
        <w:ind w:left="119" w:right="8303"/>
        <w:rPr>
          <w:i/>
        </w:rPr>
      </w:pPr>
      <w:r>
        <w:rPr>
          <w:i/>
        </w:rPr>
        <w:t>Brad</w:t>
      </w:r>
      <w:r>
        <w:rPr>
          <w:i/>
          <w:spacing w:val="-16"/>
        </w:rPr>
        <w:t xml:space="preserve"> </w:t>
      </w:r>
      <w:r>
        <w:rPr>
          <w:i/>
        </w:rPr>
        <w:t xml:space="preserve">Rainer </w:t>
      </w:r>
      <w:r>
        <w:rPr>
          <w:i/>
          <w:spacing w:val="-2"/>
        </w:rPr>
        <w:t>Principal</w:t>
      </w:r>
    </w:p>
    <w:p w:rsidR="00A16C5B" w:rsidRDefault="00C12C6E">
      <w:pPr>
        <w:spacing w:before="1"/>
        <w:ind w:left="119"/>
        <w:rPr>
          <w:i/>
        </w:rPr>
      </w:pPr>
      <w:r>
        <w:rPr>
          <w:i/>
          <w:spacing w:val="-2"/>
        </w:rPr>
        <w:t>P.O.</w:t>
      </w:r>
      <w:r>
        <w:rPr>
          <w:i/>
          <w:spacing w:val="-13"/>
        </w:rPr>
        <w:t xml:space="preserve"> </w:t>
      </w:r>
      <w:r>
        <w:rPr>
          <w:i/>
          <w:spacing w:val="-2"/>
        </w:rPr>
        <w:t>Box</w:t>
      </w:r>
      <w:r>
        <w:rPr>
          <w:i/>
          <w:spacing w:val="-13"/>
        </w:rPr>
        <w:t xml:space="preserve"> </w:t>
      </w:r>
      <w:r>
        <w:rPr>
          <w:i/>
          <w:spacing w:val="-5"/>
        </w:rPr>
        <w:t>90</w:t>
      </w:r>
    </w:p>
    <w:p w:rsidR="00A16C5B" w:rsidRDefault="00C12C6E">
      <w:pPr>
        <w:spacing w:before="161" w:line="391" w:lineRule="auto"/>
        <w:ind w:left="119" w:right="6967"/>
        <w:rPr>
          <w:i/>
        </w:rPr>
      </w:pPr>
      <w:r>
        <w:rPr>
          <w:i/>
        </w:rPr>
        <w:t xml:space="preserve">McLean, Texas 79056 </w:t>
      </w:r>
      <w:hyperlink r:id="rId18">
        <w:r>
          <w:rPr>
            <w:i/>
            <w:color w:val="0000FF"/>
            <w:spacing w:val="-2"/>
            <w:u w:val="single" w:color="0000FF"/>
          </w:rPr>
          <w:t>brad.rainer@region16.net</w:t>
        </w:r>
      </w:hyperlink>
      <w:r>
        <w:rPr>
          <w:i/>
          <w:color w:val="0000FF"/>
          <w:spacing w:val="-2"/>
        </w:rPr>
        <w:t xml:space="preserve"> </w:t>
      </w:r>
      <w:r>
        <w:rPr>
          <w:i/>
          <w:spacing w:val="-2"/>
        </w:rPr>
        <w:t>806-779-2671</w:t>
      </w:r>
    </w:p>
    <w:p w:rsidR="00A07C2A" w:rsidRDefault="00A07C2A" w:rsidP="00A07C2A">
      <w:pPr>
        <w:pStyle w:val="BodyText"/>
        <w:spacing w:before="1"/>
        <w:ind w:left="120" w:right="128"/>
      </w:pPr>
      <w:r>
        <w:rPr>
          <w:lang w:val="es"/>
        </w:rPr>
        <w:t xml:space="preserve">Un padre o estudiante elegible puede inspeccionar los registros del estudiante y solicitar una corrección o enmienda si los registros se consideran inexactos, engañosos o </w:t>
      </w:r>
      <w:r w:rsidR="00DD2EF6">
        <w:rPr>
          <w:lang w:val="es"/>
        </w:rPr>
        <w:t>de otra</w:t>
      </w:r>
      <w:r>
        <w:rPr>
          <w:lang w:val="es"/>
        </w:rPr>
        <w:t xml:space="preserve"> manera en violación de los derechos de privacidad del estudiante. </w:t>
      </w:r>
    </w:p>
    <w:p w:rsidR="00A07C2A" w:rsidRDefault="00A07C2A" w:rsidP="00A07C2A">
      <w:pPr>
        <w:pStyle w:val="BodyText"/>
        <w:ind w:left="120" w:right="160"/>
      </w:pPr>
      <w:r>
        <w:rPr>
          <w:lang w:val="es"/>
        </w:rPr>
        <w:t>Una solicitud para corregir el registro de un estudiante debe enviarse al custodio de registros apropiado.  La solicitud debe identificar claramente la parte del registro que debe corregirse e incluir una explicación de cómo la información es inexacta. Si el distrito niega la solicitud de enmendar los registros, el padre o estudiante elegible tiene derecho a solicitar una audiencia. Si después de la audiencia los registros no se modifican, el padre o estudiante elegible tiene 30 días escolares para colocar una declaración en el registro del estudiante.</w:t>
      </w:r>
    </w:p>
    <w:p w:rsidR="00A07C2A" w:rsidRDefault="00A07C2A" w:rsidP="00A07C2A">
      <w:pPr>
        <w:pStyle w:val="BodyText"/>
        <w:ind w:right="128"/>
      </w:pPr>
      <w:r>
        <w:rPr>
          <w:lang w:val="es"/>
        </w:rPr>
        <w:t xml:space="preserve">Aunque las calificaciones registradas incorrectamente pueden ser impugnadas, impugnar la calificación de un estudiante en un curso o en un examen se maneja a través del proceso de queja que se encuentra en la política FNG (LOCAL).  Una calificación emitida por un maestro puede cambiarse solo si, según lo determinado por la junta de fideicomisarios, la calificación es arbitraria, errónea o inconsistente con las pautas </w:t>
      </w:r>
      <w:r w:rsidR="00DD2EF6">
        <w:rPr>
          <w:lang w:val="es"/>
        </w:rPr>
        <w:t>de calificación</w:t>
      </w:r>
      <w:r>
        <w:rPr>
          <w:lang w:val="es"/>
        </w:rPr>
        <w:t xml:space="preserve"> del distrito.</w:t>
      </w:r>
    </w:p>
    <w:p w:rsidR="00A07C2A" w:rsidRDefault="00A07C2A" w:rsidP="00A07C2A">
      <w:pPr>
        <w:spacing w:before="160"/>
        <w:ind w:left="119" w:right="128"/>
      </w:pPr>
      <w:r>
        <w:rPr>
          <w:lang w:val="es"/>
        </w:rPr>
        <w:t>[Ver</w:t>
      </w:r>
      <w:r>
        <w:rPr>
          <w:b/>
          <w:lang w:val="es"/>
        </w:rPr>
        <w:t xml:space="preserve"> Boletas de Calificaciones/Informes de</w:t>
      </w:r>
      <w:r>
        <w:rPr>
          <w:lang w:val="es"/>
        </w:rPr>
        <w:t xml:space="preserve"> </w:t>
      </w:r>
      <w:r w:rsidR="00DD2EF6">
        <w:rPr>
          <w:lang w:val="es"/>
        </w:rPr>
        <w:t xml:space="preserve">Progreso </w:t>
      </w:r>
      <w:r w:rsidR="00DD2EF6">
        <w:rPr>
          <w:b/>
          <w:lang w:val="es"/>
        </w:rPr>
        <w:t>y</w:t>
      </w:r>
      <w:r>
        <w:rPr>
          <w:b/>
          <w:lang w:val="es"/>
        </w:rPr>
        <w:t xml:space="preserve"> Conferencias</w:t>
      </w:r>
      <w:r>
        <w:rPr>
          <w:lang w:val="es"/>
        </w:rPr>
        <w:t>,</w:t>
      </w:r>
      <w:r>
        <w:rPr>
          <w:b/>
          <w:lang w:val="es"/>
        </w:rPr>
        <w:t xml:space="preserve"> Quejas y Preocupaciones</w:t>
      </w:r>
      <w:r>
        <w:rPr>
          <w:lang w:val="es"/>
        </w:rPr>
        <w:t>, y Finalidad de Calificaciones en la política FNG (LEGAL).]</w:t>
      </w:r>
    </w:p>
    <w:p w:rsidR="00A07C2A" w:rsidRDefault="00DD2EF6" w:rsidP="00A07C2A">
      <w:pPr>
        <w:pStyle w:val="BodyText"/>
        <w:ind w:right="128"/>
      </w:pPr>
      <w:r>
        <w:rPr>
          <w:lang w:val="es"/>
        </w:rPr>
        <w:t>La política de registros</w:t>
      </w:r>
      <w:r w:rsidR="00A07C2A">
        <w:rPr>
          <w:lang w:val="es"/>
        </w:rPr>
        <w:t xml:space="preserve"> estudiantiles del </w:t>
      </w:r>
      <w:r>
        <w:rPr>
          <w:lang w:val="es"/>
        </w:rPr>
        <w:t>distrito se</w:t>
      </w:r>
      <w:r w:rsidR="00A07C2A">
        <w:rPr>
          <w:lang w:val="es"/>
        </w:rPr>
        <w:t xml:space="preserve"> encuentra en la política FL (LEGAL) y (LOCAL) y está disponible en la oficina del director o superintendente </w:t>
      </w:r>
      <w:hyperlink r:id="rId19">
        <w:r w:rsidR="00A07C2A">
          <w:rPr>
            <w:lang w:val="es"/>
          </w:rPr>
          <w:t>www.mcleanisd.com</w:t>
        </w:r>
      </w:hyperlink>
    </w:p>
    <w:p w:rsidR="00A07C2A" w:rsidRDefault="00A07C2A" w:rsidP="00A07C2A">
      <w:pPr>
        <w:pStyle w:val="BodyText"/>
        <w:ind w:right="237"/>
      </w:pPr>
      <w:r>
        <w:rPr>
          <w:b/>
          <w:lang w:val="es"/>
        </w:rPr>
        <w:t xml:space="preserve">Nota: </w:t>
      </w:r>
      <w:r>
        <w:rPr>
          <w:lang w:val="es"/>
        </w:rPr>
        <w:t xml:space="preserve">El derecho de acceso y copias de los registros de los estudiantes de los padres o estudiantes elegibles no se extiende a todos los registros. Los materiales que no se consideran registros educativos, como las notas personales de un maestro   sobre un estudiante compartidas solo con un </w:t>
      </w:r>
      <w:r w:rsidR="00DD2EF6">
        <w:rPr>
          <w:lang w:val="es"/>
        </w:rPr>
        <w:t>maestro sustituto</w:t>
      </w:r>
      <w:r>
        <w:rPr>
          <w:lang w:val="es"/>
        </w:rPr>
        <w:t>, no tienen que estar disponibles.</w:t>
      </w:r>
    </w:p>
    <w:p w:rsidR="00A07C2A" w:rsidRDefault="00A07C2A" w:rsidP="00A07C2A">
      <w:pPr>
        <w:pStyle w:val="Heading3"/>
      </w:pPr>
      <w:bookmarkStart w:id="53" w:name="Teacher_and_Staff_Professional_Qualifica"/>
      <w:bookmarkStart w:id="54" w:name="_bookmark26"/>
      <w:bookmarkEnd w:id="53"/>
      <w:bookmarkEnd w:id="54"/>
      <w:r>
        <w:rPr>
          <w:spacing w:val="-2"/>
          <w:lang w:val="es"/>
        </w:rPr>
        <w:t xml:space="preserve"> Cualificaciones</w:t>
      </w:r>
      <w:r>
        <w:rPr>
          <w:lang w:val="es"/>
        </w:rPr>
        <w:t xml:space="preserve"> profesionales del profesorado y del personal</w:t>
      </w:r>
    </w:p>
    <w:p w:rsidR="00A07C2A" w:rsidRDefault="00A07C2A" w:rsidP="00A07C2A">
      <w:pPr>
        <w:pStyle w:val="BodyText"/>
        <w:spacing w:before="120"/>
        <w:ind w:right="128"/>
      </w:pPr>
      <w:r>
        <w:rPr>
          <w:lang w:val="es"/>
        </w:rPr>
        <w:lastRenderedPageBreak/>
        <w:t xml:space="preserve">Un padre puede solicitar información sobre las   calificaciones profesionales </w:t>
      </w:r>
      <w:r w:rsidR="00DD2EF6">
        <w:rPr>
          <w:lang w:val="es"/>
        </w:rPr>
        <w:t>de los</w:t>
      </w:r>
      <w:r>
        <w:rPr>
          <w:lang w:val="es"/>
        </w:rPr>
        <w:t xml:space="preserve"> maestros de su hijo, incluyendo si el maestro:</w:t>
      </w:r>
    </w:p>
    <w:p w:rsidR="00A07C2A" w:rsidRDefault="00A07C2A" w:rsidP="007846C3">
      <w:pPr>
        <w:pStyle w:val="ListParagraph"/>
        <w:numPr>
          <w:ilvl w:val="0"/>
          <w:numId w:val="30"/>
        </w:numPr>
        <w:tabs>
          <w:tab w:val="left" w:pos="479"/>
          <w:tab w:val="left" w:pos="480"/>
        </w:tabs>
        <w:spacing w:before="160"/>
        <w:ind w:right="509"/>
      </w:pPr>
      <w:r>
        <w:rPr>
          <w:lang w:val="es"/>
        </w:rPr>
        <w:t xml:space="preserve">Ha cumplido con los criterios estatales de calificación y licencia para los niveles de grado y las áreas temáticas en las que el maestro proporciona instrucción, </w:t>
      </w:r>
    </w:p>
    <w:p w:rsidR="00A07C2A" w:rsidRDefault="00A07C2A" w:rsidP="007846C3">
      <w:pPr>
        <w:pStyle w:val="ListParagraph"/>
        <w:numPr>
          <w:ilvl w:val="0"/>
          <w:numId w:val="30"/>
        </w:numPr>
        <w:tabs>
          <w:tab w:val="left" w:pos="479"/>
          <w:tab w:val="left" w:pos="480"/>
        </w:tabs>
        <w:spacing w:before="79"/>
        <w:ind w:right="658"/>
      </w:pPr>
      <w:r>
        <w:rPr>
          <w:lang w:val="es"/>
        </w:rPr>
        <w:t xml:space="preserve">Tiene un permiso de emergencia u otro </w:t>
      </w:r>
      <w:r w:rsidR="00DD2EF6">
        <w:rPr>
          <w:lang w:val="es"/>
        </w:rPr>
        <w:t>estado provisional</w:t>
      </w:r>
      <w:r>
        <w:rPr>
          <w:lang w:val="es"/>
        </w:rPr>
        <w:t xml:space="preserve"> para el cual se han eximido los requisitos estatales, y  </w:t>
      </w:r>
    </w:p>
    <w:p w:rsidR="00A07C2A" w:rsidRDefault="00A07C2A" w:rsidP="007846C3">
      <w:pPr>
        <w:pStyle w:val="ListParagraph"/>
        <w:numPr>
          <w:ilvl w:val="0"/>
          <w:numId w:val="30"/>
        </w:numPr>
        <w:tabs>
          <w:tab w:val="left" w:pos="479"/>
          <w:tab w:val="left" w:pos="480"/>
        </w:tabs>
        <w:spacing w:before="79"/>
        <w:ind w:right="658"/>
      </w:pPr>
      <w:r>
        <w:rPr>
          <w:lang w:val="es"/>
        </w:rPr>
        <w:t xml:space="preserve"> Actualmente está enseñando en el campo de la disciplina </w:t>
      </w:r>
      <w:r w:rsidR="00DD2EF6">
        <w:rPr>
          <w:lang w:val="es"/>
        </w:rPr>
        <w:t>de su</w:t>
      </w:r>
      <w:r w:rsidRPr="00A07C2A">
        <w:rPr>
          <w:spacing w:val="-2"/>
          <w:lang w:val="es"/>
        </w:rPr>
        <w:t xml:space="preserve"> certificación.</w:t>
      </w:r>
      <w:r>
        <w:rPr>
          <w:lang w:val="es"/>
        </w:rPr>
        <w:t xml:space="preserve"> </w:t>
      </w:r>
    </w:p>
    <w:p w:rsidR="00A07C2A" w:rsidRDefault="00A07C2A" w:rsidP="00A07C2A">
      <w:pPr>
        <w:pStyle w:val="BodyText"/>
        <w:spacing w:before="119"/>
        <w:ind w:right="128"/>
      </w:pPr>
      <w:r>
        <w:rPr>
          <w:lang w:val="es"/>
        </w:rPr>
        <w:t xml:space="preserve">El padre también </w:t>
      </w:r>
      <w:r w:rsidR="00DD2EF6">
        <w:rPr>
          <w:lang w:val="es"/>
        </w:rPr>
        <w:t>tiene derecho</w:t>
      </w:r>
      <w:r>
        <w:rPr>
          <w:lang w:val="es"/>
        </w:rPr>
        <w:t xml:space="preserve"> a solicitar información sobre las calificaciones de cualquier </w:t>
      </w:r>
      <w:r w:rsidR="00DD2EF6">
        <w:rPr>
          <w:lang w:val="es"/>
        </w:rPr>
        <w:t>para profesional</w:t>
      </w:r>
      <w:r>
        <w:rPr>
          <w:lang w:val="es"/>
        </w:rPr>
        <w:t xml:space="preserve"> que pueda proporcionar servicios al niño.</w:t>
      </w:r>
    </w:p>
    <w:p w:rsidR="00A07C2A" w:rsidRDefault="00A07C2A" w:rsidP="00A07C2A">
      <w:pPr>
        <w:pStyle w:val="Heading2"/>
      </w:pPr>
      <w:bookmarkStart w:id="55" w:name="A_Student_with_Exceptionalities_or_Speci"/>
      <w:bookmarkStart w:id="56" w:name="_bookmark27"/>
      <w:bookmarkEnd w:id="55"/>
      <w:bookmarkEnd w:id="56"/>
      <w:r>
        <w:rPr>
          <w:lang w:val="es"/>
        </w:rPr>
        <w:t xml:space="preserve">Un estudiante con excepcionalidades </w:t>
      </w:r>
      <w:r w:rsidR="00DD2EF6">
        <w:rPr>
          <w:lang w:val="es"/>
        </w:rPr>
        <w:t xml:space="preserve">o </w:t>
      </w:r>
      <w:r w:rsidR="00DD2EF6">
        <w:rPr>
          <w:spacing w:val="-2"/>
          <w:lang w:val="es"/>
        </w:rPr>
        <w:t>circunstancias</w:t>
      </w:r>
      <w:r>
        <w:rPr>
          <w:spacing w:val="-2"/>
          <w:lang w:val="es"/>
        </w:rPr>
        <w:t xml:space="preserve"> especiales</w:t>
      </w:r>
    </w:p>
    <w:p w:rsidR="00A07C2A" w:rsidRDefault="00A07C2A" w:rsidP="00A07C2A">
      <w:pPr>
        <w:pStyle w:val="Heading3"/>
        <w:spacing w:before="120"/>
        <w:ind w:left="120"/>
      </w:pPr>
      <w:bookmarkStart w:id="57" w:name="Children_of_Military_Families"/>
      <w:bookmarkStart w:id="58" w:name="_bookmark28"/>
      <w:bookmarkEnd w:id="57"/>
      <w:bookmarkEnd w:id="58"/>
      <w:r>
        <w:rPr>
          <w:lang w:val="es"/>
        </w:rPr>
        <w:t>Hijos de familias militares</w:t>
      </w:r>
      <w:r>
        <w:rPr>
          <w:spacing w:val="-2"/>
          <w:lang w:val="es"/>
        </w:rPr>
        <w:t xml:space="preserve"> </w:t>
      </w:r>
    </w:p>
    <w:p w:rsidR="00A07C2A" w:rsidRDefault="00DD2EF6" w:rsidP="00A07C2A">
      <w:pPr>
        <w:pStyle w:val="BodyText"/>
        <w:spacing w:before="120"/>
        <w:ind w:left="120" w:right="160"/>
      </w:pPr>
      <w:r>
        <w:rPr>
          <w:lang w:val="es"/>
        </w:rPr>
        <w:t>El Pacto</w:t>
      </w:r>
      <w:r w:rsidR="00A07C2A">
        <w:rPr>
          <w:lang w:val="es"/>
        </w:rPr>
        <w:t xml:space="preserve"> Interestatal sobre Oportunidades Educativas para Niños Militares da derecho a los niños de familias militares a flexibilidad con respecto a ciertos requisitos distritales y estatales, que incluyen:</w:t>
      </w:r>
    </w:p>
    <w:p w:rsidR="00A07C2A" w:rsidRDefault="00A07C2A" w:rsidP="007846C3">
      <w:pPr>
        <w:pStyle w:val="ListParagraph"/>
        <w:numPr>
          <w:ilvl w:val="0"/>
          <w:numId w:val="31"/>
        </w:numPr>
        <w:tabs>
          <w:tab w:val="left" w:pos="479"/>
          <w:tab w:val="left" w:pos="480"/>
        </w:tabs>
        <w:spacing w:before="160"/>
      </w:pPr>
      <w:r>
        <w:rPr>
          <w:lang w:val="es"/>
        </w:rPr>
        <w:t xml:space="preserve">Requisitos de </w:t>
      </w:r>
      <w:r w:rsidR="00DD2EF6">
        <w:rPr>
          <w:lang w:val="es"/>
        </w:rPr>
        <w:t>inmunización</w:t>
      </w:r>
      <w:r w:rsidR="00DD2EF6">
        <w:rPr>
          <w:spacing w:val="-2"/>
          <w:lang w:val="es"/>
        </w:rPr>
        <w:t>;</w:t>
      </w:r>
    </w:p>
    <w:p w:rsidR="00A07C2A" w:rsidRDefault="00A07C2A" w:rsidP="007846C3">
      <w:pPr>
        <w:pStyle w:val="ListParagraph"/>
        <w:numPr>
          <w:ilvl w:val="0"/>
          <w:numId w:val="31"/>
        </w:numPr>
        <w:tabs>
          <w:tab w:val="left" w:pos="479"/>
          <w:tab w:val="left" w:pos="480"/>
        </w:tabs>
      </w:pPr>
      <w:r>
        <w:rPr>
          <w:lang w:val="es"/>
        </w:rPr>
        <w:t xml:space="preserve">Nivel de </w:t>
      </w:r>
      <w:r w:rsidR="00DD2EF6">
        <w:rPr>
          <w:lang w:val="es"/>
        </w:rPr>
        <w:t>grado,</w:t>
      </w:r>
      <w:r>
        <w:rPr>
          <w:lang w:val="es"/>
        </w:rPr>
        <w:t xml:space="preserve"> curso o</w:t>
      </w:r>
      <w:r>
        <w:rPr>
          <w:spacing w:val="-2"/>
          <w:lang w:val="es"/>
        </w:rPr>
        <w:t xml:space="preserve"> colocación</w:t>
      </w:r>
      <w:r>
        <w:rPr>
          <w:lang w:val="es"/>
        </w:rPr>
        <w:t xml:space="preserve"> en programas educativos;</w:t>
      </w:r>
    </w:p>
    <w:p w:rsidR="00A07C2A" w:rsidRDefault="00A07C2A" w:rsidP="007846C3">
      <w:pPr>
        <w:pStyle w:val="ListParagraph"/>
        <w:numPr>
          <w:ilvl w:val="0"/>
          <w:numId w:val="31"/>
        </w:numPr>
        <w:tabs>
          <w:tab w:val="left" w:pos="479"/>
          <w:tab w:val="left" w:pos="480"/>
        </w:tabs>
      </w:pPr>
      <w:r>
        <w:rPr>
          <w:lang w:val="es"/>
        </w:rPr>
        <w:t xml:space="preserve"> Requisitos de </w:t>
      </w:r>
      <w:r w:rsidR="00DD2EF6">
        <w:rPr>
          <w:lang w:val="es"/>
        </w:rPr>
        <w:t>elegibilidad para</w:t>
      </w:r>
      <w:r>
        <w:rPr>
          <w:lang w:val="es"/>
        </w:rPr>
        <w:t xml:space="preserve"> participar en actividades extracurriculares</w:t>
      </w:r>
      <w:r>
        <w:rPr>
          <w:spacing w:val="-2"/>
          <w:lang w:val="es"/>
        </w:rPr>
        <w:t>;</w:t>
      </w:r>
    </w:p>
    <w:p w:rsidR="00A07C2A" w:rsidRDefault="00A07C2A" w:rsidP="007846C3">
      <w:pPr>
        <w:pStyle w:val="ListParagraph"/>
        <w:numPr>
          <w:ilvl w:val="0"/>
          <w:numId w:val="31"/>
        </w:numPr>
        <w:tabs>
          <w:tab w:val="left" w:pos="479"/>
          <w:tab w:val="left" w:pos="480"/>
        </w:tabs>
      </w:pPr>
      <w:r>
        <w:rPr>
          <w:lang w:val="es"/>
        </w:rPr>
        <w:t>Inscripción en la Red de Escuelas Virtuales de Texas (TXVSN</w:t>
      </w:r>
      <w:r w:rsidR="00DD2EF6">
        <w:rPr>
          <w:lang w:val="es"/>
        </w:rPr>
        <w:t xml:space="preserve">); </w:t>
      </w:r>
      <w:r w:rsidR="00DD2EF6">
        <w:rPr>
          <w:spacing w:val="-5"/>
          <w:lang w:val="es"/>
        </w:rPr>
        <w:t>y</w:t>
      </w:r>
    </w:p>
    <w:p w:rsidR="00A07C2A" w:rsidRDefault="00A07C2A" w:rsidP="007846C3">
      <w:pPr>
        <w:pStyle w:val="ListParagraph"/>
        <w:numPr>
          <w:ilvl w:val="0"/>
          <w:numId w:val="31"/>
        </w:numPr>
        <w:tabs>
          <w:tab w:val="left" w:pos="479"/>
          <w:tab w:val="left" w:pos="480"/>
        </w:tabs>
        <w:spacing w:before="119"/>
      </w:pPr>
      <w:r>
        <w:rPr>
          <w:spacing w:val="-2"/>
          <w:lang w:val="es"/>
        </w:rPr>
        <w:t xml:space="preserve"> Requisitos</w:t>
      </w:r>
      <w:r>
        <w:rPr>
          <w:lang w:val="es"/>
        </w:rPr>
        <w:t xml:space="preserve"> de graduación.</w:t>
      </w:r>
    </w:p>
    <w:p w:rsidR="00A07C2A" w:rsidRDefault="00A07C2A" w:rsidP="00A07C2A">
      <w:pPr>
        <w:pStyle w:val="BodyText"/>
        <w:spacing w:before="118"/>
        <w:ind w:right="128"/>
      </w:pPr>
      <w:r>
        <w:rPr>
          <w:lang w:val="es"/>
        </w:rPr>
        <w:t xml:space="preserve">El distrito excusará las ausencias relacionadas con un estudiante </w:t>
      </w:r>
      <w:r w:rsidR="00DD2EF6">
        <w:rPr>
          <w:lang w:val="es"/>
        </w:rPr>
        <w:t>que visita</w:t>
      </w:r>
      <w:r>
        <w:rPr>
          <w:lang w:val="es"/>
        </w:rPr>
        <w:t xml:space="preserve"> a un padre, incluido un padrastro o tutor legal, que es:</w:t>
      </w:r>
    </w:p>
    <w:p w:rsidR="00A07C2A" w:rsidRDefault="00A07C2A" w:rsidP="007846C3">
      <w:pPr>
        <w:pStyle w:val="ListParagraph"/>
        <w:numPr>
          <w:ilvl w:val="0"/>
          <w:numId w:val="32"/>
        </w:numPr>
        <w:tabs>
          <w:tab w:val="left" w:pos="479"/>
          <w:tab w:val="left" w:pos="480"/>
        </w:tabs>
        <w:spacing w:before="160"/>
      </w:pPr>
      <w:r>
        <w:rPr>
          <w:lang w:val="es"/>
        </w:rPr>
        <w:t xml:space="preserve">Llamado al </w:t>
      </w:r>
      <w:r w:rsidR="00DD2EF6">
        <w:rPr>
          <w:lang w:val="es"/>
        </w:rPr>
        <w:t>servicio activo</w:t>
      </w:r>
      <w:r>
        <w:rPr>
          <w:spacing w:val="-4"/>
          <w:lang w:val="es"/>
        </w:rPr>
        <w:t>,</w:t>
      </w:r>
    </w:p>
    <w:p w:rsidR="00A07C2A" w:rsidRDefault="00A07C2A" w:rsidP="007846C3">
      <w:pPr>
        <w:pStyle w:val="ListParagraph"/>
        <w:numPr>
          <w:ilvl w:val="0"/>
          <w:numId w:val="32"/>
        </w:numPr>
        <w:tabs>
          <w:tab w:val="left" w:pos="479"/>
          <w:tab w:val="left" w:pos="480"/>
        </w:tabs>
      </w:pPr>
      <w:r>
        <w:rPr>
          <w:lang w:val="es"/>
        </w:rPr>
        <w:t>En excedencia,</w:t>
      </w:r>
      <w:r>
        <w:rPr>
          <w:spacing w:val="-5"/>
          <w:lang w:val="es"/>
        </w:rPr>
        <w:t xml:space="preserve"> o</w:t>
      </w:r>
    </w:p>
    <w:p w:rsidR="00A16C5B" w:rsidRDefault="00A07C2A" w:rsidP="007846C3">
      <w:pPr>
        <w:pStyle w:val="ListParagraph"/>
        <w:numPr>
          <w:ilvl w:val="0"/>
          <w:numId w:val="3"/>
        </w:numPr>
        <w:tabs>
          <w:tab w:val="left" w:pos="479"/>
          <w:tab w:val="left" w:pos="480"/>
        </w:tabs>
        <w:ind w:hanging="361"/>
      </w:pPr>
      <w:r>
        <w:rPr>
          <w:lang w:val="es"/>
        </w:rPr>
        <w:t xml:space="preserve">Regresar de un despliegue </w:t>
      </w:r>
      <w:r w:rsidR="00DD2EF6">
        <w:rPr>
          <w:lang w:val="es"/>
        </w:rPr>
        <w:t>de al</w:t>
      </w:r>
      <w:r>
        <w:rPr>
          <w:lang w:val="es"/>
        </w:rPr>
        <w:t xml:space="preserve"> menos cuatro</w:t>
      </w:r>
      <w:r>
        <w:rPr>
          <w:spacing w:val="-2"/>
          <w:lang w:val="es"/>
        </w:rPr>
        <w:t xml:space="preserve"> meses.</w:t>
      </w:r>
    </w:p>
    <w:p w:rsidR="00A07C2A" w:rsidRDefault="00A07C2A" w:rsidP="00A07C2A">
      <w:pPr>
        <w:pStyle w:val="BodyText"/>
        <w:spacing w:before="118"/>
        <w:ind w:right="128"/>
      </w:pPr>
      <w:r>
        <w:rPr>
          <w:lang w:val="es"/>
        </w:rPr>
        <w:t xml:space="preserve">El distrito no permitirá </w:t>
      </w:r>
      <w:r>
        <w:rPr>
          <w:b/>
          <w:lang w:val="es"/>
        </w:rPr>
        <w:t xml:space="preserve">más de cinco </w:t>
      </w:r>
      <w:r>
        <w:rPr>
          <w:lang w:val="es"/>
        </w:rPr>
        <w:t xml:space="preserve">ausencias justificadas por año para este propósito. Para que la </w:t>
      </w:r>
      <w:r w:rsidR="00DD2EF6">
        <w:rPr>
          <w:lang w:val="es"/>
        </w:rPr>
        <w:t>ausencia se</w:t>
      </w:r>
      <w:r>
        <w:rPr>
          <w:lang w:val="es"/>
        </w:rPr>
        <w:t xml:space="preserve"> excuse, la ausencia debe ocurrir no </w:t>
      </w:r>
      <w:r w:rsidR="00DD2EF6">
        <w:rPr>
          <w:lang w:val="es"/>
        </w:rPr>
        <w:t>antes del día</w:t>
      </w:r>
      <w:r>
        <w:rPr>
          <w:lang w:val="es"/>
        </w:rPr>
        <w:t xml:space="preserve"> 60 antes de la implementación o no más tarde del día 30 después del regreso del padre de la implementación.</w:t>
      </w:r>
    </w:p>
    <w:p w:rsidR="00A16C5B" w:rsidRDefault="00A07C2A">
      <w:pPr>
        <w:pStyle w:val="BodyText"/>
        <w:spacing w:before="161"/>
        <w:ind w:left="120" w:right="237" w:hanging="1"/>
      </w:pPr>
      <w:r>
        <w:rPr>
          <w:lang w:val="es"/>
        </w:rPr>
        <w:t>Puede    encontrar información adicional  en</w:t>
      </w:r>
      <w:hyperlink r:id="rId20">
        <w:r w:rsidR="00C12C6E">
          <w:rPr>
            <w:color w:val="0000FF"/>
            <w:u w:val="single" w:color="0000FF"/>
          </w:rPr>
          <w:t>Military</w:t>
        </w:r>
        <w:r w:rsidR="00C12C6E">
          <w:rPr>
            <w:color w:val="0000FF"/>
            <w:spacing w:val="-6"/>
            <w:u w:val="single" w:color="0000FF"/>
          </w:rPr>
          <w:t xml:space="preserve"> </w:t>
        </w:r>
        <w:r w:rsidR="00C12C6E">
          <w:rPr>
            <w:color w:val="0000FF"/>
            <w:u w:val="single" w:color="0000FF"/>
          </w:rPr>
          <w:t>Family</w:t>
        </w:r>
        <w:r w:rsidR="00C12C6E">
          <w:rPr>
            <w:color w:val="0000FF"/>
            <w:spacing w:val="-6"/>
            <w:u w:val="single" w:color="0000FF"/>
          </w:rPr>
          <w:t xml:space="preserve"> </w:t>
        </w:r>
        <w:r w:rsidR="00C12C6E">
          <w:rPr>
            <w:color w:val="0000FF"/>
            <w:u w:val="single" w:color="0000FF"/>
          </w:rPr>
          <w:t>Resources</w:t>
        </w:r>
        <w:r w:rsidR="00C12C6E">
          <w:rPr>
            <w:color w:val="0000FF"/>
            <w:spacing w:val="-5"/>
            <w:u w:val="single" w:color="0000FF"/>
          </w:rPr>
          <w:t xml:space="preserve"> </w:t>
        </w:r>
        <w:r w:rsidR="00C12C6E">
          <w:rPr>
            <w:color w:val="0000FF"/>
            <w:u w:val="single" w:color="0000FF"/>
          </w:rPr>
          <w:t>at</w:t>
        </w:r>
        <w:r w:rsidR="00C12C6E">
          <w:rPr>
            <w:color w:val="0000FF"/>
            <w:spacing w:val="-5"/>
            <w:u w:val="single" w:color="0000FF"/>
          </w:rPr>
          <w:t xml:space="preserve"> </w:t>
        </w:r>
        <w:r w:rsidR="00C12C6E">
          <w:rPr>
            <w:color w:val="0000FF"/>
            <w:u w:val="single" w:color="0000FF"/>
          </w:rPr>
          <w:t>the</w:t>
        </w:r>
        <w:r w:rsidR="00C12C6E">
          <w:rPr>
            <w:color w:val="0000FF"/>
            <w:spacing w:val="-10"/>
            <w:u w:val="single" w:color="0000FF"/>
          </w:rPr>
          <w:t xml:space="preserve"> </w:t>
        </w:r>
        <w:r w:rsidR="00C12C6E">
          <w:rPr>
            <w:color w:val="0000FF"/>
            <w:u w:val="single" w:color="0000FF"/>
          </w:rPr>
          <w:t>Texas</w:t>
        </w:r>
        <w:r w:rsidR="00C12C6E">
          <w:rPr>
            <w:color w:val="0000FF"/>
            <w:spacing w:val="-5"/>
            <w:u w:val="single" w:color="0000FF"/>
          </w:rPr>
          <w:t xml:space="preserve"> </w:t>
        </w:r>
        <w:r w:rsidR="00C12C6E">
          <w:rPr>
            <w:color w:val="0000FF"/>
            <w:u w:val="single" w:color="0000FF"/>
          </w:rPr>
          <w:t>Education</w:t>
        </w:r>
      </w:hyperlink>
      <w:r w:rsidR="00C12C6E">
        <w:rPr>
          <w:color w:val="0000FF"/>
        </w:rPr>
        <w:t xml:space="preserve"> </w:t>
      </w:r>
      <w:hyperlink r:id="rId21">
        <w:r w:rsidR="00C12C6E">
          <w:rPr>
            <w:color w:val="0000FF"/>
            <w:spacing w:val="-2"/>
            <w:u w:val="single" w:color="0000FF"/>
          </w:rPr>
          <w:t>Agency</w:t>
        </w:r>
        <w:r w:rsidR="00C12C6E">
          <w:rPr>
            <w:spacing w:val="-2"/>
          </w:rPr>
          <w:t>.</w:t>
        </w:r>
      </w:hyperlink>
    </w:p>
    <w:p w:rsidR="00A07C2A" w:rsidRDefault="00A07C2A" w:rsidP="00A07C2A">
      <w:pPr>
        <w:pStyle w:val="Heading3"/>
        <w:ind w:left="120"/>
      </w:pPr>
      <w:bookmarkStart w:id="59" w:name="Parental_Role_in_Certain_Classroom_and_S"/>
      <w:bookmarkStart w:id="60" w:name="_bookmark29"/>
      <w:bookmarkEnd w:id="59"/>
      <w:bookmarkEnd w:id="60"/>
      <w:r>
        <w:rPr>
          <w:lang w:val="es"/>
        </w:rPr>
        <w:t xml:space="preserve"> Rol de los </w:t>
      </w:r>
      <w:r w:rsidR="00DD2EF6">
        <w:rPr>
          <w:lang w:val="es"/>
        </w:rPr>
        <w:t>padres en</w:t>
      </w:r>
      <w:r>
        <w:rPr>
          <w:lang w:val="es"/>
        </w:rPr>
        <w:t xml:space="preserve"> ciertas</w:t>
      </w:r>
      <w:r>
        <w:rPr>
          <w:spacing w:val="-2"/>
          <w:lang w:val="es"/>
        </w:rPr>
        <w:t xml:space="preserve"> tareas</w:t>
      </w:r>
      <w:r>
        <w:rPr>
          <w:lang w:val="es"/>
        </w:rPr>
        <w:t xml:space="preserve"> </w:t>
      </w:r>
      <w:r w:rsidR="00DD2EF6">
        <w:rPr>
          <w:lang w:val="es"/>
        </w:rPr>
        <w:t>en el</w:t>
      </w:r>
      <w:r>
        <w:rPr>
          <w:lang w:val="es"/>
        </w:rPr>
        <w:t xml:space="preserve"> aula y la escuela</w:t>
      </w:r>
    </w:p>
    <w:p w:rsidR="00A07C2A" w:rsidRDefault="00A07C2A" w:rsidP="00A07C2A">
      <w:pPr>
        <w:pStyle w:val="Heading4"/>
        <w:spacing w:before="120"/>
        <w:ind w:left="120"/>
      </w:pPr>
      <w:bookmarkStart w:id="61" w:name="Multiple-Birth_Siblings"/>
      <w:bookmarkEnd w:id="61"/>
      <w:r>
        <w:rPr>
          <w:spacing w:val="-2"/>
          <w:lang w:val="es"/>
        </w:rPr>
        <w:t xml:space="preserve"> Hermanos</w:t>
      </w:r>
      <w:r>
        <w:rPr>
          <w:lang w:val="es"/>
        </w:rPr>
        <w:t xml:space="preserve"> de nacimiento múltiple</w:t>
      </w:r>
    </w:p>
    <w:p w:rsidR="00A07C2A" w:rsidRDefault="00A07C2A" w:rsidP="00A07C2A">
      <w:pPr>
        <w:pStyle w:val="BodyText"/>
        <w:spacing w:before="119"/>
        <w:ind w:left="120" w:right="128"/>
      </w:pPr>
      <w:r>
        <w:rPr>
          <w:lang w:val="es"/>
        </w:rPr>
        <w:t xml:space="preserve">La ley estatal permite que un padre de hermanos de nacimiento múltiple (por ejemplo, gemelos, trillizos) asignado al   mismo grado y </w:t>
      </w:r>
      <w:r w:rsidR="00DD2EF6">
        <w:rPr>
          <w:lang w:val="es"/>
        </w:rPr>
        <w:t>campus solicite</w:t>
      </w:r>
      <w:r>
        <w:rPr>
          <w:lang w:val="es"/>
        </w:rPr>
        <w:t xml:space="preserve"> por escrito que los niños sean colocados en el mismo salón de clases o en aulas separadas. </w:t>
      </w:r>
    </w:p>
    <w:p w:rsidR="00A07C2A" w:rsidRDefault="00A07C2A" w:rsidP="00A07C2A">
      <w:pPr>
        <w:pStyle w:val="BodyText"/>
        <w:spacing w:before="161"/>
        <w:ind w:left="120" w:right="128"/>
      </w:pPr>
      <w:r>
        <w:rPr>
          <w:lang w:val="es"/>
        </w:rPr>
        <w:t xml:space="preserve">Las solicitudes por </w:t>
      </w:r>
      <w:r w:rsidR="00DD2EF6">
        <w:rPr>
          <w:lang w:val="es"/>
        </w:rPr>
        <w:t>escrito deben enviarse antes del</w:t>
      </w:r>
      <w:r>
        <w:rPr>
          <w:lang w:val="es"/>
        </w:rPr>
        <w:t xml:space="preserve"> día 14 después de </w:t>
      </w:r>
      <w:r w:rsidR="00DD2EF6">
        <w:rPr>
          <w:lang w:val="es"/>
        </w:rPr>
        <w:t>la inscripción</w:t>
      </w:r>
      <w:r>
        <w:rPr>
          <w:lang w:val="es"/>
        </w:rPr>
        <w:t xml:space="preserve"> de los estudiantes.  [Consulte la política FDB(LEGAL) para obtener más información.]</w:t>
      </w:r>
    </w:p>
    <w:p w:rsidR="00A07C2A" w:rsidRDefault="00A07C2A" w:rsidP="00A07C2A">
      <w:pPr>
        <w:pStyle w:val="Heading4"/>
        <w:ind w:left="120"/>
      </w:pPr>
      <w:bookmarkStart w:id="62" w:name="Safety_Transfers/Assignments"/>
      <w:bookmarkStart w:id="63" w:name="_bookmark30"/>
      <w:bookmarkEnd w:id="62"/>
      <w:bookmarkEnd w:id="63"/>
      <w:r>
        <w:rPr>
          <w:spacing w:val="-2"/>
          <w:lang w:val="es"/>
        </w:rPr>
        <w:t xml:space="preserve"> Transferencias/Asignaciones de</w:t>
      </w:r>
      <w:r>
        <w:rPr>
          <w:lang w:val="es"/>
        </w:rPr>
        <w:t xml:space="preserve"> Seguridad</w:t>
      </w:r>
    </w:p>
    <w:p w:rsidR="00A07C2A" w:rsidRDefault="00A07C2A" w:rsidP="00A07C2A">
      <w:pPr>
        <w:pStyle w:val="BodyText"/>
        <w:spacing w:before="120"/>
        <w:ind w:right="128"/>
      </w:pPr>
      <w:r>
        <w:rPr>
          <w:lang w:val="es"/>
        </w:rPr>
        <w:t xml:space="preserve">La junta o su designado honrará la solicitud de un padre de transferir a su hijo a otra clase o campus si el distrito ha determinado que el niño ha </w:t>
      </w:r>
      <w:r w:rsidR="00DD2EF6">
        <w:rPr>
          <w:lang w:val="es"/>
        </w:rPr>
        <w:t>sido víctima</w:t>
      </w:r>
      <w:r>
        <w:rPr>
          <w:lang w:val="es"/>
        </w:rPr>
        <w:t xml:space="preserve"> de intimidación, incluido el acoso cibernético, según lo definido por el Código de Educación 37.0832.</w:t>
      </w:r>
    </w:p>
    <w:p w:rsidR="00A07C2A" w:rsidRDefault="00A07C2A" w:rsidP="00A07C2A">
      <w:pPr>
        <w:pStyle w:val="BodyText"/>
      </w:pPr>
      <w:r>
        <w:rPr>
          <w:lang w:val="es"/>
        </w:rPr>
        <w:lastRenderedPageBreak/>
        <w:t>La junta puede transferir a un estudiante que ha participado en la intimidación a otra</w:t>
      </w:r>
      <w:r>
        <w:rPr>
          <w:spacing w:val="-2"/>
          <w:lang w:val="es"/>
        </w:rPr>
        <w:t xml:space="preserve"> clase.</w:t>
      </w:r>
    </w:p>
    <w:p w:rsidR="00A07C2A" w:rsidRDefault="00A07C2A" w:rsidP="00A07C2A">
      <w:pPr>
        <w:pStyle w:val="BodyText"/>
        <w:ind w:right="128"/>
      </w:pPr>
      <w:r>
        <w:rPr>
          <w:lang w:val="es"/>
        </w:rPr>
        <w:t xml:space="preserve">  No se proporciona transporte para una transferencia a otro campus.  Consulte el principal] para obtener más </w:t>
      </w:r>
      <w:r>
        <w:rPr>
          <w:spacing w:val="-2"/>
          <w:lang w:val="es"/>
        </w:rPr>
        <w:t>información.</w:t>
      </w:r>
    </w:p>
    <w:p w:rsidR="00A07C2A" w:rsidRDefault="00A07C2A" w:rsidP="00A07C2A">
      <w:pPr>
        <w:pStyle w:val="BodyText"/>
      </w:pPr>
      <w:r>
        <w:rPr>
          <w:lang w:val="es"/>
        </w:rPr>
        <w:t>[Consulte</w:t>
      </w:r>
      <w:r>
        <w:rPr>
          <w:b/>
          <w:lang w:val="es"/>
        </w:rPr>
        <w:t xml:space="preserve"> Bullying</w:t>
      </w:r>
      <w:r>
        <w:rPr>
          <w:lang w:val="es"/>
        </w:rPr>
        <w:t xml:space="preserve"> en la página</w:t>
      </w:r>
      <w:hyperlink w:anchor="_bookmark51" w:history="1">
        <w:r>
          <w:rPr>
            <w:lang w:val="es"/>
          </w:rPr>
          <w:t xml:space="preserve"> 30</w:t>
        </w:r>
      </w:hyperlink>
      <w:r>
        <w:rPr>
          <w:lang w:val="es"/>
        </w:rPr>
        <w:t xml:space="preserve"> y las políticas FDB y FFI para obtener más</w:t>
      </w:r>
      <w:r>
        <w:rPr>
          <w:spacing w:val="-2"/>
          <w:lang w:val="es"/>
        </w:rPr>
        <w:t xml:space="preserve"> información.]</w:t>
      </w:r>
    </w:p>
    <w:p w:rsidR="00443676" w:rsidRDefault="00443676">
      <w:pPr>
        <w:pStyle w:val="BodyText"/>
        <w:spacing w:before="80"/>
        <w:ind w:right="121"/>
      </w:pPr>
    </w:p>
    <w:p w:rsidR="00443676" w:rsidRDefault="00443676" w:rsidP="00026048">
      <w:pPr>
        <w:pStyle w:val="BodyText"/>
        <w:spacing w:before="80"/>
        <w:ind w:right="121"/>
      </w:pPr>
      <w:r>
        <w:rPr>
          <w:lang w:val="es"/>
        </w:rPr>
        <w:t xml:space="preserve">  El distrito </w:t>
      </w:r>
      <w:r w:rsidR="00DD2EF6">
        <w:rPr>
          <w:lang w:val="es"/>
        </w:rPr>
        <w:t>honrará la solicitud</w:t>
      </w:r>
      <w:r>
        <w:rPr>
          <w:lang w:val="es"/>
        </w:rPr>
        <w:t xml:space="preserve"> </w:t>
      </w:r>
      <w:r w:rsidR="00DD2EF6">
        <w:rPr>
          <w:lang w:val="es"/>
        </w:rPr>
        <w:t>de un</w:t>
      </w:r>
      <w:r>
        <w:rPr>
          <w:lang w:val="es"/>
        </w:rPr>
        <w:t xml:space="preserve"> padre para la transferencia </w:t>
      </w:r>
      <w:r w:rsidR="00DD2EF6">
        <w:rPr>
          <w:lang w:val="es"/>
        </w:rPr>
        <w:t>de su</w:t>
      </w:r>
      <w:r>
        <w:rPr>
          <w:lang w:val="es"/>
        </w:rPr>
        <w:t xml:space="preserve"> hijo a una </w:t>
      </w:r>
      <w:r w:rsidR="00DD2EF6">
        <w:rPr>
          <w:lang w:val="es"/>
        </w:rPr>
        <w:t>escuela pública</w:t>
      </w:r>
      <w:r>
        <w:rPr>
          <w:lang w:val="es"/>
        </w:rPr>
        <w:t xml:space="preserve"> segura en el distrito si el niño asiste a una escuela identificada por </w:t>
      </w:r>
      <w:r w:rsidR="00DD2EF6">
        <w:rPr>
          <w:lang w:val="es"/>
        </w:rPr>
        <w:t>Texas</w:t>
      </w:r>
      <w:r>
        <w:rPr>
          <w:lang w:val="es"/>
        </w:rPr>
        <w:t>.  Agencia como persistentemente peligrosa o si el niño ha sido víctima de un delito penal violento mientras estaba en la escuela o en los terrenos de la escuela.</w:t>
      </w:r>
    </w:p>
    <w:p w:rsidR="00443676" w:rsidRDefault="00443676" w:rsidP="00026048">
      <w:pPr>
        <w:pStyle w:val="BodyText"/>
      </w:pPr>
      <w:r>
        <w:rPr>
          <w:lang w:val="es"/>
        </w:rPr>
        <w:t>[Consulte la política FDE para obtener más</w:t>
      </w:r>
      <w:r>
        <w:rPr>
          <w:spacing w:val="-2"/>
          <w:lang w:val="es"/>
        </w:rPr>
        <w:t xml:space="preserve"> información.]</w:t>
      </w:r>
    </w:p>
    <w:p w:rsidR="00443676" w:rsidRDefault="00443676" w:rsidP="00026048">
      <w:pPr>
        <w:pStyle w:val="BodyText"/>
        <w:ind w:right="165"/>
      </w:pPr>
      <w:r>
        <w:rPr>
          <w:lang w:val="es"/>
        </w:rPr>
        <w:t xml:space="preserve">La junta honrará la solicitud de un padre para la transferencia de su hijo a un distrito vecino si el niño ha sido víctima de agresión sexual por parte de otro estudiante asignado al mismo campus, ya sea que el asalto haya ocurrido dentro o fuera del campus, y ese estudiante ha sido </w:t>
      </w:r>
      <w:r w:rsidR="00DD2EF6">
        <w:rPr>
          <w:lang w:val="es"/>
        </w:rPr>
        <w:t>condenado o</w:t>
      </w:r>
      <w:r>
        <w:rPr>
          <w:lang w:val="es"/>
        </w:rPr>
        <w:t xml:space="preserve"> colocado en adjudicación diferida por el asalto.  De acuerdo con la política FDE, si la víctima no desea transferirse, la junta transferirá al agresor.</w:t>
      </w:r>
    </w:p>
    <w:p w:rsidR="00443676" w:rsidRDefault="00443676" w:rsidP="00026048">
      <w:pPr>
        <w:pStyle w:val="Heading3"/>
        <w:ind w:left="120"/>
      </w:pPr>
      <w:bookmarkStart w:id="64" w:name="Student_Use_of_a_Service/Assistance_Anim"/>
      <w:bookmarkStart w:id="65" w:name="_bookmark31"/>
      <w:bookmarkEnd w:id="64"/>
      <w:bookmarkEnd w:id="65"/>
      <w:r>
        <w:rPr>
          <w:lang w:val="es"/>
        </w:rPr>
        <w:t xml:space="preserve"> Uso por parte de los estudiantes de </w:t>
      </w:r>
      <w:r w:rsidR="00DD2EF6">
        <w:rPr>
          <w:lang w:val="es"/>
        </w:rPr>
        <w:t xml:space="preserve">un </w:t>
      </w:r>
      <w:r w:rsidR="00DD2EF6">
        <w:rPr>
          <w:spacing w:val="-2"/>
          <w:lang w:val="es"/>
        </w:rPr>
        <w:t>animal</w:t>
      </w:r>
      <w:r>
        <w:rPr>
          <w:lang w:val="es"/>
        </w:rPr>
        <w:t xml:space="preserve"> de servicio/asistencia</w:t>
      </w:r>
    </w:p>
    <w:p w:rsidR="00443676" w:rsidRDefault="00443676" w:rsidP="00026048">
      <w:pPr>
        <w:pStyle w:val="BodyText"/>
        <w:spacing w:before="120"/>
        <w:ind w:left="120" w:right="128"/>
      </w:pPr>
      <w:r>
        <w:rPr>
          <w:lang w:val="es"/>
        </w:rPr>
        <w:t xml:space="preserve">Un padre de un estudiante que usa un animal de servicio / asistencia debido a la discapacidad del estudiante debe presentar una solicitud por escrito al director antes de traer el animal de servicio / asistencia al campus.   El distrito tratará </w:t>
      </w:r>
      <w:r w:rsidR="00DD2EF6">
        <w:rPr>
          <w:lang w:val="es"/>
        </w:rPr>
        <w:t>de acomodar</w:t>
      </w:r>
      <w:r>
        <w:rPr>
          <w:lang w:val="es"/>
        </w:rPr>
        <w:t xml:space="preserve"> una solicitud lo antes </w:t>
      </w:r>
      <w:r w:rsidR="00DD2EF6">
        <w:rPr>
          <w:lang w:val="es"/>
        </w:rPr>
        <w:t>posible, pero</w:t>
      </w:r>
      <w:r>
        <w:rPr>
          <w:lang w:val="es"/>
        </w:rPr>
        <w:t xml:space="preserve"> lo hará dentro de los diez días hábiles del distrito.</w:t>
      </w:r>
    </w:p>
    <w:p w:rsidR="00443676" w:rsidRDefault="00443676" w:rsidP="00026048">
      <w:pPr>
        <w:pStyle w:val="Heading3"/>
        <w:ind w:left="120"/>
      </w:pPr>
      <w:bookmarkStart w:id="66" w:name="A_Student_in_the_Conservatorship_of_the_"/>
      <w:bookmarkStart w:id="67" w:name="_bookmark32"/>
      <w:bookmarkEnd w:id="66"/>
      <w:bookmarkEnd w:id="67"/>
      <w:r>
        <w:rPr>
          <w:lang w:val="es"/>
        </w:rPr>
        <w:t>Un estudiante en la tutela del   estado (cuidado de crianza</w:t>
      </w:r>
      <w:r>
        <w:rPr>
          <w:spacing w:val="-2"/>
          <w:lang w:val="es"/>
        </w:rPr>
        <w:t>)</w:t>
      </w:r>
    </w:p>
    <w:p w:rsidR="00443676" w:rsidRDefault="00443676" w:rsidP="00026048">
      <w:pPr>
        <w:pStyle w:val="BodyText"/>
        <w:spacing w:before="119"/>
        <w:ind w:left="120" w:right="160"/>
      </w:pPr>
      <w:r>
        <w:rPr>
          <w:lang w:val="es"/>
        </w:rPr>
        <w:t xml:space="preserve">A un estudiante en la tutela (custodia) del estado que se inscriba en el distrito después del </w:t>
      </w:r>
      <w:r w:rsidR="00DD2EF6">
        <w:rPr>
          <w:lang w:val="es"/>
        </w:rPr>
        <w:t>comienzo del</w:t>
      </w:r>
      <w:r>
        <w:rPr>
          <w:lang w:val="es"/>
        </w:rPr>
        <w:t xml:space="preserve"> año escolar se le permitirán oportunidades de crédito por examen en cualquier momento durante el año. </w:t>
      </w:r>
    </w:p>
    <w:p w:rsidR="00443676" w:rsidRDefault="00443676" w:rsidP="00026048">
      <w:pPr>
        <w:pStyle w:val="BodyText"/>
        <w:spacing w:before="161"/>
        <w:ind w:left="120" w:right="128"/>
      </w:pPr>
      <w:r>
        <w:rPr>
          <w:lang w:val="es"/>
        </w:rPr>
        <w:t xml:space="preserve">El </w:t>
      </w:r>
      <w:r w:rsidR="00DD2EF6">
        <w:rPr>
          <w:lang w:val="es"/>
        </w:rPr>
        <w:t>distrito evaluará</w:t>
      </w:r>
      <w:r>
        <w:rPr>
          <w:lang w:val="es"/>
        </w:rPr>
        <w:t xml:space="preserve"> los registros disponibles del estudiante para determinar </w:t>
      </w:r>
      <w:r w:rsidR="00DD2EF6">
        <w:rPr>
          <w:lang w:val="es"/>
        </w:rPr>
        <w:t>la transferencia</w:t>
      </w:r>
      <w:r>
        <w:rPr>
          <w:lang w:val="es"/>
        </w:rPr>
        <w:t xml:space="preserve"> de crédito para las materias y cursos tomados antes de la inscripción del estudiante en el distrito.</w:t>
      </w:r>
    </w:p>
    <w:p w:rsidR="00443676" w:rsidRDefault="00443676" w:rsidP="00026048">
      <w:pPr>
        <w:pStyle w:val="BodyText"/>
        <w:ind w:left="120" w:right="128"/>
      </w:pPr>
      <w:r>
        <w:rPr>
          <w:lang w:val="es"/>
        </w:rPr>
        <w:t xml:space="preserve">  El </w:t>
      </w:r>
      <w:r w:rsidR="00DD2EF6">
        <w:rPr>
          <w:lang w:val="es"/>
        </w:rPr>
        <w:t>distrito otorgará</w:t>
      </w:r>
      <w:r>
        <w:rPr>
          <w:lang w:val="es"/>
        </w:rPr>
        <w:t xml:space="preserve"> crédito parcial </w:t>
      </w:r>
      <w:r w:rsidR="00DD2EF6">
        <w:rPr>
          <w:lang w:val="es"/>
        </w:rPr>
        <w:t>del curso</w:t>
      </w:r>
      <w:r>
        <w:rPr>
          <w:lang w:val="es"/>
        </w:rPr>
        <w:t xml:space="preserve"> cuando el estudiante solo apruebe la mitad de un </w:t>
      </w:r>
      <w:r w:rsidR="00DD2EF6">
        <w:rPr>
          <w:lang w:val="es"/>
        </w:rPr>
        <w:t>curso de</w:t>
      </w:r>
      <w:r>
        <w:rPr>
          <w:lang w:val="es"/>
        </w:rPr>
        <w:t xml:space="preserve"> dos mitades</w:t>
      </w:r>
      <w:r>
        <w:rPr>
          <w:spacing w:val="-2"/>
          <w:lang w:val="es"/>
        </w:rPr>
        <w:t>.</w:t>
      </w:r>
    </w:p>
    <w:p w:rsidR="00443676" w:rsidRDefault="00443676" w:rsidP="00026048">
      <w:pPr>
        <w:pStyle w:val="BodyText"/>
        <w:ind w:left="120" w:right="128"/>
      </w:pPr>
      <w:r>
        <w:rPr>
          <w:lang w:val="es"/>
        </w:rPr>
        <w:t xml:space="preserve">Un estudiante en la tutela del estado que se traslada fuera de los límites de asistencia del distrito o la escuela, o que inicialmente se coloca en la tutela del estado y se traslada fuera de los límites del distrito o la escuela, tiene derecho a permanecer en la escuela a la que asistía el estudiante antes </w:t>
      </w:r>
      <w:r w:rsidR="00DD2EF6">
        <w:rPr>
          <w:lang w:val="es"/>
        </w:rPr>
        <w:t>de la</w:t>
      </w:r>
      <w:r>
        <w:rPr>
          <w:lang w:val="es"/>
        </w:rPr>
        <w:t xml:space="preserve"> colocación o mudarse hasta </w:t>
      </w:r>
      <w:r w:rsidR="00DD2EF6">
        <w:rPr>
          <w:lang w:val="es"/>
        </w:rPr>
        <w:t>que el</w:t>
      </w:r>
      <w:r>
        <w:rPr>
          <w:lang w:val="es"/>
        </w:rPr>
        <w:t xml:space="preserve"> estudiante alcance el </w:t>
      </w:r>
      <w:r w:rsidR="00DD2EF6">
        <w:rPr>
          <w:lang w:val="es"/>
        </w:rPr>
        <w:t>grado más</w:t>
      </w:r>
      <w:r>
        <w:rPr>
          <w:lang w:val="es"/>
        </w:rPr>
        <w:t xml:space="preserve"> alto.  nivel en esa escuela en particular.</w:t>
      </w:r>
    </w:p>
    <w:p w:rsidR="00443676" w:rsidRDefault="00443676" w:rsidP="00026048">
      <w:pPr>
        <w:pStyle w:val="BodyText"/>
        <w:ind w:left="120" w:right="726"/>
        <w:jc w:val="both"/>
      </w:pPr>
      <w:r>
        <w:rPr>
          <w:lang w:val="es"/>
        </w:rPr>
        <w:t xml:space="preserve">Si un estudiante en el grado 11 o 12 se transfiere a otro </w:t>
      </w:r>
      <w:r w:rsidR="00DD2EF6">
        <w:rPr>
          <w:lang w:val="es"/>
        </w:rPr>
        <w:t>distrito,</w:t>
      </w:r>
      <w:r>
        <w:rPr>
          <w:lang w:val="es"/>
        </w:rPr>
        <w:t xml:space="preserve"> pero no </w:t>
      </w:r>
      <w:r w:rsidR="00DD2EF6">
        <w:rPr>
          <w:lang w:val="es"/>
        </w:rPr>
        <w:t>cumple con</w:t>
      </w:r>
      <w:r>
        <w:rPr>
          <w:lang w:val="es"/>
        </w:rPr>
        <w:t xml:space="preserve"> los requisitos de </w:t>
      </w:r>
      <w:r w:rsidR="00DD2EF6">
        <w:rPr>
          <w:lang w:val="es"/>
        </w:rPr>
        <w:t>graduación del</w:t>
      </w:r>
      <w:r>
        <w:rPr>
          <w:lang w:val="es"/>
        </w:rPr>
        <w:t xml:space="preserve"> </w:t>
      </w:r>
      <w:r w:rsidR="00DD2EF6">
        <w:rPr>
          <w:lang w:val="es"/>
        </w:rPr>
        <w:t>distrito receptor</w:t>
      </w:r>
      <w:r>
        <w:rPr>
          <w:lang w:val="es"/>
        </w:rPr>
        <w:t>, el estudiante puede solicitar un diploma del   distrito anterior si el estudiante cumple con sus criterios de graduación.</w:t>
      </w:r>
    </w:p>
    <w:p w:rsidR="00443676" w:rsidRDefault="00443676" w:rsidP="00026048">
      <w:pPr>
        <w:pStyle w:val="BodyText"/>
        <w:ind w:left="120" w:right="128"/>
      </w:pPr>
      <w:r>
        <w:rPr>
          <w:lang w:val="es"/>
        </w:rPr>
        <w:t xml:space="preserve">Para un estudiante en la tutela </w:t>
      </w:r>
      <w:r w:rsidR="00DD2EF6">
        <w:rPr>
          <w:lang w:val="es"/>
        </w:rPr>
        <w:t>del estado</w:t>
      </w:r>
      <w:r>
        <w:rPr>
          <w:lang w:val="es"/>
        </w:rPr>
        <w:t xml:space="preserve"> que es elegible para una exención </w:t>
      </w:r>
      <w:r w:rsidR="00DD2EF6">
        <w:rPr>
          <w:lang w:val="es"/>
        </w:rPr>
        <w:t>de matrícula</w:t>
      </w:r>
      <w:r>
        <w:rPr>
          <w:lang w:val="es"/>
        </w:rPr>
        <w:t xml:space="preserve"> y tarifa bajo la ley estatal y que probablemente esté bajo cuidado el día anterior al cumpleaños número 18 del estudiante, el distrito:</w:t>
      </w:r>
    </w:p>
    <w:p w:rsidR="00443676" w:rsidRDefault="00443676" w:rsidP="007846C3">
      <w:pPr>
        <w:pStyle w:val="ListParagraph"/>
        <w:numPr>
          <w:ilvl w:val="0"/>
          <w:numId w:val="33"/>
        </w:numPr>
        <w:tabs>
          <w:tab w:val="left" w:pos="479"/>
          <w:tab w:val="left" w:pos="480"/>
        </w:tabs>
        <w:spacing w:before="160"/>
      </w:pPr>
      <w:r>
        <w:rPr>
          <w:lang w:val="es"/>
        </w:rPr>
        <w:t xml:space="preserve">Ayudar al estudiante con la finalización de las solicitudes </w:t>
      </w:r>
      <w:r w:rsidR="00DD2EF6">
        <w:rPr>
          <w:lang w:val="es"/>
        </w:rPr>
        <w:t>de admisión</w:t>
      </w:r>
      <w:r>
        <w:rPr>
          <w:lang w:val="es"/>
        </w:rPr>
        <w:t xml:space="preserve"> o </w:t>
      </w:r>
      <w:r w:rsidR="00DD2EF6">
        <w:rPr>
          <w:lang w:val="es"/>
        </w:rPr>
        <w:t>ayuda financiera</w:t>
      </w:r>
      <w:r>
        <w:rPr>
          <w:spacing w:val="-4"/>
          <w:lang w:val="es"/>
        </w:rPr>
        <w:t>;</w:t>
      </w:r>
    </w:p>
    <w:p w:rsidR="00443676" w:rsidRDefault="00443676" w:rsidP="007846C3">
      <w:pPr>
        <w:pStyle w:val="ListParagraph"/>
        <w:numPr>
          <w:ilvl w:val="0"/>
          <w:numId w:val="33"/>
        </w:numPr>
        <w:tabs>
          <w:tab w:val="left" w:pos="479"/>
          <w:tab w:val="left" w:pos="480"/>
        </w:tabs>
      </w:pPr>
      <w:r>
        <w:rPr>
          <w:lang w:val="es"/>
        </w:rPr>
        <w:t xml:space="preserve">Organizar y acompañar al estudiante en las visitas </w:t>
      </w:r>
      <w:r w:rsidR="00DD2EF6">
        <w:rPr>
          <w:lang w:val="es"/>
        </w:rPr>
        <w:t>al campus</w:t>
      </w:r>
      <w:r>
        <w:rPr>
          <w:spacing w:val="-2"/>
          <w:lang w:val="es"/>
        </w:rPr>
        <w:t>;</w:t>
      </w:r>
    </w:p>
    <w:p w:rsidR="00443676" w:rsidRDefault="00443676" w:rsidP="007846C3">
      <w:pPr>
        <w:pStyle w:val="ListParagraph"/>
        <w:numPr>
          <w:ilvl w:val="0"/>
          <w:numId w:val="33"/>
        </w:numPr>
        <w:tabs>
          <w:tab w:val="left" w:pos="479"/>
          <w:tab w:val="left" w:pos="480"/>
        </w:tabs>
      </w:pPr>
      <w:r>
        <w:rPr>
          <w:lang w:val="es"/>
        </w:rPr>
        <w:t xml:space="preserve">Ayudar en la investigación y solicitud </w:t>
      </w:r>
      <w:r w:rsidR="00DD2EF6">
        <w:rPr>
          <w:lang w:val="es"/>
        </w:rPr>
        <w:t>de becas privadas</w:t>
      </w:r>
      <w:r>
        <w:rPr>
          <w:lang w:val="es"/>
        </w:rPr>
        <w:t xml:space="preserve"> o patrocinadas </w:t>
      </w:r>
      <w:r w:rsidR="00DD2EF6">
        <w:rPr>
          <w:lang w:val="es"/>
        </w:rPr>
        <w:t xml:space="preserve">por </w:t>
      </w:r>
      <w:r w:rsidR="00DD2EF6">
        <w:rPr>
          <w:spacing w:val="-2"/>
          <w:lang w:val="es"/>
        </w:rPr>
        <w:t>instituciones</w:t>
      </w:r>
      <w:r>
        <w:rPr>
          <w:spacing w:val="-2"/>
          <w:lang w:val="es"/>
        </w:rPr>
        <w:t>;</w:t>
      </w:r>
    </w:p>
    <w:p w:rsidR="00443676" w:rsidRDefault="00443676" w:rsidP="007846C3">
      <w:pPr>
        <w:pStyle w:val="ListParagraph"/>
        <w:numPr>
          <w:ilvl w:val="0"/>
          <w:numId w:val="33"/>
        </w:numPr>
        <w:tabs>
          <w:tab w:val="left" w:pos="479"/>
          <w:tab w:val="left" w:pos="480"/>
        </w:tabs>
        <w:spacing w:before="119"/>
      </w:pPr>
      <w:r>
        <w:rPr>
          <w:lang w:val="es"/>
        </w:rPr>
        <w:t xml:space="preserve">Identificar si el estudiante es un candidato para el nombramiento en una </w:t>
      </w:r>
      <w:r w:rsidR="00DD2EF6">
        <w:rPr>
          <w:lang w:val="es"/>
        </w:rPr>
        <w:t>academia militar</w:t>
      </w:r>
      <w:r>
        <w:rPr>
          <w:spacing w:val="-2"/>
          <w:lang w:val="es"/>
        </w:rPr>
        <w:t>;</w:t>
      </w:r>
    </w:p>
    <w:p w:rsidR="00443676" w:rsidRDefault="00443676" w:rsidP="007846C3">
      <w:pPr>
        <w:pStyle w:val="ListParagraph"/>
        <w:numPr>
          <w:ilvl w:val="0"/>
          <w:numId w:val="33"/>
        </w:numPr>
        <w:tabs>
          <w:tab w:val="left" w:pos="479"/>
          <w:tab w:val="left" w:pos="480"/>
        </w:tabs>
        <w:ind w:right="303"/>
      </w:pPr>
      <w:r>
        <w:rPr>
          <w:lang w:val="es"/>
        </w:rPr>
        <w:lastRenderedPageBreak/>
        <w:t xml:space="preserve">Ayudar al </w:t>
      </w:r>
      <w:r w:rsidR="00DD2EF6">
        <w:rPr>
          <w:lang w:val="es"/>
        </w:rPr>
        <w:t>estudiante a registrarse</w:t>
      </w:r>
      <w:r>
        <w:rPr>
          <w:lang w:val="es"/>
        </w:rPr>
        <w:t xml:space="preserve"> y prepararse para </w:t>
      </w:r>
      <w:r w:rsidR="00DD2EF6">
        <w:rPr>
          <w:lang w:val="es"/>
        </w:rPr>
        <w:t>los exámenes</w:t>
      </w:r>
      <w:r>
        <w:rPr>
          <w:lang w:val="es"/>
        </w:rPr>
        <w:t xml:space="preserve"> de ingreso a </w:t>
      </w:r>
      <w:r w:rsidR="00DD2EF6">
        <w:rPr>
          <w:lang w:val="es"/>
        </w:rPr>
        <w:t>la universidad, incluyendo</w:t>
      </w:r>
      <w:r>
        <w:rPr>
          <w:lang w:val="es"/>
        </w:rPr>
        <w:t xml:space="preserve"> (sujeto a la disponibilidad de fondos) organizar el pago de las tarifas de examen por parte del Departamento de Servicios Familiares y de Protección de Texas (DFPS); y</w:t>
      </w:r>
    </w:p>
    <w:p w:rsidR="00443676" w:rsidRDefault="00443676" w:rsidP="007846C3">
      <w:pPr>
        <w:pStyle w:val="ListParagraph"/>
        <w:numPr>
          <w:ilvl w:val="0"/>
          <w:numId w:val="33"/>
        </w:numPr>
        <w:tabs>
          <w:tab w:val="left" w:pos="479"/>
          <w:tab w:val="left" w:pos="480"/>
        </w:tabs>
        <w:spacing w:before="79"/>
        <w:ind w:right="610"/>
      </w:pPr>
      <w:r>
        <w:rPr>
          <w:lang w:val="es"/>
        </w:rPr>
        <w:t xml:space="preserve">Coordinar el contacto entre el estudiante y un oficial de enlace para estudiantes que </w:t>
      </w:r>
      <w:r w:rsidR="00DD2EF6">
        <w:rPr>
          <w:lang w:val="es"/>
        </w:rPr>
        <w:t>anteriormente estaban</w:t>
      </w:r>
      <w:r>
        <w:rPr>
          <w:lang w:val="es"/>
        </w:rPr>
        <w:t xml:space="preserve"> en la tutela del estado.</w:t>
      </w:r>
    </w:p>
    <w:p w:rsidR="00443676" w:rsidRDefault="00443676" w:rsidP="00026048">
      <w:pPr>
        <w:pStyle w:val="Heading3"/>
        <w:spacing w:before="119"/>
        <w:ind w:right="237"/>
        <w:rPr>
          <w:b w:val="0"/>
        </w:rPr>
      </w:pPr>
      <w:r>
        <w:rPr>
          <w:lang w:val="es"/>
        </w:rPr>
        <w:t>[Vea Crédito por examen para avance / aceleración</w:t>
      </w:r>
      <w:r>
        <w:rPr>
          <w:b w:val="0"/>
          <w:lang w:val="es"/>
        </w:rPr>
        <w:t>,</w:t>
      </w:r>
      <w:r>
        <w:rPr>
          <w:lang w:val="es"/>
        </w:rPr>
        <w:t xml:space="preserve"> crédito del curso</w:t>
      </w:r>
      <w:r>
        <w:rPr>
          <w:b w:val="0"/>
          <w:lang w:val="es"/>
        </w:rPr>
        <w:t xml:space="preserve"> y</w:t>
      </w:r>
      <w:r>
        <w:rPr>
          <w:lang w:val="es"/>
        </w:rPr>
        <w:t xml:space="preserve"> estudiantes en cuidado de crianza</w:t>
      </w:r>
      <w:r>
        <w:rPr>
          <w:b w:val="0"/>
          <w:lang w:val="es"/>
        </w:rPr>
        <w:t>.]</w:t>
      </w:r>
      <w:r>
        <w:rPr>
          <w:lang w:val="es"/>
        </w:rPr>
        <w:t xml:space="preserve"> </w:t>
      </w:r>
    </w:p>
    <w:p w:rsidR="00443676" w:rsidRDefault="00443676" w:rsidP="00026048">
      <w:pPr>
        <w:pStyle w:val="Heading3"/>
      </w:pPr>
      <w:bookmarkStart w:id="68" w:name="A_Student_Who_Is_Homeless"/>
      <w:bookmarkStart w:id="69" w:name="_bookmark33"/>
      <w:bookmarkEnd w:id="68"/>
      <w:bookmarkEnd w:id="69"/>
      <w:r>
        <w:rPr>
          <w:lang w:val="es"/>
        </w:rPr>
        <w:t xml:space="preserve">Un estudiante sin  </w:t>
      </w:r>
      <w:r>
        <w:rPr>
          <w:spacing w:val="-2"/>
          <w:lang w:val="es"/>
        </w:rPr>
        <w:t xml:space="preserve"> hogar</w:t>
      </w:r>
    </w:p>
    <w:p w:rsidR="00443676" w:rsidRDefault="00443676" w:rsidP="00026048">
      <w:pPr>
        <w:pStyle w:val="BodyText"/>
        <w:spacing w:before="120"/>
        <w:ind w:right="128"/>
      </w:pPr>
      <w:r>
        <w:rPr>
          <w:lang w:val="es"/>
        </w:rPr>
        <w:t xml:space="preserve">A un estudiante </w:t>
      </w:r>
      <w:r w:rsidR="00DD2EF6">
        <w:rPr>
          <w:lang w:val="es"/>
        </w:rPr>
        <w:t>sin hogar</w:t>
      </w:r>
      <w:r>
        <w:rPr>
          <w:lang w:val="es"/>
        </w:rPr>
        <w:t xml:space="preserve"> se le proporcionará flexibilidad con respecto a ciertas </w:t>
      </w:r>
      <w:r w:rsidR="00DD2EF6">
        <w:rPr>
          <w:lang w:val="es"/>
        </w:rPr>
        <w:t>disposiciones del</w:t>
      </w:r>
      <w:r>
        <w:rPr>
          <w:lang w:val="es"/>
        </w:rPr>
        <w:t xml:space="preserve"> distrito, </w:t>
      </w:r>
      <w:r>
        <w:rPr>
          <w:spacing w:val="-2"/>
          <w:lang w:val="es"/>
        </w:rPr>
        <w:t>que incluyen:</w:t>
      </w:r>
      <w:r>
        <w:rPr>
          <w:lang w:val="es"/>
        </w:rPr>
        <w:t xml:space="preserve"> </w:t>
      </w:r>
    </w:p>
    <w:p w:rsidR="00443676" w:rsidRDefault="00443676" w:rsidP="007846C3">
      <w:pPr>
        <w:pStyle w:val="ListParagraph"/>
        <w:numPr>
          <w:ilvl w:val="0"/>
          <w:numId w:val="34"/>
        </w:numPr>
        <w:tabs>
          <w:tab w:val="left" w:pos="479"/>
          <w:tab w:val="left" w:pos="480"/>
        </w:tabs>
        <w:spacing w:before="160"/>
      </w:pPr>
      <w:r>
        <w:rPr>
          <w:lang w:val="es"/>
        </w:rPr>
        <w:t xml:space="preserve">Prueba de </w:t>
      </w:r>
      <w:r w:rsidR="00DD2EF6">
        <w:rPr>
          <w:lang w:val="es"/>
        </w:rPr>
        <w:t>los requisitos</w:t>
      </w:r>
      <w:r>
        <w:rPr>
          <w:lang w:val="es"/>
        </w:rPr>
        <w:t xml:space="preserve"> de residencia</w:t>
      </w:r>
      <w:r>
        <w:rPr>
          <w:spacing w:val="-2"/>
          <w:lang w:val="es"/>
        </w:rPr>
        <w:t>;</w:t>
      </w:r>
    </w:p>
    <w:p w:rsidR="00443676" w:rsidRDefault="00443676" w:rsidP="007846C3">
      <w:pPr>
        <w:pStyle w:val="ListParagraph"/>
        <w:numPr>
          <w:ilvl w:val="0"/>
          <w:numId w:val="34"/>
        </w:numPr>
        <w:tabs>
          <w:tab w:val="left" w:pos="479"/>
          <w:tab w:val="left" w:pos="480"/>
        </w:tabs>
      </w:pPr>
      <w:r>
        <w:rPr>
          <w:lang w:val="es"/>
        </w:rPr>
        <w:t xml:space="preserve">Requisitos de </w:t>
      </w:r>
      <w:r w:rsidR="00DD2EF6">
        <w:rPr>
          <w:lang w:val="es"/>
        </w:rPr>
        <w:t>inmunización</w:t>
      </w:r>
      <w:r w:rsidR="00DD2EF6">
        <w:rPr>
          <w:spacing w:val="-2"/>
          <w:lang w:val="es"/>
        </w:rPr>
        <w:t>;</w:t>
      </w:r>
    </w:p>
    <w:p w:rsidR="00443676" w:rsidRDefault="00443676" w:rsidP="007846C3">
      <w:pPr>
        <w:pStyle w:val="ListParagraph"/>
        <w:numPr>
          <w:ilvl w:val="0"/>
          <w:numId w:val="34"/>
        </w:numPr>
        <w:tabs>
          <w:tab w:val="left" w:pos="479"/>
          <w:tab w:val="left" w:pos="480"/>
        </w:tabs>
        <w:ind w:right="757"/>
      </w:pPr>
      <w:r>
        <w:rPr>
          <w:lang w:val="es"/>
        </w:rPr>
        <w:t xml:space="preserve">  </w:t>
      </w:r>
      <w:r w:rsidR="00DD2EF6">
        <w:rPr>
          <w:lang w:val="es"/>
        </w:rPr>
        <w:t>Colocación en</w:t>
      </w:r>
      <w:r>
        <w:rPr>
          <w:lang w:val="es"/>
        </w:rPr>
        <w:t xml:space="preserve"> programas </w:t>
      </w:r>
      <w:r w:rsidR="00DD2EF6">
        <w:rPr>
          <w:lang w:val="es"/>
        </w:rPr>
        <w:t>educativos (</w:t>
      </w:r>
      <w:r>
        <w:rPr>
          <w:lang w:val="es"/>
        </w:rPr>
        <w:t xml:space="preserve">si el </w:t>
      </w:r>
      <w:r w:rsidR="00DD2EF6">
        <w:rPr>
          <w:lang w:val="es"/>
        </w:rPr>
        <w:t>estudiante no</w:t>
      </w:r>
      <w:r>
        <w:rPr>
          <w:lang w:val="es"/>
        </w:rPr>
        <w:t xml:space="preserve"> puede proporcionar registros académicos anteriores o no cumple con una fecha límite de solicitud durante un período de falta de vivienda); </w:t>
      </w:r>
    </w:p>
    <w:p w:rsidR="00443676" w:rsidRDefault="00443676" w:rsidP="007846C3">
      <w:pPr>
        <w:pStyle w:val="ListParagraph"/>
        <w:numPr>
          <w:ilvl w:val="0"/>
          <w:numId w:val="34"/>
        </w:numPr>
        <w:tabs>
          <w:tab w:val="left" w:pos="479"/>
          <w:tab w:val="left" w:pos="480"/>
        </w:tabs>
        <w:ind w:right="450"/>
      </w:pPr>
      <w:r>
        <w:rPr>
          <w:lang w:val="es"/>
        </w:rPr>
        <w:t xml:space="preserve">Oportunidades de crédito por </w:t>
      </w:r>
      <w:r w:rsidR="00DD2EF6">
        <w:rPr>
          <w:lang w:val="es"/>
        </w:rPr>
        <w:t>examen en</w:t>
      </w:r>
      <w:r>
        <w:rPr>
          <w:lang w:val="es"/>
        </w:rPr>
        <w:t xml:space="preserve"> cualquier momento durante el año (si el estudiante se inscribió en el distrito después del comienzo del año escolar), según las reglas de la Junta Estatal de Educación (</w:t>
      </w:r>
      <w:r w:rsidR="00DD2EF6">
        <w:rPr>
          <w:lang w:val="es"/>
        </w:rPr>
        <w:t>SBOE)</w:t>
      </w:r>
      <w:r>
        <w:rPr>
          <w:spacing w:val="-2"/>
          <w:lang w:val="es"/>
        </w:rPr>
        <w:t>;</w:t>
      </w:r>
    </w:p>
    <w:p w:rsidR="00443676" w:rsidRDefault="00443676" w:rsidP="007846C3">
      <w:pPr>
        <w:pStyle w:val="ListParagraph"/>
        <w:numPr>
          <w:ilvl w:val="0"/>
          <w:numId w:val="34"/>
        </w:numPr>
        <w:tabs>
          <w:tab w:val="left" w:pos="479"/>
          <w:tab w:val="left" w:pos="480"/>
        </w:tabs>
        <w:spacing w:before="119"/>
        <w:ind w:right="523"/>
      </w:pPr>
      <w:r>
        <w:rPr>
          <w:lang w:val="es"/>
        </w:rPr>
        <w:t xml:space="preserve">Evaluación de los registros disponibles del estudiante para determinar </w:t>
      </w:r>
      <w:r w:rsidR="00DD2EF6">
        <w:rPr>
          <w:lang w:val="es"/>
        </w:rPr>
        <w:t>la transferencia</w:t>
      </w:r>
      <w:r>
        <w:rPr>
          <w:lang w:val="es"/>
        </w:rPr>
        <w:t xml:space="preserve"> de crédito para asignaturas y cursos tomados antes de la inscripción del estudiante en el distrito;</w:t>
      </w:r>
    </w:p>
    <w:p w:rsidR="00443676" w:rsidRDefault="00443676" w:rsidP="007846C3">
      <w:pPr>
        <w:pStyle w:val="ListParagraph"/>
        <w:numPr>
          <w:ilvl w:val="0"/>
          <w:numId w:val="34"/>
        </w:numPr>
        <w:tabs>
          <w:tab w:val="left" w:pos="479"/>
          <w:tab w:val="left" w:pos="480"/>
        </w:tabs>
      </w:pPr>
      <w:r>
        <w:rPr>
          <w:lang w:val="es"/>
        </w:rPr>
        <w:t xml:space="preserve">Otorgar crédito </w:t>
      </w:r>
      <w:r w:rsidR="00DD2EF6">
        <w:rPr>
          <w:lang w:val="es"/>
        </w:rPr>
        <w:t>parcial cuando</w:t>
      </w:r>
      <w:r>
        <w:rPr>
          <w:lang w:val="es"/>
        </w:rPr>
        <w:t xml:space="preserve"> un estudiante aprueba </w:t>
      </w:r>
      <w:r w:rsidR="00DD2EF6">
        <w:rPr>
          <w:lang w:val="es"/>
        </w:rPr>
        <w:t>solo la</w:t>
      </w:r>
      <w:r>
        <w:rPr>
          <w:lang w:val="es"/>
        </w:rPr>
        <w:t xml:space="preserve"> mitad de un </w:t>
      </w:r>
      <w:r w:rsidR="00DD2EF6">
        <w:rPr>
          <w:lang w:val="es"/>
        </w:rPr>
        <w:t>curso de</w:t>
      </w:r>
      <w:r>
        <w:rPr>
          <w:lang w:val="es"/>
        </w:rPr>
        <w:t xml:space="preserve"> dos mitades</w:t>
      </w:r>
      <w:r>
        <w:rPr>
          <w:spacing w:val="-2"/>
          <w:lang w:val="es"/>
        </w:rPr>
        <w:t>;</w:t>
      </w:r>
    </w:p>
    <w:p w:rsidR="00443676" w:rsidRDefault="00443676" w:rsidP="007846C3">
      <w:pPr>
        <w:pStyle w:val="ListParagraph"/>
        <w:numPr>
          <w:ilvl w:val="0"/>
          <w:numId w:val="34"/>
        </w:numPr>
        <w:tabs>
          <w:tab w:val="left" w:pos="479"/>
          <w:tab w:val="left" w:pos="480"/>
        </w:tabs>
      </w:pPr>
      <w:r>
        <w:rPr>
          <w:lang w:val="es"/>
        </w:rPr>
        <w:t xml:space="preserve"> Requisitos de </w:t>
      </w:r>
      <w:r w:rsidR="00DD2EF6">
        <w:rPr>
          <w:lang w:val="es"/>
        </w:rPr>
        <w:t>elegibilidad para</w:t>
      </w:r>
      <w:r>
        <w:rPr>
          <w:lang w:val="es"/>
        </w:rPr>
        <w:t xml:space="preserve"> participar en actividades </w:t>
      </w:r>
      <w:r w:rsidR="00DD2EF6">
        <w:rPr>
          <w:lang w:val="es"/>
        </w:rPr>
        <w:t xml:space="preserve">extracurriculares; </w:t>
      </w:r>
      <w:r w:rsidR="00DD2EF6">
        <w:rPr>
          <w:spacing w:val="-5"/>
          <w:lang w:val="es"/>
        </w:rPr>
        <w:t>y</w:t>
      </w:r>
    </w:p>
    <w:p w:rsidR="00443676" w:rsidRDefault="00443676" w:rsidP="007846C3">
      <w:pPr>
        <w:pStyle w:val="ListParagraph"/>
        <w:numPr>
          <w:ilvl w:val="0"/>
          <w:numId w:val="34"/>
        </w:numPr>
        <w:tabs>
          <w:tab w:val="left" w:pos="478"/>
          <w:tab w:val="left" w:pos="479"/>
        </w:tabs>
      </w:pPr>
      <w:r>
        <w:rPr>
          <w:spacing w:val="-2"/>
          <w:lang w:val="es"/>
        </w:rPr>
        <w:t xml:space="preserve"> Requisitos</w:t>
      </w:r>
      <w:r>
        <w:rPr>
          <w:lang w:val="es"/>
        </w:rPr>
        <w:t xml:space="preserve"> de graduación.</w:t>
      </w:r>
    </w:p>
    <w:p w:rsidR="00443676" w:rsidRDefault="00443676" w:rsidP="00026048">
      <w:pPr>
        <w:pStyle w:val="BodyText"/>
        <w:spacing w:before="119"/>
        <w:ind w:right="128" w:hanging="1"/>
      </w:pPr>
      <w:r>
        <w:rPr>
          <w:lang w:val="es"/>
        </w:rPr>
        <w:t xml:space="preserve">La ley federal permite </w:t>
      </w:r>
      <w:r w:rsidR="00DD2EF6">
        <w:rPr>
          <w:lang w:val="es"/>
        </w:rPr>
        <w:t>que un</w:t>
      </w:r>
      <w:r>
        <w:rPr>
          <w:lang w:val="es"/>
        </w:rPr>
        <w:t xml:space="preserve"> estudiante </w:t>
      </w:r>
      <w:r w:rsidR="00DD2EF6">
        <w:rPr>
          <w:lang w:val="es"/>
        </w:rPr>
        <w:t>sin hogar permanezca</w:t>
      </w:r>
      <w:r>
        <w:rPr>
          <w:lang w:val="es"/>
        </w:rPr>
        <w:t xml:space="preserve"> inscrito en la "escuela de origen" o que se inscriba en una nueva escuela en el área de asistencia donde el estudiante reside actualmente.</w:t>
      </w:r>
    </w:p>
    <w:p w:rsidR="00443676" w:rsidRDefault="00443676" w:rsidP="00026048">
      <w:pPr>
        <w:pStyle w:val="BodyText"/>
        <w:ind w:right="128"/>
      </w:pPr>
      <w:r>
        <w:rPr>
          <w:lang w:val="es"/>
        </w:rPr>
        <w:t xml:space="preserve">Si un estudiante que no tiene hogar en el grado 11 o 12 se transfiere a otro </w:t>
      </w:r>
      <w:r w:rsidR="00DD2EF6">
        <w:rPr>
          <w:lang w:val="es"/>
        </w:rPr>
        <w:t>distrito,</w:t>
      </w:r>
      <w:r>
        <w:rPr>
          <w:lang w:val="es"/>
        </w:rPr>
        <w:t xml:space="preserve"> </w:t>
      </w:r>
      <w:r w:rsidR="00DD2EF6">
        <w:rPr>
          <w:lang w:val="es"/>
        </w:rPr>
        <w:t>pero no</w:t>
      </w:r>
      <w:r>
        <w:rPr>
          <w:lang w:val="es"/>
        </w:rPr>
        <w:t xml:space="preserve"> cumple con los requisitos de graduación del distrito receptor, la ley estatal permite que el estudiante solicite un diploma del distrito anterior si el estudiante cumple con los criterios para graduarse del distrito </w:t>
      </w:r>
      <w:r w:rsidR="00DD2EF6">
        <w:rPr>
          <w:lang w:val="es"/>
        </w:rPr>
        <w:t>anterior.</w:t>
      </w:r>
    </w:p>
    <w:p w:rsidR="00443676" w:rsidRDefault="00443676" w:rsidP="00026048">
      <w:pPr>
        <w:pStyle w:val="BodyText"/>
        <w:ind w:right="237"/>
      </w:pPr>
      <w:r>
        <w:rPr>
          <w:lang w:val="es"/>
        </w:rPr>
        <w:t xml:space="preserve">Un estudiante o padre que </w:t>
      </w:r>
      <w:r w:rsidR="00DD2EF6">
        <w:rPr>
          <w:lang w:val="es"/>
        </w:rPr>
        <w:t>no esté</w:t>
      </w:r>
      <w:r>
        <w:rPr>
          <w:lang w:val="es"/>
        </w:rPr>
        <w:t xml:space="preserve"> satisfecho </w:t>
      </w:r>
      <w:r w:rsidR="00DD2EF6">
        <w:rPr>
          <w:lang w:val="es"/>
        </w:rPr>
        <w:t>con la</w:t>
      </w:r>
      <w:r>
        <w:rPr>
          <w:lang w:val="es"/>
        </w:rPr>
        <w:t xml:space="preserve"> elegibilidad, </w:t>
      </w:r>
      <w:r w:rsidR="00DD2EF6">
        <w:rPr>
          <w:lang w:val="es"/>
        </w:rPr>
        <w:t>la selección</w:t>
      </w:r>
      <w:r>
        <w:rPr>
          <w:lang w:val="es"/>
        </w:rPr>
        <w:t xml:space="preserve"> escolar o la decisión de </w:t>
      </w:r>
      <w:r w:rsidR="00DD2EF6">
        <w:rPr>
          <w:lang w:val="es"/>
        </w:rPr>
        <w:t>inscripción del</w:t>
      </w:r>
      <w:r>
        <w:rPr>
          <w:lang w:val="es"/>
        </w:rPr>
        <w:t xml:space="preserve"> distrito puede apelar a través de la política FNG (LOCAL). El distrito acelerará los plazos locales, cuando sea posible, para una pronta resolución de disputas.</w:t>
      </w:r>
    </w:p>
    <w:p w:rsidR="00443676" w:rsidRDefault="00443676" w:rsidP="00026048">
      <w:pPr>
        <w:pStyle w:val="Heading3"/>
        <w:spacing w:before="159"/>
        <w:ind w:left="118" w:right="128"/>
        <w:rPr>
          <w:b w:val="0"/>
        </w:rPr>
      </w:pPr>
      <w:r>
        <w:rPr>
          <w:b w:val="0"/>
          <w:lang w:val="es"/>
        </w:rPr>
        <w:t>[</w:t>
      </w:r>
      <w:r>
        <w:rPr>
          <w:lang w:val="es"/>
        </w:rPr>
        <w:t>Vea Crédito por examen para avance / aceleración</w:t>
      </w:r>
      <w:r>
        <w:rPr>
          <w:b w:val="0"/>
          <w:lang w:val="es"/>
        </w:rPr>
        <w:t>,</w:t>
      </w:r>
      <w:r>
        <w:rPr>
          <w:lang w:val="es"/>
        </w:rPr>
        <w:t xml:space="preserve"> crédito del curso</w:t>
      </w:r>
      <w:r>
        <w:rPr>
          <w:b w:val="0"/>
          <w:lang w:val="es"/>
        </w:rPr>
        <w:t xml:space="preserve"> y</w:t>
      </w:r>
      <w:r>
        <w:rPr>
          <w:lang w:val="es"/>
        </w:rPr>
        <w:t xml:space="preserve"> estudiantes sin hogar</w:t>
      </w:r>
      <w:r>
        <w:rPr>
          <w:b w:val="0"/>
          <w:lang w:val="es"/>
        </w:rPr>
        <w:t>.]</w:t>
      </w:r>
      <w:r>
        <w:rPr>
          <w:lang w:val="es"/>
        </w:rPr>
        <w:t xml:space="preserve"> </w:t>
      </w:r>
    </w:p>
    <w:p w:rsidR="00443676" w:rsidRDefault="00443676" w:rsidP="00026048">
      <w:pPr>
        <w:pStyle w:val="Heading3"/>
        <w:ind w:left="118" w:right="160"/>
      </w:pPr>
      <w:bookmarkStart w:id="70" w:name="A_Student_Who_Has_Learning_Difficulties_"/>
      <w:bookmarkStart w:id="71" w:name="_bookmark34"/>
      <w:bookmarkEnd w:id="70"/>
      <w:bookmarkEnd w:id="71"/>
      <w:r>
        <w:rPr>
          <w:lang w:val="es"/>
        </w:rPr>
        <w:t xml:space="preserve">Un estudiante que tiene dificultades de aprendizaje o que necesita educación </w:t>
      </w:r>
      <w:r w:rsidR="00DD2EF6">
        <w:rPr>
          <w:lang w:val="es"/>
        </w:rPr>
        <w:t>especial o</w:t>
      </w:r>
      <w:r>
        <w:rPr>
          <w:lang w:val="es"/>
        </w:rPr>
        <w:t xml:space="preserve"> </w:t>
      </w:r>
      <w:r>
        <w:rPr>
          <w:spacing w:val="-2"/>
          <w:lang w:val="es"/>
        </w:rPr>
        <w:t>servicios</w:t>
      </w:r>
      <w:r>
        <w:rPr>
          <w:lang w:val="es"/>
        </w:rPr>
        <w:t xml:space="preserve"> de la Sección 504 </w:t>
      </w:r>
    </w:p>
    <w:p w:rsidR="00443676" w:rsidRDefault="00DD2EF6" w:rsidP="00026048">
      <w:pPr>
        <w:pStyle w:val="BodyText"/>
        <w:spacing w:before="121"/>
        <w:ind w:left="118" w:right="229"/>
      </w:pPr>
      <w:r>
        <w:rPr>
          <w:lang w:val="es"/>
        </w:rPr>
        <w:t>Para aquellos</w:t>
      </w:r>
      <w:r w:rsidR="00443676">
        <w:rPr>
          <w:lang w:val="es"/>
        </w:rPr>
        <w:t xml:space="preserve"> estudiantes que tienen dificultades en el </w:t>
      </w:r>
      <w:r>
        <w:rPr>
          <w:lang w:val="es"/>
        </w:rPr>
        <w:t>aula regular</w:t>
      </w:r>
      <w:r w:rsidR="00443676">
        <w:rPr>
          <w:lang w:val="es"/>
        </w:rPr>
        <w:t xml:space="preserve">, todos </w:t>
      </w:r>
      <w:r>
        <w:rPr>
          <w:lang w:val="es"/>
        </w:rPr>
        <w:t>los distritos</w:t>
      </w:r>
      <w:r w:rsidR="00443676">
        <w:rPr>
          <w:lang w:val="es"/>
        </w:rPr>
        <w:t xml:space="preserve"> </w:t>
      </w:r>
      <w:r>
        <w:rPr>
          <w:lang w:val="es"/>
        </w:rPr>
        <w:t>escolares deben</w:t>
      </w:r>
      <w:r w:rsidR="00443676">
        <w:rPr>
          <w:lang w:val="es"/>
        </w:rPr>
        <w:t xml:space="preserve"> considerar servicios de tutoría, compensación y otros servicios de apoyo académico o de comportamiento que estén disponibles para todos los estudiantes, incluido un </w:t>
      </w:r>
      <w:r w:rsidR="00443676">
        <w:rPr>
          <w:lang w:val="es"/>
        </w:rPr>
        <w:lastRenderedPageBreak/>
        <w:t>proceso basado en la Respuesta a la Intervención (</w:t>
      </w:r>
      <w:r>
        <w:rPr>
          <w:lang w:val="es"/>
        </w:rPr>
        <w:t>Ti</w:t>
      </w:r>
      <w:r w:rsidR="00443676">
        <w:rPr>
          <w:lang w:val="es"/>
        </w:rPr>
        <w:t>). La implementación de RtI tiene el potencial de tener un impacto positivo en la capacidad de los distritos para satisfacer las necesidades de todos los estudiantes con dificultades.</w:t>
      </w:r>
    </w:p>
    <w:p w:rsidR="00443676" w:rsidRDefault="00443676" w:rsidP="00026048">
      <w:pPr>
        <w:pStyle w:val="BodyText"/>
        <w:ind w:right="229"/>
      </w:pPr>
      <w:r>
        <w:rPr>
          <w:lang w:val="es"/>
        </w:rPr>
        <w:t xml:space="preserve">Si un estudiante está experimentando dificultades de aprendizaje, su padre o madre puede comunicarse con las personas que se enumeran a continuación para obtener información sobre la referencia general de </w:t>
      </w:r>
      <w:r w:rsidR="00DD2EF6">
        <w:rPr>
          <w:lang w:val="es"/>
        </w:rPr>
        <w:t>educación general</w:t>
      </w:r>
      <w:r>
        <w:rPr>
          <w:lang w:val="es"/>
        </w:rPr>
        <w:t xml:space="preserve"> de la </w:t>
      </w:r>
      <w:r w:rsidR="00DD2EF6">
        <w:rPr>
          <w:lang w:val="es"/>
        </w:rPr>
        <w:t>escuela o</w:t>
      </w:r>
      <w:r>
        <w:rPr>
          <w:lang w:val="es"/>
        </w:rPr>
        <w:t xml:space="preserve"> el sistema </w:t>
      </w:r>
      <w:r w:rsidR="00DD2EF6">
        <w:rPr>
          <w:lang w:val="es"/>
        </w:rPr>
        <w:t>de detección</w:t>
      </w:r>
      <w:r>
        <w:rPr>
          <w:lang w:val="es"/>
        </w:rPr>
        <w:t xml:space="preserve"> para los servicios de apoyo.</w:t>
      </w:r>
    </w:p>
    <w:p w:rsidR="00443676" w:rsidRDefault="00443676" w:rsidP="00026048">
      <w:pPr>
        <w:pStyle w:val="BodyText"/>
        <w:spacing w:before="80"/>
        <w:ind w:right="128"/>
      </w:pPr>
      <w:r>
        <w:rPr>
          <w:lang w:val="es"/>
        </w:rPr>
        <w:t xml:space="preserve">Este sistema vincula a los estudiantes con una variedad de opciones de apoyo, incluida una referencia para </w:t>
      </w:r>
      <w:r w:rsidR="00DD2EF6">
        <w:rPr>
          <w:lang w:val="es"/>
        </w:rPr>
        <w:t>una evaluación</w:t>
      </w:r>
      <w:r>
        <w:rPr>
          <w:lang w:val="es"/>
        </w:rPr>
        <w:t xml:space="preserve"> de educación </w:t>
      </w:r>
      <w:r w:rsidR="00DD2EF6">
        <w:rPr>
          <w:lang w:val="es"/>
        </w:rPr>
        <w:t>especial o</w:t>
      </w:r>
      <w:r>
        <w:rPr>
          <w:lang w:val="es"/>
        </w:rPr>
        <w:t xml:space="preserve"> para una evaluación de la Sección 504 para determinar si el estudiante necesita ayudas, adaptaciones o servicios específicos.  Un padre puede solicitar una evaluación para la educación especial o los servicios de la Sección 504 en cualquier momento.</w:t>
      </w:r>
    </w:p>
    <w:p w:rsidR="00443676" w:rsidRDefault="00443676" w:rsidP="00026048">
      <w:pPr>
        <w:pStyle w:val="Heading4"/>
      </w:pPr>
      <w:bookmarkStart w:id="72" w:name="Special_Education_Referrals"/>
      <w:bookmarkEnd w:id="72"/>
      <w:r>
        <w:rPr>
          <w:spacing w:val="-2"/>
          <w:lang w:val="es"/>
        </w:rPr>
        <w:t xml:space="preserve"> Referencias de</w:t>
      </w:r>
      <w:r>
        <w:rPr>
          <w:lang w:val="es"/>
        </w:rPr>
        <w:t xml:space="preserve"> Educación Especial</w:t>
      </w:r>
    </w:p>
    <w:p w:rsidR="00443676" w:rsidRDefault="00443676" w:rsidP="00026048">
      <w:pPr>
        <w:pStyle w:val="BodyText"/>
        <w:spacing w:before="119"/>
        <w:ind w:right="128"/>
      </w:pPr>
      <w:r>
        <w:rPr>
          <w:lang w:val="es"/>
        </w:rPr>
        <w:t xml:space="preserve">Si un padre hace una solicitud por escrito para una evaluación inicial de los servicios de educación especial al director de servicios de educación especial o a un empleado administrativo del distrito escolar, el distrito debe responder </w:t>
      </w:r>
      <w:r w:rsidR="00DD2EF6">
        <w:rPr>
          <w:lang w:val="es"/>
        </w:rPr>
        <w:t>a más</w:t>
      </w:r>
      <w:r>
        <w:rPr>
          <w:lang w:val="es"/>
        </w:rPr>
        <w:t xml:space="preserve"> </w:t>
      </w:r>
      <w:r w:rsidR="00DD2EF6">
        <w:rPr>
          <w:lang w:val="es"/>
        </w:rPr>
        <w:t>tardar 15</w:t>
      </w:r>
      <w:r>
        <w:rPr>
          <w:lang w:val="es"/>
        </w:rPr>
        <w:t xml:space="preserve"> días escolares después de recibir la solicitud.   En ese momento, el distrito debe notificar previamente por escrito a los padres si está de acuerdo o se niega a evaluar al estudiante, junto con una copia del </w:t>
      </w:r>
      <w:r>
        <w:rPr>
          <w:i/>
          <w:lang w:val="es"/>
        </w:rPr>
        <w:t>Aviso de Garantías Procesales</w:t>
      </w:r>
      <w:r>
        <w:rPr>
          <w:lang w:val="es"/>
        </w:rPr>
        <w:t>. Si el distrito acepta evaluar al estudiante, también debe darle al padre la oportunidad de dar su consentimiento por escrito para la evaluación.</w:t>
      </w:r>
    </w:p>
    <w:p w:rsidR="00443676" w:rsidRDefault="00443676" w:rsidP="00026048">
      <w:pPr>
        <w:pStyle w:val="BodyText"/>
        <w:ind w:left="120" w:right="128"/>
      </w:pPr>
      <w:r>
        <w:rPr>
          <w:b/>
          <w:lang w:val="es"/>
        </w:rPr>
        <w:t>Nota:</w:t>
      </w:r>
      <w:r>
        <w:rPr>
          <w:lang w:val="es"/>
        </w:rPr>
        <w:t xml:space="preserve"> </w:t>
      </w:r>
      <w:r w:rsidR="00DD2EF6">
        <w:rPr>
          <w:lang w:val="es"/>
        </w:rPr>
        <w:t>Una solicitud</w:t>
      </w:r>
      <w:r>
        <w:rPr>
          <w:lang w:val="es"/>
        </w:rPr>
        <w:t xml:space="preserve"> para una evaluación de educación especial puede </w:t>
      </w:r>
      <w:r w:rsidR="00DD2EF6">
        <w:rPr>
          <w:lang w:val="es"/>
        </w:rPr>
        <w:t>hacerse verbalmente; no</w:t>
      </w:r>
      <w:r>
        <w:rPr>
          <w:lang w:val="es"/>
        </w:rPr>
        <w:t xml:space="preserve"> es necesario </w:t>
      </w:r>
      <w:r w:rsidR="00DD2EF6">
        <w:rPr>
          <w:lang w:val="es"/>
        </w:rPr>
        <w:t>que se</w:t>
      </w:r>
      <w:r>
        <w:rPr>
          <w:lang w:val="es"/>
        </w:rPr>
        <w:t xml:space="preserve"> haga por escrito. Los distritos aún deben cumplir con todos los avisos federales por escrito previo y los requisitos de protección procesal, así como los requisitos para identificar, localizar y evaluar a los niños que se sospecha que tienen una discapacidad y necesitan educación especial. Sin embargo, una solicitud verbal no requiere que el distrito responda dentro del plazo de 15 días escolares.</w:t>
      </w:r>
    </w:p>
    <w:p w:rsidR="00443676" w:rsidRDefault="00443676" w:rsidP="00026048">
      <w:pPr>
        <w:pStyle w:val="BodyText"/>
        <w:spacing w:before="161"/>
        <w:ind w:left="120" w:right="175"/>
      </w:pPr>
      <w:r>
        <w:rPr>
          <w:lang w:val="es"/>
        </w:rPr>
        <w:t xml:space="preserve">Si el distrito decide evaluar al estudiante, debe completar la evaluación inicial y el informe de evaluación del estudiante a más tardar 45 días escolares a partir del día en que recibe el consentimiento por escrito de los padres. Sin embargo, si el estudiante se ausenta de la escuela durante el período de   evaluación durante tres o más días escolares, el período </w:t>
      </w:r>
      <w:r w:rsidR="00DD2EF6">
        <w:rPr>
          <w:lang w:val="es"/>
        </w:rPr>
        <w:t>de evaluación</w:t>
      </w:r>
      <w:r>
        <w:rPr>
          <w:lang w:val="es"/>
        </w:rPr>
        <w:t xml:space="preserve"> se extenderá por el número de días escolares igual al número de días escolares que el estudiante está ausente. </w:t>
      </w:r>
    </w:p>
    <w:p w:rsidR="00443676" w:rsidRDefault="00443676" w:rsidP="00026048">
      <w:pPr>
        <w:pStyle w:val="BodyText"/>
        <w:ind w:left="120" w:right="145"/>
      </w:pPr>
      <w:r>
        <w:rPr>
          <w:lang w:val="es"/>
        </w:rPr>
        <w:t xml:space="preserve"> Hay una </w:t>
      </w:r>
      <w:r w:rsidR="00DD2EF6">
        <w:rPr>
          <w:lang w:val="es"/>
        </w:rPr>
        <w:t>excepción a</w:t>
      </w:r>
      <w:r>
        <w:rPr>
          <w:lang w:val="es"/>
        </w:rPr>
        <w:t xml:space="preserve"> la </w:t>
      </w:r>
      <w:r w:rsidR="00DD2EF6">
        <w:rPr>
          <w:lang w:val="es"/>
        </w:rPr>
        <w:t>línea de</w:t>
      </w:r>
      <w:r>
        <w:rPr>
          <w:lang w:val="es"/>
        </w:rPr>
        <w:t xml:space="preserve"> tiempo de 45 días escolares.  Si el distrito recibe </w:t>
      </w:r>
      <w:r w:rsidR="00DD2EF6">
        <w:rPr>
          <w:lang w:val="es"/>
        </w:rPr>
        <w:t>el consentimiento</w:t>
      </w:r>
      <w:r>
        <w:rPr>
          <w:lang w:val="es"/>
        </w:rPr>
        <w:t xml:space="preserve"> </w:t>
      </w:r>
      <w:r w:rsidR="00DD2EF6">
        <w:rPr>
          <w:lang w:val="es"/>
        </w:rPr>
        <w:t>de un</w:t>
      </w:r>
      <w:r>
        <w:rPr>
          <w:lang w:val="es"/>
        </w:rPr>
        <w:t xml:space="preserve"> padre para la evaluación inicial al menos 35 pero menos de 45 días escolares antes del último día de instrucción del año escolar, debe completar el informe escrito y proporcionar una copia del informe al padre antes del 30 de junio de ese año. Sin embargo, si el estudiante se ausenta de la escuela durante tres o más días durante el período de evaluación, la fecha de vencimiento del 30 de junio ya no se aplica. En su lugar, se aplicará el cronograma general de 45 días escolares más extensiones para ausencias de tres o más días.</w:t>
      </w:r>
    </w:p>
    <w:p w:rsidR="00443676" w:rsidRDefault="00443676" w:rsidP="00026048">
      <w:pPr>
        <w:pStyle w:val="BodyText"/>
        <w:ind w:left="120" w:right="128"/>
      </w:pPr>
      <w:r>
        <w:rPr>
          <w:lang w:val="es"/>
        </w:rPr>
        <w:t xml:space="preserve">Al completar la evaluación, el distrito debe darle al padre una copia del </w:t>
      </w:r>
      <w:r w:rsidR="00DD2EF6">
        <w:rPr>
          <w:lang w:val="es"/>
        </w:rPr>
        <w:t>informe de</w:t>
      </w:r>
      <w:r>
        <w:rPr>
          <w:lang w:val="es"/>
        </w:rPr>
        <w:t xml:space="preserve"> evaluación sin costo alguno.</w:t>
      </w:r>
    </w:p>
    <w:p w:rsidR="00443676" w:rsidRDefault="00443676" w:rsidP="00026048">
      <w:pPr>
        <w:spacing w:before="160"/>
        <w:ind w:left="120" w:right="128"/>
      </w:pPr>
      <w:r>
        <w:rPr>
          <w:lang w:val="es"/>
        </w:rPr>
        <w:t xml:space="preserve">Información adicional sobre la educación especial está disponible en el distrito escolar en un documento </w:t>
      </w:r>
      <w:r w:rsidR="00DD2EF6">
        <w:rPr>
          <w:lang w:val="es"/>
        </w:rPr>
        <w:t>complementario titulado</w:t>
      </w:r>
      <w:r>
        <w:rPr>
          <w:i/>
          <w:lang w:val="es"/>
        </w:rPr>
        <w:t xml:space="preserve"> Guía</w:t>
      </w:r>
      <w:r>
        <w:rPr>
          <w:lang w:val="es"/>
        </w:rPr>
        <w:t xml:space="preserve"> </w:t>
      </w:r>
      <w:r w:rsidR="00DD2EF6">
        <w:rPr>
          <w:lang w:val="es"/>
        </w:rPr>
        <w:t xml:space="preserve">para </w:t>
      </w:r>
      <w:r w:rsidR="00DD2EF6">
        <w:rPr>
          <w:i/>
          <w:lang w:val="es"/>
        </w:rPr>
        <w:t>padres</w:t>
      </w:r>
      <w:r>
        <w:rPr>
          <w:lang w:val="es"/>
        </w:rPr>
        <w:t xml:space="preserve"> </w:t>
      </w:r>
      <w:r w:rsidR="00DD2EF6">
        <w:rPr>
          <w:lang w:val="es"/>
        </w:rPr>
        <w:t xml:space="preserve">para </w:t>
      </w:r>
      <w:r w:rsidR="00DD2EF6">
        <w:rPr>
          <w:i/>
          <w:lang w:val="es"/>
        </w:rPr>
        <w:t>el</w:t>
      </w:r>
      <w:r>
        <w:rPr>
          <w:i/>
          <w:lang w:val="es"/>
        </w:rPr>
        <w:t xml:space="preserve"> proceso</w:t>
      </w:r>
      <w:r>
        <w:rPr>
          <w:lang w:val="es"/>
        </w:rPr>
        <w:t xml:space="preserve"> </w:t>
      </w:r>
      <w:r w:rsidR="00DD2EF6">
        <w:rPr>
          <w:lang w:val="es"/>
        </w:rPr>
        <w:t xml:space="preserve">de </w:t>
      </w:r>
      <w:r w:rsidR="00DD2EF6">
        <w:rPr>
          <w:i/>
          <w:lang w:val="es"/>
        </w:rPr>
        <w:t>admisión</w:t>
      </w:r>
      <w:r>
        <w:rPr>
          <w:i/>
          <w:lang w:val="es"/>
        </w:rPr>
        <w:t>, revisión y despido</w:t>
      </w:r>
      <w:r>
        <w:rPr>
          <w:lang w:val="es"/>
        </w:rPr>
        <w:t>.</w:t>
      </w:r>
      <w:r>
        <w:rPr>
          <w:i/>
          <w:lang w:val="es"/>
        </w:rPr>
        <w:t xml:space="preserve"> </w:t>
      </w:r>
    </w:p>
    <w:p w:rsidR="00443676" w:rsidRDefault="00443676" w:rsidP="00026048">
      <w:pPr>
        <w:pStyle w:val="Heading4"/>
        <w:ind w:left="120"/>
      </w:pPr>
      <w:bookmarkStart w:id="73" w:name="Contact_Person_for_Special_Education_Ref"/>
      <w:bookmarkEnd w:id="73"/>
      <w:r>
        <w:rPr>
          <w:lang w:val="es"/>
        </w:rPr>
        <w:t xml:space="preserve"> Persona de </w:t>
      </w:r>
      <w:r w:rsidR="00DD2EF6">
        <w:rPr>
          <w:lang w:val="es"/>
        </w:rPr>
        <w:t>contacto para</w:t>
      </w:r>
      <w:r>
        <w:rPr>
          <w:spacing w:val="-2"/>
          <w:lang w:val="es"/>
        </w:rPr>
        <w:t xml:space="preserve"> referencias de</w:t>
      </w:r>
      <w:r>
        <w:rPr>
          <w:lang w:val="es"/>
        </w:rPr>
        <w:t xml:space="preserve"> educación especial</w:t>
      </w:r>
    </w:p>
    <w:p w:rsidR="00443676" w:rsidRDefault="00DD2EF6" w:rsidP="00026048">
      <w:pPr>
        <w:pStyle w:val="BodyText"/>
        <w:spacing w:before="120"/>
        <w:ind w:left="120" w:right="128"/>
      </w:pPr>
      <w:r>
        <w:rPr>
          <w:lang w:val="es"/>
        </w:rPr>
        <w:t>La persona</w:t>
      </w:r>
      <w:r w:rsidR="00443676">
        <w:rPr>
          <w:lang w:val="es"/>
        </w:rPr>
        <w:t xml:space="preserve"> de contacto </w:t>
      </w:r>
      <w:r>
        <w:rPr>
          <w:lang w:val="es"/>
        </w:rPr>
        <w:t>designada con</w:t>
      </w:r>
      <w:r w:rsidR="00443676">
        <w:rPr>
          <w:lang w:val="es"/>
        </w:rPr>
        <w:t xml:space="preserve"> respecto a las opciones para un estudiante que experimenta dificultades de aprendizaje o con respecto a una referencia para evaluación para servicios de educación especial es: </w:t>
      </w:r>
    </w:p>
    <w:p w:rsidR="00A16C5B" w:rsidRDefault="00C12C6E">
      <w:pPr>
        <w:spacing w:before="160" w:line="391" w:lineRule="auto"/>
        <w:ind w:left="120" w:right="8302"/>
        <w:rPr>
          <w:i/>
        </w:rPr>
      </w:pPr>
      <w:r>
        <w:rPr>
          <w:i/>
        </w:rPr>
        <w:lastRenderedPageBreak/>
        <w:t>Brad</w:t>
      </w:r>
      <w:r>
        <w:rPr>
          <w:i/>
          <w:spacing w:val="-16"/>
        </w:rPr>
        <w:t xml:space="preserve"> </w:t>
      </w:r>
      <w:r>
        <w:rPr>
          <w:i/>
        </w:rPr>
        <w:t xml:space="preserve">Rainer </w:t>
      </w:r>
      <w:r>
        <w:rPr>
          <w:i/>
          <w:spacing w:val="-2"/>
        </w:rPr>
        <w:t>Principal</w:t>
      </w:r>
    </w:p>
    <w:p w:rsidR="00A16C5B" w:rsidRDefault="00C12C6E">
      <w:pPr>
        <w:spacing w:before="2"/>
        <w:ind w:left="120"/>
        <w:rPr>
          <w:i/>
        </w:rPr>
      </w:pPr>
      <w:r>
        <w:rPr>
          <w:i/>
          <w:spacing w:val="-2"/>
        </w:rPr>
        <w:t>P.O.</w:t>
      </w:r>
      <w:r>
        <w:rPr>
          <w:i/>
          <w:spacing w:val="-13"/>
        </w:rPr>
        <w:t xml:space="preserve"> </w:t>
      </w:r>
      <w:r>
        <w:rPr>
          <w:i/>
          <w:spacing w:val="-2"/>
        </w:rPr>
        <w:t>Box</w:t>
      </w:r>
      <w:r>
        <w:rPr>
          <w:i/>
          <w:spacing w:val="-13"/>
        </w:rPr>
        <w:t xml:space="preserve"> </w:t>
      </w:r>
      <w:r>
        <w:rPr>
          <w:i/>
          <w:spacing w:val="-5"/>
        </w:rPr>
        <w:t>90</w:t>
      </w:r>
    </w:p>
    <w:p w:rsidR="00A16C5B" w:rsidRDefault="00C12C6E">
      <w:pPr>
        <w:spacing w:before="160" w:line="391" w:lineRule="auto"/>
        <w:ind w:left="120" w:right="6967"/>
        <w:rPr>
          <w:i/>
        </w:rPr>
      </w:pPr>
      <w:r>
        <w:rPr>
          <w:i/>
        </w:rPr>
        <w:t xml:space="preserve">McLean, Texas 79056 </w:t>
      </w:r>
      <w:hyperlink r:id="rId22">
        <w:r>
          <w:rPr>
            <w:i/>
            <w:spacing w:val="-2"/>
          </w:rPr>
          <w:t>brad.rainer@region16.net</w:t>
        </w:r>
      </w:hyperlink>
      <w:r>
        <w:rPr>
          <w:i/>
          <w:spacing w:val="-2"/>
        </w:rPr>
        <w:t xml:space="preserve"> 806-779-2671</w:t>
      </w:r>
    </w:p>
    <w:p w:rsidR="00443676" w:rsidRDefault="00443676" w:rsidP="00026048">
      <w:pPr>
        <w:pStyle w:val="BodyText"/>
        <w:spacing w:before="80"/>
        <w:ind w:right="429"/>
        <w:jc w:val="both"/>
      </w:pPr>
      <w:r>
        <w:rPr>
          <w:lang w:val="es"/>
        </w:rPr>
        <w:t xml:space="preserve">Para preguntas sobre transiciones postsecundarias, incluida la transición de </w:t>
      </w:r>
      <w:r w:rsidR="00DD2EF6">
        <w:rPr>
          <w:lang w:val="es"/>
        </w:rPr>
        <w:t>la educación</w:t>
      </w:r>
      <w:r>
        <w:rPr>
          <w:lang w:val="es"/>
        </w:rPr>
        <w:t xml:space="preserve"> al empleo, para estudiantes que reciben servicios </w:t>
      </w:r>
      <w:r w:rsidR="00DD2EF6">
        <w:rPr>
          <w:lang w:val="es"/>
        </w:rPr>
        <w:t>de educación</w:t>
      </w:r>
      <w:r>
        <w:rPr>
          <w:lang w:val="es"/>
        </w:rPr>
        <w:t xml:space="preserve"> especial, comuníquese con la persona designada para la transición y el empleo del distrito:</w:t>
      </w:r>
    </w:p>
    <w:p w:rsidR="00A16C5B" w:rsidRDefault="00C12C6E">
      <w:pPr>
        <w:spacing w:before="160" w:line="391" w:lineRule="auto"/>
        <w:ind w:left="119" w:right="8304"/>
        <w:jc w:val="both"/>
        <w:rPr>
          <w:i/>
        </w:rPr>
      </w:pPr>
      <w:r>
        <w:rPr>
          <w:i/>
        </w:rPr>
        <w:t>Brad</w:t>
      </w:r>
      <w:r>
        <w:rPr>
          <w:i/>
          <w:spacing w:val="-16"/>
        </w:rPr>
        <w:t xml:space="preserve"> </w:t>
      </w:r>
      <w:r>
        <w:rPr>
          <w:i/>
        </w:rPr>
        <w:t xml:space="preserve">Rainer </w:t>
      </w:r>
      <w:r>
        <w:rPr>
          <w:i/>
          <w:spacing w:val="-2"/>
        </w:rPr>
        <w:t>Principal</w:t>
      </w:r>
    </w:p>
    <w:p w:rsidR="00A16C5B" w:rsidRDefault="00C12C6E">
      <w:pPr>
        <w:spacing w:before="1"/>
        <w:ind w:left="119"/>
        <w:rPr>
          <w:i/>
        </w:rPr>
      </w:pPr>
      <w:r>
        <w:rPr>
          <w:i/>
          <w:spacing w:val="-2"/>
        </w:rPr>
        <w:t>P.O.</w:t>
      </w:r>
      <w:r>
        <w:rPr>
          <w:i/>
          <w:spacing w:val="-13"/>
        </w:rPr>
        <w:t xml:space="preserve"> </w:t>
      </w:r>
      <w:r>
        <w:rPr>
          <w:i/>
          <w:spacing w:val="-2"/>
        </w:rPr>
        <w:t>Box</w:t>
      </w:r>
      <w:r>
        <w:rPr>
          <w:i/>
          <w:spacing w:val="-13"/>
        </w:rPr>
        <w:t xml:space="preserve"> </w:t>
      </w:r>
      <w:r>
        <w:rPr>
          <w:i/>
          <w:spacing w:val="-5"/>
        </w:rPr>
        <w:t>90</w:t>
      </w:r>
    </w:p>
    <w:p w:rsidR="00A16C5B" w:rsidRDefault="00C12C6E">
      <w:pPr>
        <w:spacing w:before="160" w:line="391" w:lineRule="auto"/>
        <w:ind w:left="119" w:right="6967"/>
        <w:rPr>
          <w:i/>
        </w:rPr>
      </w:pPr>
      <w:r>
        <w:rPr>
          <w:i/>
        </w:rPr>
        <w:t xml:space="preserve">McLean, Texas 79056 </w:t>
      </w:r>
      <w:hyperlink r:id="rId23">
        <w:r>
          <w:rPr>
            <w:i/>
            <w:spacing w:val="-2"/>
          </w:rPr>
          <w:t>brad.rainer@region16.net</w:t>
        </w:r>
      </w:hyperlink>
      <w:r>
        <w:rPr>
          <w:i/>
          <w:spacing w:val="-2"/>
        </w:rPr>
        <w:t xml:space="preserve"> 806-779-2671</w:t>
      </w:r>
    </w:p>
    <w:p w:rsidR="00443676" w:rsidRDefault="00443676" w:rsidP="00026048">
      <w:pPr>
        <w:pStyle w:val="Heading4"/>
        <w:spacing w:before="2"/>
      </w:pPr>
      <w:bookmarkStart w:id="74" w:name="Section_504_Referrals"/>
      <w:bookmarkEnd w:id="74"/>
      <w:r>
        <w:rPr>
          <w:spacing w:val="-2"/>
          <w:lang w:val="es"/>
        </w:rPr>
        <w:t xml:space="preserve"> Referencias</w:t>
      </w:r>
      <w:r>
        <w:rPr>
          <w:lang w:val="es"/>
        </w:rPr>
        <w:t xml:space="preserve"> de la Sección 504</w:t>
      </w:r>
    </w:p>
    <w:p w:rsidR="00443676" w:rsidRDefault="00443676" w:rsidP="00026048">
      <w:pPr>
        <w:pStyle w:val="BodyText"/>
        <w:spacing w:before="119"/>
        <w:ind w:right="128"/>
      </w:pPr>
      <w:r>
        <w:rPr>
          <w:lang w:val="es"/>
        </w:rPr>
        <w:t xml:space="preserve">Cada distrito escolar debe tener estándares y procedimientos establecidos para la evaluación y colocación de los estudiantes en el programa de </w:t>
      </w:r>
      <w:r w:rsidR="00DD2EF6">
        <w:rPr>
          <w:lang w:val="es"/>
        </w:rPr>
        <w:t>la Sección</w:t>
      </w:r>
      <w:r>
        <w:rPr>
          <w:lang w:val="es"/>
        </w:rPr>
        <w:t xml:space="preserve"> 504 del distrito.  Los distritos también deben implementar un sistema de garantías procesales que incluya:</w:t>
      </w:r>
    </w:p>
    <w:p w:rsidR="00443676" w:rsidRDefault="00443676" w:rsidP="007846C3">
      <w:pPr>
        <w:pStyle w:val="ListParagraph"/>
        <w:numPr>
          <w:ilvl w:val="0"/>
          <w:numId w:val="35"/>
        </w:numPr>
        <w:tabs>
          <w:tab w:val="left" w:pos="479"/>
          <w:tab w:val="left" w:pos="480"/>
        </w:tabs>
        <w:spacing w:before="160"/>
      </w:pPr>
      <w:bookmarkStart w:id="75" w:name="Contact_Person_for_Section_504_Referrals"/>
      <w:bookmarkEnd w:id="75"/>
      <w:r>
        <w:rPr>
          <w:spacing w:val="-2"/>
          <w:lang w:val="es"/>
        </w:rPr>
        <w:t>Notar</w:t>
      </w:r>
    </w:p>
    <w:p w:rsidR="00443676" w:rsidRDefault="00443676" w:rsidP="007846C3">
      <w:pPr>
        <w:pStyle w:val="ListParagraph"/>
        <w:numPr>
          <w:ilvl w:val="0"/>
          <w:numId w:val="35"/>
        </w:numPr>
        <w:tabs>
          <w:tab w:val="left" w:pos="479"/>
          <w:tab w:val="left" w:pos="480"/>
        </w:tabs>
      </w:pPr>
      <w:r>
        <w:rPr>
          <w:lang w:val="es"/>
        </w:rPr>
        <w:t xml:space="preserve">Una oportunidad para </w:t>
      </w:r>
      <w:r w:rsidR="00DD2EF6">
        <w:rPr>
          <w:lang w:val="es"/>
        </w:rPr>
        <w:t>que un</w:t>
      </w:r>
      <w:r>
        <w:rPr>
          <w:lang w:val="es"/>
        </w:rPr>
        <w:t xml:space="preserve"> padre o tutor examine los</w:t>
      </w:r>
      <w:r>
        <w:rPr>
          <w:spacing w:val="-2"/>
          <w:lang w:val="es"/>
        </w:rPr>
        <w:t xml:space="preserve"> registros relevantes,</w:t>
      </w:r>
      <w:r>
        <w:rPr>
          <w:lang w:val="es"/>
        </w:rPr>
        <w:t xml:space="preserve"> </w:t>
      </w:r>
    </w:p>
    <w:p w:rsidR="00443676" w:rsidRDefault="00DD2EF6" w:rsidP="007846C3">
      <w:pPr>
        <w:pStyle w:val="ListParagraph"/>
        <w:numPr>
          <w:ilvl w:val="0"/>
          <w:numId w:val="35"/>
        </w:numPr>
        <w:tabs>
          <w:tab w:val="left" w:pos="479"/>
          <w:tab w:val="left" w:pos="480"/>
        </w:tabs>
        <w:spacing w:before="119"/>
        <w:ind w:right="741"/>
      </w:pPr>
      <w:r>
        <w:rPr>
          <w:lang w:val="es"/>
        </w:rPr>
        <w:t>Una audiencia imparcial</w:t>
      </w:r>
      <w:r w:rsidR="00443676">
        <w:rPr>
          <w:lang w:val="es"/>
        </w:rPr>
        <w:t xml:space="preserve"> con la oportunidad de </w:t>
      </w:r>
      <w:r>
        <w:rPr>
          <w:lang w:val="es"/>
        </w:rPr>
        <w:t>participación del</w:t>
      </w:r>
      <w:r w:rsidR="00443676">
        <w:rPr>
          <w:lang w:val="es"/>
        </w:rPr>
        <w:t xml:space="preserve"> padre o tutor y la representación de un abogado, y</w:t>
      </w:r>
    </w:p>
    <w:p w:rsidR="00443676" w:rsidRDefault="00443676" w:rsidP="007846C3">
      <w:pPr>
        <w:pStyle w:val="ListParagraph"/>
        <w:numPr>
          <w:ilvl w:val="0"/>
          <w:numId w:val="35"/>
        </w:numPr>
        <w:tabs>
          <w:tab w:val="left" w:pos="479"/>
          <w:tab w:val="left" w:pos="480"/>
        </w:tabs>
        <w:spacing w:before="119"/>
      </w:pPr>
      <w:r>
        <w:rPr>
          <w:lang w:val="es"/>
        </w:rPr>
        <w:t xml:space="preserve">Un procedimiento de </w:t>
      </w:r>
      <w:r w:rsidR="00DD2EF6">
        <w:rPr>
          <w:lang w:val="es"/>
        </w:rPr>
        <w:t>revisión</w:t>
      </w:r>
      <w:r w:rsidR="00DD2EF6">
        <w:rPr>
          <w:spacing w:val="-2"/>
          <w:lang w:val="es"/>
        </w:rPr>
        <w:t>.</w:t>
      </w:r>
    </w:p>
    <w:p w:rsidR="00443676" w:rsidRDefault="00443676" w:rsidP="00026048">
      <w:pPr>
        <w:pStyle w:val="Heading4"/>
        <w:spacing w:before="118"/>
      </w:pPr>
      <w:r>
        <w:rPr>
          <w:lang w:val="es"/>
        </w:rPr>
        <w:t xml:space="preserve"> Persona de </w:t>
      </w:r>
      <w:r w:rsidR="00DD2EF6">
        <w:rPr>
          <w:lang w:val="es"/>
        </w:rPr>
        <w:t>contacto para</w:t>
      </w:r>
      <w:r>
        <w:rPr>
          <w:lang w:val="es"/>
        </w:rPr>
        <w:t xml:space="preserve"> referencias de la Sección 504</w:t>
      </w:r>
      <w:r>
        <w:rPr>
          <w:spacing w:val="-2"/>
          <w:lang w:val="es"/>
        </w:rPr>
        <w:t xml:space="preserve"> </w:t>
      </w:r>
    </w:p>
    <w:p w:rsidR="00443676" w:rsidRDefault="00DD2EF6" w:rsidP="00026048">
      <w:pPr>
        <w:pStyle w:val="BodyText"/>
        <w:spacing w:before="119"/>
        <w:ind w:right="128"/>
      </w:pPr>
      <w:r>
        <w:rPr>
          <w:lang w:val="es"/>
        </w:rPr>
        <w:t>La persona</w:t>
      </w:r>
      <w:r w:rsidR="00443676">
        <w:rPr>
          <w:lang w:val="es"/>
        </w:rPr>
        <w:t xml:space="preserve"> designada para contactar con respecto </w:t>
      </w:r>
      <w:r>
        <w:rPr>
          <w:lang w:val="es"/>
        </w:rPr>
        <w:t>a las</w:t>
      </w:r>
      <w:r w:rsidR="00443676">
        <w:rPr>
          <w:lang w:val="es"/>
        </w:rPr>
        <w:t xml:space="preserve"> opciones para un estudiante que experimenta dificultades de aprendizaje o con respecto a una referencia para la evaluación de los servicios de la Sección 504 es:</w:t>
      </w:r>
    </w:p>
    <w:p w:rsidR="00A16C5B" w:rsidRDefault="00C12C6E">
      <w:pPr>
        <w:spacing w:before="161" w:line="391" w:lineRule="auto"/>
        <w:ind w:left="119" w:right="8303"/>
        <w:rPr>
          <w:i/>
        </w:rPr>
      </w:pPr>
      <w:r>
        <w:rPr>
          <w:i/>
        </w:rPr>
        <w:t>Brad</w:t>
      </w:r>
      <w:r>
        <w:rPr>
          <w:i/>
          <w:spacing w:val="-16"/>
        </w:rPr>
        <w:t xml:space="preserve"> </w:t>
      </w:r>
      <w:r>
        <w:rPr>
          <w:i/>
        </w:rPr>
        <w:t xml:space="preserve">Rainer </w:t>
      </w:r>
      <w:r>
        <w:rPr>
          <w:i/>
          <w:spacing w:val="-2"/>
        </w:rPr>
        <w:t>Principal</w:t>
      </w:r>
    </w:p>
    <w:p w:rsidR="00A16C5B" w:rsidRDefault="00C12C6E">
      <w:pPr>
        <w:spacing w:before="1"/>
        <w:ind w:left="119"/>
        <w:rPr>
          <w:i/>
        </w:rPr>
      </w:pPr>
      <w:r>
        <w:rPr>
          <w:i/>
          <w:spacing w:val="-2"/>
        </w:rPr>
        <w:t>P.O.</w:t>
      </w:r>
      <w:r>
        <w:rPr>
          <w:i/>
          <w:spacing w:val="-13"/>
        </w:rPr>
        <w:t xml:space="preserve"> </w:t>
      </w:r>
      <w:r>
        <w:rPr>
          <w:i/>
          <w:spacing w:val="-2"/>
        </w:rPr>
        <w:t>Box</w:t>
      </w:r>
      <w:r>
        <w:rPr>
          <w:i/>
          <w:spacing w:val="-13"/>
        </w:rPr>
        <w:t xml:space="preserve"> </w:t>
      </w:r>
      <w:r>
        <w:rPr>
          <w:i/>
          <w:spacing w:val="-5"/>
        </w:rPr>
        <w:t>90</w:t>
      </w:r>
    </w:p>
    <w:p w:rsidR="00A16C5B" w:rsidRDefault="00C12C6E">
      <w:pPr>
        <w:spacing w:before="160" w:line="391" w:lineRule="auto"/>
        <w:ind w:left="119" w:right="6968"/>
        <w:rPr>
          <w:i/>
        </w:rPr>
      </w:pPr>
      <w:r>
        <w:rPr>
          <w:i/>
        </w:rPr>
        <w:t xml:space="preserve">McLean, Texas 79056 </w:t>
      </w:r>
      <w:hyperlink r:id="rId24">
        <w:r>
          <w:rPr>
            <w:i/>
            <w:spacing w:val="-2"/>
          </w:rPr>
          <w:t>brad.rainer@region16.net</w:t>
        </w:r>
      </w:hyperlink>
      <w:r>
        <w:rPr>
          <w:i/>
          <w:spacing w:val="-2"/>
        </w:rPr>
        <w:t xml:space="preserve"> 806-779-2671</w:t>
      </w:r>
    </w:p>
    <w:p w:rsidR="00A16C5B" w:rsidRDefault="00443676">
      <w:pPr>
        <w:spacing w:before="2" w:line="393" w:lineRule="auto"/>
        <w:ind w:left="119" w:right="567"/>
      </w:pPr>
      <w:r>
        <w:rPr>
          <w:lang w:val="es"/>
        </w:rPr>
        <w:t>[Vea</w:t>
      </w:r>
      <w:r>
        <w:rPr>
          <w:b/>
          <w:lang w:val="es"/>
        </w:rPr>
        <w:t xml:space="preserve"> Un estudiante con impedimentos físicos o mentales protegidos bajo la Sección 504</w:t>
      </w:r>
      <w:r>
        <w:rPr>
          <w:lang w:val="es"/>
        </w:rPr>
        <w:t xml:space="preserve">.]  Visite estos sitios web para obtener información sobre los estudiantes con </w:t>
      </w:r>
      <w:r>
        <w:rPr>
          <w:lang w:val="es"/>
        </w:rPr>
        <w:lastRenderedPageBreak/>
        <w:t>discapacidades y la familia:</w:t>
      </w:r>
    </w:p>
    <w:p w:rsidR="00A16C5B" w:rsidRDefault="00C12C6E" w:rsidP="007846C3">
      <w:pPr>
        <w:pStyle w:val="ListParagraph"/>
        <w:numPr>
          <w:ilvl w:val="0"/>
          <w:numId w:val="3"/>
        </w:numPr>
        <w:tabs>
          <w:tab w:val="left" w:pos="479"/>
          <w:tab w:val="left" w:pos="480"/>
        </w:tabs>
        <w:spacing w:before="0" w:line="266" w:lineRule="exact"/>
        <w:ind w:hanging="361"/>
      </w:pPr>
      <w:hyperlink r:id="rId25">
        <w:r>
          <w:rPr>
            <w:color w:val="0000FF"/>
            <w:u w:val="single" w:color="0000FF"/>
          </w:rPr>
          <w:t>Legal</w:t>
        </w:r>
        <w:r>
          <w:rPr>
            <w:color w:val="0000FF"/>
            <w:spacing w:val="-9"/>
            <w:u w:val="single" w:color="0000FF"/>
          </w:rPr>
          <w:t xml:space="preserve"> </w:t>
        </w:r>
        <w:r>
          <w:rPr>
            <w:color w:val="0000FF"/>
            <w:u w:val="single" w:color="0000FF"/>
          </w:rPr>
          <w:t>Framework</w:t>
        </w:r>
        <w:r>
          <w:rPr>
            <w:color w:val="0000FF"/>
            <w:spacing w:val="-9"/>
            <w:u w:val="single" w:color="0000FF"/>
          </w:rPr>
          <w:t xml:space="preserve"> </w:t>
        </w:r>
        <w:r>
          <w:rPr>
            <w:color w:val="0000FF"/>
            <w:u w:val="single" w:color="0000FF"/>
          </w:rPr>
          <w:t>for</w:t>
        </w:r>
        <w:r>
          <w:rPr>
            <w:color w:val="0000FF"/>
            <w:spacing w:val="-8"/>
            <w:u w:val="single" w:color="0000FF"/>
          </w:rPr>
          <w:t xml:space="preserve"> </w:t>
        </w:r>
        <w:r>
          <w:rPr>
            <w:color w:val="0000FF"/>
            <w:u w:val="single" w:color="0000FF"/>
          </w:rPr>
          <w:t>the</w:t>
        </w:r>
        <w:r>
          <w:rPr>
            <w:color w:val="0000FF"/>
            <w:spacing w:val="-9"/>
            <w:u w:val="single" w:color="0000FF"/>
          </w:rPr>
          <w:t xml:space="preserve"> </w:t>
        </w:r>
        <w:r>
          <w:rPr>
            <w:color w:val="0000FF"/>
            <w:u w:val="single" w:color="0000FF"/>
          </w:rPr>
          <w:t>Child-Centered</w:t>
        </w:r>
        <w:r>
          <w:rPr>
            <w:color w:val="0000FF"/>
            <w:spacing w:val="-8"/>
            <w:u w:val="single" w:color="0000FF"/>
          </w:rPr>
          <w:t xml:space="preserve"> </w:t>
        </w:r>
        <w:r>
          <w:rPr>
            <w:color w:val="0000FF"/>
            <w:u w:val="single" w:color="0000FF"/>
          </w:rPr>
          <w:t>Special</w:t>
        </w:r>
        <w:r>
          <w:rPr>
            <w:color w:val="0000FF"/>
            <w:spacing w:val="-10"/>
            <w:u w:val="single" w:color="0000FF"/>
          </w:rPr>
          <w:t xml:space="preserve"> </w:t>
        </w:r>
        <w:r>
          <w:rPr>
            <w:color w:val="0000FF"/>
            <w:u w:val="single" w:color="0000FF"/>
          </w:rPr>
          <w:t>Education</w:t>
        </w:r>
        <w:r>
          <w:rPr>
            <w:color w:val="0000FF"/>
            <w:spacing w:val="-9"/>
            <w:u w:val="single" w:color="0000FF"/>
          </w:rPr>
          <w:t xml:space="preserve"> </w:t>
        </w:r>
        <w:r>
          <w:rPr>
            <w:color w:val="0000FF"/>
            <w:spacing w:val="-2"/>
            <w:u w:val="single" w:color="0000FF"/>
          </w:rPr>
          <w:t>Process</w:t>
        </w:r>
      </w:hyperlink>
    </w:p>
    <w:p w:rsidR="00A16C5B" w:rsidRDefault="00C12C6E" w:rsidP="007846C3">
      <w:pPr>
        <w:pStyle w:val="ListParagraph"/>
        <w:numPr>
          <w:ilvl w:val="0"/>
          <w:numId w:val="3"/>
        </w:numPr>
        <w:tabs>
          <w:tab w:val="left" w:pos="479"/>
          <w:tab w:val="left" w:pos="480"/>
        </w:tabs>
      </w:pPr>
      <w:hyperlink r:id="rId26">
        <w:r>
          <w:rPr>
            <w:color w:val="0000FF"/>
            <w:u w:val="single" w:color="0000FF"/>
          </w:rPr>
          <w:t>Partners</w:t>
        </w:r>
        <w:r>
          <w:rPr>
            <w:color w:val="0000FF"/>
            <w:spacing w:val="-10"/>
            <w:u w:val="single" w:color="0000FF"/>
          </w:rPr>
          <w:t xml:space="preserve"> </w:t>
        </w:r>
        <w:r>
          <w:rPr>
            <w:color w:val="0000FF"/>
            <w:u w:val="single" w:color="0000FF"/>
          </w:rPr>
          <w:t>Resource</w:t>
        </w:r>
        <w:r>
          <w:rPr>
            <w:color w:val="0000FF"/>
            <w:spacing w:val="-10"/>
            <w:u w:val="single" w:color="0000FF"/>
          </w:rPr>
          <w:t xml:space="preserve"> </w:t>
        </w:r>
        <w:r>
          <w:rPr>
            <w:color w:val="0000FF"/>
            <w:spacing w:val="-2"/>
            <w:u w:val="single" w:color="0000FF"/>
          </w:rPr>
          <w:t>Network</w:t>
        </w:r>
      </w:hyperlink>
    </w:p>
    <w:p w:rsidR="00A16C5B" w:rsidRDefault="00C12C6E" w:rsidP="007846C3">
      <w:pPr>
        <w:pStyle w:val="ListParagraph"/>
        <w:numPr>
          <w:ilvl w:val="0"/>
          <w:numId w:val="3"/>
        </w:numPr>
        <w:tabs>
          <w:tab w:val="left" w:pos="479"/>
          <w:tab w:val="left" w:pos="480"/>
        </w:tabs>
      </w:pPr>
      <w:hyperlink r:id="rId27">
        <w:r>
          <w:rPr>
            <w:color w:val="0000FF"/>
            <w:u w:val="single" w:color="0000FF"/>
          </w:rPr>
          <w:t>Special</w:t>
        </w:r>
        <w:r>
          <w:rPr>
            <w:color w:val="0000FF"/>
            <w:spacing w:val="-14"/>
            <w:u w:val="single" w:color="0000FF"/>
          </w:rPr>
          <w:t xml:space="preserve"> </w:t>
        </w:r>
        <w:r>
          <w:rPr>
            <w:color w:val="0000FF"/>
            <w:u w:val="single" w:color="0000FF"/>
          </w:rPr>
          <w:t>Education</w:t>
        </w:r>
        <w:r>
          <w:rPr>
            <w:color w:val="0000FF"/>
            <w:spacing w:val="-11"/>
            <w:u w:val="single" w:color="0000FF"/>
          </w:rPr>
          <w:t xml:space="preserve"> </w:t>
        </w:r>
        <w:r>
          <w:rPr>
            <w:color w:val="0000FF"/>
            <w:u w:val="single" w:color="0000FF"/>
          </w:rPr>
          <w:t>Information</w:t>
        </w:r>
        <w:r>
          <w:rPr>
            <w:color w:val="0000FF"/>
            <w:spacing w:val="-11"/>
            <w:u w:val="single" w:color="0000FF"/>
          </w:rPr>
          <w:t xml:space="preserve"> </w:t>
        </w:r>
        <w:r>
          <w:rPr>
            <w:color w:val="0000FF"/>
            <w:spacing w:val="-2"/>
            <w:u w:val="single" w:color="0000FF"/>
          </w:rPr>
          <w:t>Center</w:t>
        </w:r>
      </w:hyperlink>
    </w:p>
    <w:p w:rsidR="00A16C5B" w:rsidRDefault="00C12C6E" w:rsidP="007846C3">
      <w:pPr>
        <w:pStyle w:val="ListParagraph"/>
        <w:numPr>
          <w:ilvl w:val="0"/>
          <w:numId w:val="3"/>
        </w:numPr>
        <w:tabs>
          <w:tab w:val="left" w:pos="479"/>
          <w:tab w:val="left" w:pos="480"/>
        </w:tabs>
      </w:pPr>
      <w:hyperlink r:id="rId28">
        <w:r>
          <w:rPr>
            <w:color w:val="0000FF"/>
            <w:spacing w:val="-2"/>
            <w:u w:val="single" w:color="0000FF"/>
          </w:rPr>
          <w:t>Texas</w:t>
        </w:r>
        <w:r>
          <w:rPr>
            <w:color w:val="0000FF"/>
            <w:spacing w:val="-8"/>
            <w:u w:val="single" w:color="0000FF"/>
          </w:rPr>
          <w:t xml:space="preserve"> </w:t>
        </w:r>
        <w:r>
          <w:rPr>
            <w:color w:val="0000FF"/>
            <w:spacing w:val="-2"/>
            <w:u w:val="single" w:color="0000FF"/>
          </w:rPr>
          <w:t>Project</w:t>
        </w:r>
        <w:r>
          <w:rPr>
            <w:color w:val="0000FF"/>
            <w:spacing w:val="-7"/>
            <w:u w:val="single" w:color="0000FF"/>
          </w:rPr>
          <w:t xml:space="preserve"> </w:t>
        </w:r>
        <w:r>
          <w:rPr>
            <w:color w:val="0000FF"/>
            <w:spacing w:val="-4"/>
            <w:u w:val="single" w:color="0000FF"/>
          </w:rPr>
          <w:t>First</w:t>
        </w:r>
      </w:hyperlink>
    </w:p>
    <w:p w:rsidR="00443676" w:rsidRDefault="00443676" w:rsidP="00026048">
      <w:pPr>
        <w:pStyle w:val="Heading4"/>
        <w:spacing w:before="80"/>
        <w:ind w:right="128"/>
      </w:pPr>
      <w:bookmarkStart w:id="76" w:name="Notification_to_Parents_of_Intervention_"/>
      <w:bookmarkEnd w:id="76"/>
      <w:r>
        <w:rPr>
          <w:lang w:val="es"/>
        </w:rPr>
        <w:t xml:space="preserve">Notificación a los padres de las estrategias </w:t>
      </w:r>
      <w:r w:rsidR="00DD2EF6">
        <w:rPr>
          <w:lang w:val="es"/>
        </w:rPr>
        <w:t>de intervención</w:t>
      </w:r>
      <w:r>
        <w:rPr>
          <w:lang w:val="es"/>
        </w:rPr>
        <w:t xml:space="preserve"> para las dificultades de aprendizaje proporcionadas a los estudiantes de educación general</w:t>
      </w:r>
    </w:p>
    <w:p w:rsidR="00443676" w:rsidRDefault="00443676" w:rsidP="00026048">
      <w:pPr>
        <w:pStyle w:val="BodyText"/>
        <w:spacing w:before="119"/>
        <w:ind w:right="128"/>
      </w:pPr>
      <w:r>
        <w:rPr>
          <w:lang w:val="es"/>
        </w:rPr>
        <w:t xml:space="preserve">De acuerdo con la ley estatal, el distrito notificará anualmente a los padres si su hijo recibe asistencia para dificultades de aprendizaje.  Los detalles de dicha asistencia pueden incluir </w:t>
      </w:r>
      <w:r w:rsidR="00DD2EF6">
        <w:rPr>
          <w:lang w:val="es"/>
        </w:rPr>
        <w:t>estrategias de</w:t>
      </w:r>
      <w:r>
        <w:rPr>
          <w:lang w:val="es"/>
        </w:rPr>
        <w:t xml:space="preserve"> intervención. Este aviso no está destinado a aquellos estudiantes que ya están inscritos en un programa de educación especial.</w:t>
      </w:r>
    </w:p>
    <w:p w:rsidR="00443676" w:rsidRDefault="00443676" w:rsidP="00026048">
      <w:pPr>
        <w:pStyle w:val="Heading3"/>
        <w:ind w:right="128"/>
      </w:pPr>
      <w:bookmarkStart w:id="77" w:name="A_Student_Who_Receives_Special_Education"/>
      <w:bookmarkStart w:id="78" w:name="_bookmark35"/>
      <w:bookmarkEnd w:id="77"/>
      <w:bookmarkEnd w:id="78"/>
      <w:r>
        <w:rPr>
          <w:lang w:val="es"/>
        </w:rPr>
        <w:t xml:space="preserve">Un estudiante que recibe servicios de educación </w:t>
      </w:r>
      <w:r w:rsidR="00DD2EF6">
        <w:rPr>
          <w:lang w:val="es"/>
        </w:rPr>
        <w:t>especial con</w:t>
      </w:r>
      <w:r>
        <w:rPr>
          <w:lang w:val="es"/>
        </w:rPr>
        <w:t xml:space="preserve"> otros niños en edad escolar en el hogar</w:t>
      </w:r>
    </w:p>
    <w:p w:rsidR="00443676" w:rsidRDefault="00443676" w:rsidP="00026048">
      <w:pPr>
        <w:pStyle w:val="BodyText"/>
        <w:spacing w:before="121"/>
        <w:ind w:right="128"/>
      </w:pPr>
      <w:r>
        <w:rPr>
          <w:lang w:val="es"/>
        </w:rPr>
        <w:t xml:space="preserve">Si un estudiante está recibiendo servicios de educación especial en un campus fuera de su zona de asistencia, la ley estatal permite que el padre o tutor solicite que otros estudiantes que residen en el hogar sean transferidos </w:t>
      </w:r>
      <w:r w:rsidR="00DD2EF6">
        <w:rPr>
          <w:lang w:val="es"/>
        </w:rPr>
        <w:t>al mismo</w:t>
      </w:r>
      <w:r>
        <w:rPr>
          <w:lang w:val="es"/>
        </w:rPr>
        <w:t xml:space="preserve"> campus, si el nivel de grado para el estudiante transferido se ofrece en ese campus.</w:t>
      </w:r>
    </w:p>
    <w:p w:rsidR="00443676" w:rsidRDefault="00443676" w:rsidP="00026048">
      <w:pPr>
        <w:pStyle w:val="BodyText"/>
        <w:spacing w:before="159"/>
        <w:ind w:right="237"/>
      </w:pPr>
      <w:r>
        <w:rPr>
          <w:lang w:val="es"/>
        </w:rPr>
        <w:t xml:space="preserve">El estudiante que recibe servicios de educación </w:t>
      </w:r>
      <w:r w:rsidR="00DD2EF6">
        <w:rPr>
          <w:lang w:val="es"/>
        </w:rPr>
        <w:t>especial tendría</w:t>
      </w:r>
      <w:r>
        <w:rPr>
          <w:lang w:val="es"/>
        </w:rPr>
        <w:t xml:space="preserve"> derecho al </w:t>
      </w:r>
      <w:r w:rsidR="00DD2EF6">
        <w:rPr>
          <w:lang w:val="es"/>
        </w:rPr>
        <w:t>transporte; sin</w:t>
      </w:r>
      <w:r>
        <w:rPr>
          <w:lang w:val="es"/>
        </w:rPr>
        <w:t xml:space="preserve"> embargo, el distrito no está obligado a proporcionar transporte a otros niños en el hogar.</w:t>
      </w:r>
    </w:p>
    <w:p w:rsidR="00443676" w:rsidRDefault="00443676" w:rsidP="00026048">
      <w:pPr>
        <w:pStyle w:val="BodyText"/>
        <w:ind w:right="237"/>
      </w:pPr>
      <w:r>
        <w:rPr>
          <w:lang w:val="es"/>
        </w:rPr>
        <w:t xml:space="preserve">El padre o tutor debe comunicarse con el director de la </w:t>
      </w:r>
      <w:r w:rsidR="00DD2EF6">
        <w:rPr>
          <w:lang w:val="es"/>
        </w:rPr>
        <w:t>escuela con</w:t>
      </w:r>
      <w:r>
        <w:rPr>
          <w:lang w:val="es"/>
        </w:rPr>
        <w:t xml:space="preserve"> respecto </w:t>
      </w:r>
      <w:r w:rsidR="00DD2EF6">
        <w:rPr>
          <w:lang w:val="es"/>
        </w:rPr>
        <w:t>a las</w:t>
      </w:r>
      <w:r>
        <w:rPr>
          <w:lang w:val="es"/>
        </w:rPr>
        <w:t xml:space="preserve"> necesidades </w:t>
      </w:r>
      <w:r w:rsidR="00DD2EF6">
        <w:rPr>
          <w:lang w:val="es"/>
        </w:rPr>
        <w:t>de transporte</w:t>
      </w:r>
      <w:r>
        <w:rPr>
          <w:lang w:val="es"/>
        </w:rPr>
        <w:t xml:space="preserve"> antes de solicitar una transferencia para otros niños en el hogar. [Consulte la política FDB (LOCAL) para obtener más información.  </w:t>
      </w:r>
      <w:r>
        <w:rPr>
          <w:spacing w:val="-2"/>
          <w:lang w:val="es"/>
        </w:rPr>
        <w:t>información.]</w:t>
      </w:r>
    </w:p>
    <w:p w:rsidR="00443676" w:rsidRDefault="00443676" w:rsidP="00026048">
      <w:pPr>
        <w:pStyle w:val="Heading3"/>
      </w:pPr>
      <w:bookmarkStart w:id="79" w:name="A_Student_Who_Speaks_a_Primary_Language_"/>
      <w:bookmarkStart w:id="80" w:name="_bookmark36"/>
      <w:bookmarkEnd w:id="79"/>
      <w:bookmarkEnd w:id="80"/>
      <w:r>
        <w:rPr>
          <w:lang w:val="es"/>
        </w:rPr>
        <w:t xml:space="preserve">Un estudiante que habla un </w:t>
      </w:r>
      <w:r w:rsidR="00DD2EF6">
        <w:rPr>
          <w:lang w:val="es"/>
        </w:rPr>
        <w:t>idioma principal</w:t>
      </w:r>
      <w:r>
        <w:rPr>
          <w:lang w:val="es"/>
        </w:rPr>
        <w:t xml:space="preserve"> que no sea el</w:t>
      </w:r>
      <w:r>
        <w:rPr>
          <w:spacing w:val="-2"/>
          <w:lang w:val="es"/>
        </w:rPr>
        <w:t xml:space="preserve"> inglés</w:t>
      </w:r>
    </w:p>
    <w:p w:rsidR="00443676" w:rsidRDefault="00443676" w:rsidP="00026048">
      <w:pPr>
        <w:pStyle w:val="BodyText"/>
        <w:spacing w:before="121"/>
        <w:ind w:right="128"/>
      </w:pPr>
      <w:r>
        <w:rPr>
          <w:lang w:val="es"/>
        </w:rPr>
        <w:t xml:space="preserve">Un estudiante puede ser elegible para recibir </w:t>
      </w:r>
      <w:r w:rsidR="00DD2EF6">
        <w:rPr>
          <w:lang w:val="es"/>
        </w:rPr>
        <w:t>apoyo especializado</w:t>
      </w:r>
      <w:r>
        <w:rPr>
          <w:lang w:val="es"/>
        </w:rPr>
        <w:t xml:space="preserve"> si su </w:t>
      </w:r>
      <w:r w:rsidR="00DD2EF6">
        <w:rPr>
          <w:lang w:val="es"/>
        </w:rPr>
        <w:t>idioma principal</w:t>
      </w:r>
      <w:r>
        <w:rPr>
          <w:lang w:val="es"/>
        </w:rPr>
        <w:t xml:space="preserve"> </w:t>
      </w:r>
      <w:r w:rsidR="00DD2EF6">
        <w:rPr>
          <w:lang w:val="es"/>
        </w:rPr>
        <w:t>no es</w:t>
      </w:r>
      <w:r>
        <w:rPr>
          <w:lang w:val="es"/>
        </w:rPr>
        <w:t xml:space="preserve"> el inglés, y el estudiante tiene dificultades para realizar el trabajo de clase ordinario en inglés.</w:t>
      </w:r>
    </w:p>
    <w:p w:rsidR="00443676" w:rsidRDefault="00443676" w:rsidP="00026048">
      <w:pPr>
        <w:pStyle w:val="BodyText"/>
        <w:ind w:right="160"/>
      </w:pPr>
      <w:r>
        <w:rPr>
          <w:lang w:val="es"/>
        </w:rPr>
        <w:t xml:space="preserve">Si el estudiante califica para estos servicios, el Comité de Evaluación de Dominio del Idioma (LPAC) determinará los tipos de servicios que el estudiante necesita, incluidas </w:t>
      </w:r>
      <w:r w:rsidR="00DD2EF6">
        <w:rPr>
          <w:lang w:val="es"/>
        </w:rPr>
        <w:t>las adaptaciones</w:t>
      </w:r>
      <w:r>
        <w:rPr>
          <w:lang w:val="es"/>
        </w:rPr>
        <w:t xml:space="preserve"> o modificaciones relacionadas con la instrucción en el aula, las evaluaciones locales y las evaluaciones exigidas por el estado</w:t>
      </w:r>
      <w:r>
        <w:rPr>
          <w:spacing w:val="-2"/>
          <w:lang w:val="es"/>
        </w:rPr>
        <w:t>.</w:t>
      </w:r>
    </w:p>
    <w:p w:rsidR="00443676" w:rsidRDefault="00443676" w:rsidP="00026048">
      <w:pPr>
        <w:spacing w:before="160"/>
        <w:ind w:left="119"/>
      </w:pPr>
      <w:r>
        <w:rPr>
          <w:lang w:val="es"/>
        </w:rPr>
        <w:t>[</w:t>
      </w:r>
      <w:r w:rsidR="00DD2EF6">
        <w:rPr>
          <w:lang w:val="es"/>
        </w:rPr>
        <w:t xml:space="preserve">Ver </w:t>
      </w:r>
      <w:r w:rsidR="00DD2EF6">
        <w:rPr>
          <w:b/>
          <w:lang w:val="es"/>
        </w:rPr>
        <w:t>Estudiantes</w:t>
      </w:r>
      <w:r>
        <w:rPr>
          <w:b/>
          <w:lang w:val="es"/>
        </w:rPr>
        <w:t xml:space="preserve"> de Inglés</w:t>
      </w:r>
      <w:r>
        <w:rPr>
          <w:lang w:val="es"/>
        </w:rPr>
        <w:t xml:space="preserve"> en la página</w:t>
      </w:r>
      <w:hyperlink w:anchor="_bookmark103" w:history="1">
        <w:r>
          <w:rPr>
            <w:lang w:val="es"/>
          </w:rPr>
          <w:t xml:space="preserve"> 50</w:t>
        </w:r>
      </w:hyperlink>
      <w:r>
        <w:rPr>
          <w:lang w:val="es"/>
        </w:rPr>
        <w:t xml:space="preserve"> y</w:t>
      </w:r>
      <w:r>
        <w:rPr>
          <w:b/>
          <w:spacing w:val="-2"/>
          <w:lang w:val="es"/>
        </w:rPr>
        <w:t xml:space="preserve"> Programas</w:t>
      </w:r>
      <w:r>
        <w:rPr>
          <w:b/>
          <w:lang w:val="es"/>
        </w:rPr>
        <w:t xml:space="preserve"> Especiales</w:t>
      </w:r>
      <w:r>
        <w:rPr>
          <w:spacing w:val="-2"/>
          <w:lang w:val="es"/>
        </w:rPr>
        <w:t>.]</w:t>
      </w:r>
    </w:p>
    <w:p w:rsidR="00443676" w:rsidRDefault="00443676" w:rsidP="00026048">
      <w:pPr>
        <w:pStyle w:val="Heading3"/>
        <w:ind w:left="120"/>
      </w:pPr>
      <w:bookmarkStart w:id="81" w:name="A_Student_with_Physical_or_Mental_Impair"/>
      <w:bookmarkStart w:id="82" w:name="_bookmark37"/>
      <w:bookmarkEnd w:id="81"/>
      <w:bookmarkEnd w:id="82"/>
      <w:r>
        <w:rPr>
          <w:lang w:val="es"/>
        </w:rPr>
        <w:t xml:space="preserve">Un estudiante con impedimentos físicos o mentales protegidos bajo </w:t>
      </w:r>
      <w:r w:rsidR="00DD2EF6">
        <w:rPr>
          <w:lang w:val="es"/>
        </w:rPr>
        <w:t>la Sección</w:t>
      </w:r>
      <w:r>
        <w:rPr>
          <w:spacing w:val="-5"/>
          <w:lang w:val="es"/>
        </w:rPr>
        <w:t xml:space="preserve"> 504</w:t>
      </w:r>
    </w:p>
    <w:p w:rsidR="00443676" w:rsidRDefault="00443676" w:rsidP="00026048">
      <w:pPr>
        <w:pStyle w:val="BodyText"/>
        <w:spacing w:before="120"/>
        <w:ind w:left="120" w:right="128"/>
      </w:pPr>
      <w:r>
        <w:rPr>
          <w:lang w:val="es"/>
        </w:rPr>
        <w:t xml:space="preserve">Un estudiante con un impedimento físico o mental que limita sustancialmente una actividad importante de la vida, según lo definido por la ley, y que de otra manera no califica para los </w:t>
      </w:r>
      <w:r w:rsidR="00DD2EF6">
        <w:rPr>
          <w:lang w:val="es"/>
        </w:rPr>
        <w:t>servicios de</w:t>
      </w:r>
      <w:r>
        <w:rPr>
          <w:lang w:val="es"/>
        </w:rPr>
        <w:t xml:space="preserve"> educación especial, puede calificar para las protecciones bajo la Sección 504 de la Ley de Rehabilitación.</w:t>
      </w:r>
    </w:p>
    <w:p w:rsidR="00443676" w:rsidRDefault="00443676" w:rsidP="00026048">
      <w:pPr>
        <w:pStyle w:val="BodyText"/>
        <w:spacing w:before="159"/>
        <w:ind w:right="128"/>
      </w:pPr>
      <w:r>
        <w:rPr>
          <w:lang w:val="es"/>
        </w:rPr>
        <w:t xml:space="preserve">La Sección 504 es una ley federal diseñada para prohibir la discriminación contra las personas con </w:t>
      </w:r>
      <w:r>
        <w:rPr>
          <w:spacing w:val="-2"/>
          <w:lang w:val="es"/>
        </w:rPr>
        <w:t>discapacidades.</w:t>
      </w:r>
    </w:p>
    <w:p w:rsidR="00443676" w:rsidRDefault="00DD2EF6" w:rsidP="00026048">
      <w:pPr>
        <w:pStyle w:val="BodyText"/>
        <w:ind w:right="128"/>
      </w:pPr>
      <w:r>
        <w:rPr>
          <w:lang w:val="es"/>
        </w:rPr>
        <w:t>Cuando se</w:t>
      </w:r>
      <w:r w:rsidR="00443676">
        <w:rPr>
          <w:lang w:val="es"/>
        </w:rPr>
        <w:t xml:space="preserve"> solicita una </w:t>
      </w:r>
      <w:r>
        <w:rPr>
          <w:lang w:val="es"/>
        </w:rPr>
        <w:t>evaluación, se</w:t>
      </w:r>
      <w:r w:rsidR="00443676">
        <w:rPr>
          <w:lang w:val="es"/>
        </w:rPr>
        <w:t xml:space="preserve"> formará un </w:t>
      </w:r>
      <w:r>
        <w:rPr>
          <w:lang w:val="es"/>
        </w:rPr>
        <w:t>comité para</w:t>
      </w:r>
      <w:r w:rsidR="00443676">
        <w:rPr>
          <w:lang w:val="es"/>
        </w:rPr>
        <w:t xml:space="preserve"> determinar si el estudiante necesita servicios y apoyos bajo la Sección 504 para recibir una educación pública apropiada y gratuita (FAPE), según se define en la ley federal.</w:t>
      </w:r>
    </w:p>
    <w:p w:rsidR="00443676" w:rsidRDefault="00443676" w:rsidP="00026048">
      <w:pPr>
        <w:spacing w:before="161"/>
        <w:ind w:left="119"/>
      </w:pPr>
      <w:r>
        <w:rPr>
          <w:lang w:val="es"/>
        </w:rPr>
        <w:t>[Consulte</w:t>
      </w:r>
      <w:r>
        <w:rPr>
          <w:b/>
          <w:lang w:val="es"/>
        </w:rPr>
        <w:t xml:space="preserve"> Un estudiante que tiene dificultades de </w:t>
      </w:r>
      <w:r w:rsidR="00DD2EF6">
        <w:rPr>
          <w:b/>
          <w:lang w:val="es"/>
        </w:rPr>
        <w:t>aprendizaje o</w:t>
      </w:r>
      <w:r>
        <w:rPr>
          <w:b/>
          <w:lang w:val="es"/>
        </w:rPr>
        <w:t xml:space="preserve"> que necesita educación especial o la Sección 504 Servicios </w:t>
      </w:r>
      <w:r>
        <w:rPr>
          <w:lang w:val="es"/>
        </w:rPr>
        <w:t>y política FB para obtener más información.]</w:t>
      </w:r>
    </w:p>
    <w:p w:rsidR="00443676" w:rsidRDefault="00443676" w:rsidP="00026048">
      <w:pPr>
        <w:pStyle w:val="Heading1"/>
        <w:spacing w:before="80"/>
      </w:pPr>
      <w:bookmarkStart w:id="83" w:name="Section_Two:_Other_Important_Information"/>
      <w:bookmarkStart w:id="84" w:name="_bookmark38"/>
      <w:bookmarkEnd w:id="83"/>
      <w:bookmarkEnd w:id="84"/>
      <w:r>
        <w:rPr>
          <w:lang w:val="es"/>
        </w:rPr>
        <w:t xml:space="preserve">Sección Dos: Otra información </w:t>
      </w:r>
      <w:r w:rsidR="00DD2EF6">
        <w:rPr>
          <w:lang w:val="es"/>
        </w:rPr>
        <w:t>importante para</w:t>
      </w:r>
      <w:r>
        <w:rPr>
          <w:lang w:val="es"/>
        </w:rPr>
        <w:t xml:space="preserve"> padres y</w:t>
      </w:r>
      <w:r>
        <w:rPr>
          <w:spacing w:val="-2"/>
          <w:lang w:val="es"/>
        </w:rPr>
        <w:t xml:space="preserve"> estudiantes</w:t>
      </w:r>
    </w:p>
    <w:p w:rsidR="00443676" w:rsidRDefault="00443676" w:rsidP="00026048">
      <w:pPr>
        <w:pStyle w:val="BodyText"/>
        <w:spacing w:before="119"/>
        <w:ind w:left="120" w:right="128"/>
      </w:pPr>
      <w:r>
        <w:rPr>
          <w:lang w:val="es"/>
        </w:rPr>
        <w:lastRenderedPageBreak/>
        <w:t>Esta sección contiene información importante sobre lo académico, las actividades escolares y las operaciones y requisitos de la escuela.</w:t>
      </w:r>
    </w:p>
    <w:p w:rsidR="00443676" w:rsidRDefault="00443676" w:rsidP="00026048">
      <w:pPr>
        <w:pStyle w:val="BodyText"/>
        <w:ind w:left="120" w:right="128" w:hanging="1"/>
      </w:pPr>
      <w:r>
        <w:rPr>
          <w:lang w:val="es"/>
        </w:rPr>
        <w:t xml:space="preserve"> Está organizado alfabéticamente para servir como una </w:t>
      </w:r>
      <w:r w:rsidR="00DD2EF6">
        <w:rPr>
          <w:lang w:val="es"/>
        </w:rPr>
        <w:t>guía de</w:t>
      </w:r>
      <w:r>
        <w:rPr>
          <w:lang w:val="es"/>
        </w:rPr>
        <w:t xml:space="preserve"> referencia rápida.  Cuando corresponda, los temas se organizan por nivel de grado.</w:t>
      </w:r>
    </w:p>
    <w:p w:rsidR="00443676" w:rsidRDefault="00443676" w:rsidP="00026048">
      <w:pPr>
        <w:pStyle w:val="BodyText"/>
        <w:spacing w:before="161"/>
        <w:ind w:left="120" w:right="128"/>
      </w:pPr>
      <w:r>
        <w:rPr>
          <w:lang w:val="es"/>
        </w:rPr>
        <w:t xml:space="preserve">Los padres y los niños deben tomarse un momento juntos para familiarizarse con los temas abordados en esta sección.  Para obtener orientación sobre un </w:t>
      </w:r>
      <w:r w:rsidR="00DD2EF6">
        <w:rPr>
          <w:lang w:val="es"/>
        </w:rPr>
        <w:t>tema en</w:t>
      </w:r>
      <w:r>
        <w:rPr>
          <w:lang w:val="es"/>
        </w:rPr>
        <w:t xml:space="preserve"> particular, comuníquese con el director.</w:t>
      </w:r>
    </w:p>
    <w:p w:rsidR="00443676" w:rsidRDefault="00443676" w:rsidP="00026048">
      <w:pPr>
        <w:pStyle w:val="Heading2"/>
      </w:pPr>
      <w:bookmarkStart w:id="85" w:name="Absences/Attendance"/>
      <w:bookmarkStart w:id="86" w:name="_bookmark39"/>
      <w:bookmarkEnd w:id="85"/>
      <w:bookmarkEnd w:id="86"/>
      <w:r>
        <w:rPr>
          <w:spacing w:val="-2"/>
          <w:lang w:val="es"/>
        </w:rPr>
        <w:t>Ausencias/Asistencia</w:t>
      </w:r>
    </w:p>
    <w:p w:rsidR="00443676" w:rsidRDefault="00DD2EF6" w:rsidP="00026048">
      <w:pPr>
        <w:pStyle w:val="BodyText"/>
        <w:spacing w:before="120"/>
        <w:ind w:left="120" w:right="237"/>
      </w:pPr>
      <w:r>
        <w:rPr>
          <w:lang w:val="es"/>
        </w:rPr>
        <w:t>La asistencia</w:t>
      </w:r>
      <w:r w:rsidR="00443676">
        <w:rPr>
          <w:lang w:val="es"/>
        </w:rPr>
        <w:t xml:space="preserve"> regular a la escuela es esencial.  Las ausencias de clase pueden resultar en </w:t>
      </w:r>
      <w:r>
        <w:rPr>
          <w:lang w:val="es"/>
        </w:rPr>
        <w:t>una interrupción</w:t>
      </w:r>
      <w:r w:rsidR="00443676">
        <w:rPr>
          <w:lang w:val="es"/>
        </w:rPr>
        <w:t xml:space="preserve"> grave de la educación de un estudiante. El estudiante y los padres deben evitar ausencias innecesarias.</w:t>
      </w:r>
    </w:p>
    <w:p w:rsidR="00443676" w:rsidRDefault="00DD2EF6" w:rsidP="00026048">
      <w:pPr>
        <w:pStyle w:val="BodyText"/>
        <w:ind w:left="120" w:right="128"/>
      </w:pPr>
      <w:r>
        <w:rPr>
          <w:lang w:val="es"/>
        </w:rPr>
        <w:t>A continuación,</w:t>
      </w:r>
      <w:r w:rsidR="00443676">
        <w:rPr>
          <w:lang w:val="es"/>
        </w:rPr>
        <w:t xml:space="preserve"> se discuten dos leyes estatales importantes, una que trata de la asistencia obligatoria y la otra con la forma en que la asistencia afecta la concesión de </w:t>
      </w:r>
      <w:r>
        <w:rPr>
          <w:lang w:val="es"/>
        </w:rPr>
        <w:t>la calificación</w:t>
      </w:r>
      <w:r w:rsidR="00443676">
        <w:rPr>
          <w:lang w:val="es"/>
        </w:rPr>
        <w:t xml:space="preserve"> final o el crédito del curso </w:t>
      </w:r>
      <w:r>
        <w:rPr>
          <w:lang w:val="es"/>
        </w:rPr>
        <w:t>de un</w:t>
      </w:r>
      <w:r w:rsidR="00443676">
        <w:rPr>
          <w:lang w:val="es"/>
        </w:rPr>
        <w:t xml:space="preserve"> estudiante.</w:t>
      </w:r>
    </w:p>
    <w:p w:rsidR="00443676" w:rsidRDefault="00443676" w:rsidP="00026048">
      <w:pPr>
        <w:pStyle w:val="Heading3"/>
        <w:ind w:left="120"/>
      </w:pPr>
      <w:bookmarkStart w:id="87" w:name="Compulsory_Attendance"/>
      <w:bookmarkStart w:id="88" w:name="_bookmark40"/>
      <w:bookmarkEnd w:id="87"/>
      <w:bookmarkEnd w:id="88"/>
      <w:r>
        <w:rPr>
          <w:spacing w:val="-2"/>
          <w:lang w:val="es"/>
        </w:rPr>
        <w:t xml:space="preserve"> Asistencia</w:t>
      </w:r>
      <w:r>
        <w:rPr>
          <w:lang w:val="es"/>
        </w:rPr>
        <w:t xml:space="preserve"> obligatoria</w:t>
      </w:r>
    </w:p>
    <w:p w:rsidR="00443676" w:rsidRDefault="00443676" w:rsidP="00026048">
      <w:pPr>
        <w:pStyle w:val="Heading4"/>
        <w:spacing w:before="120"/>
        <w:ind w:left="120"/>
      </w:pPr>
      <w:bookmarkStart w:id="89" w:name="Prekindergarten_and_Kindergarten"/>
      <w:bookmarkEnd w:id="89"/>
      <w:r>
        <w:rPr>
          <w:lang w:val="es"/>
        </w:rPr>
        <w:t>Prekindergarten y</w:t>
      </w:r>
      <w:r>
        <w:rPr>
          <w:spacing w:val="-2"/>
          <w:lang w:val="es"/>
        </w:rPr>
        <w:t xml:space="preserve"> Kindergarten</w:t>
      </w:r>
    </w:p>
    <w:p w:rsidR="00443676" w:rsidRDefault="00443676" w:rsidP="00026048">
      <w:pPr>
        <w:pStyle w:val="BodyText"/>
        <w:spacing w:before="120"/>
        <w:ind w:left="120" w:right="128" w:hanging="1"/>
      </w:pPr>
      <w:r>
        <w:rPr>
          <w:lang w:val="es"/>
        </w:rPr>
        <w:t xml:space="preserve">Los estudiantes matriculados en </w:t>
      </w:r>
      <w:r w:rsidR="00DD2EF6">
        <w:rPr>
          <w:lang w:val="es"/>
        </w:rPr>
        <w:t>prekindergarten deben</w:t>
      </w:r>
      <w:r>
        <w:rPr>
          <w:lang w:val="es"/>
        </w:rPr>
        <w:t xml:space="preserve"> asistir a la escuela y están </w:t>
      </w:r>
      <w:r w:rsidR="00DD2EF6">
        <w:rPr>
          <w:lang w:val="es"/>
        </w:rPr>
        <w:t>sujetos a</w:t>
      </w:r>
      <w:r>
        <w:rPr>
          <w:lang w:val="es"/>
        </w:rPr>
        <w:t xml:space="preserve"> los requisitos de asistencia obligatoria mientras permanezcan matriculados.</w:t>
      </w:r>
    </w:p>
    <w:p w:rsidR="00443676" w:rsidRDefault="00443676" w:rsidP="00026048">
      <w:pPr>
        <w:pStyle w:val="Heading4"/>
        <w:ind w:left="120"/>
      </w:pPr>
      <w:r>
        <w:rPr>
          <w:lang w:val="es"/>
        </w:rPr>
        <w:t>De</w:t>
      </w:r>
      <w:r>
        <w:rPr>
          <w:spacing w:val="-4"/>
          <w:lang w:val="es"/>
        </w:rPr>
        <w:t xml:space="preserve"> 6 a 18</w:t>
      </w:r>
      <w:r>
        <w:rPr>
          <w:lang w:val="es"/>
        </w:rPr>
        <w:t xml:space="preserve"> años</w:t>
      </w:r>
    </w:p>
    <w:p w:rsidR="00443676" w:rsidRDefault="00443676" w:rsidP="00026048">
      <w:pPr>
        <w:pStyle w:val="BodyText"/>
        <w:spacing w:before="119"/>
        <w:ind w:left="120" w:right="270"/>
      </w:pPr>
      <w:r>
        <w:rPr>
          <w:lang w:val="es"/>
        </w:rPr>
        <w:t xml:space="preserve">La ley estatal requiere que un estudiante que tenga al menos seis años de edad, o que sea menor de seis años de edad y haya sido inscrito previamente en primer grado, y que aún no haya cumplido 19 años, asista a la escuela, así como a cualquier programa de instrucción acelerada aplicable, programa de año extendido o sesión de </w:t>
      </w:r>
      <w:r w:rsidR="00DD2EF6">
        <w:rPr>
          <w:lang w:val="es"/>
        </w:rPr>
        <w:t>tutoría, a</w:t>
      </w:r>
      <w:r>
        <w:rPr>
          <w:lang w:val="es"/>
        </w:rPr>
        <w:t xml:space="preserve"> menos que el estudiante esté excusado de asistir o legalmente exento.</w:t>
      </w:r>
    </w:p>
    <w:p w:rsidR="00443676" w:rsidRDefault="00443676" w:rsidP="00026048">
      <w:pPr>
        <w:pStyle w:val="BodyText"/>
        <w:spacing w:before="161"/>
        <w:ind w:left="120" w:right="237" w:hanging="1"/>
      </w:pPr>
      <w:r>
        <w:rPr>
          <w:lang w:val="es"/>
        </w:rPr>
        <w:t xml:space="preserve">La ley estatal requiere que un estudiante en kindergarten-grado 2 asista a cualquier programa de instrucción de lectura acelerada </w:t>
      </w:r>
      <w:r w:rsidR="00DD2EF6">
        <w:rPr>
          <w:lang w:val="es"/>
        </w:rPr>
        <w:t>asignado.</w:t>
      </w:r>
      <w:r>
        <w:rPr>
          <w:lang w:val="es"/>
        </w:rPr>
        <w:t xml:space="preserve">   Los padres </w:t>
      </w:r>
      <w:r w:rsidR="00DD2EF6">
        <w:rPr>
          <w:lang w:val="es"/>
        </w:rPr>
        <w:t>serán notificados</w:t>
      </w:r>
      <w:r>
        <w:rPr>
          <w:lang w:val="es"/>
        </w:rPr>
        <w:t xml:space="preserve"> por escrito si su hijo es asignado a un programa de instrucción de lectura acelerada basado en un instrumento de lectura de diagnóstico.</w:t>
      </w:r>
    </w:p>
    <w:p w:rsidR="00443676" w:rsidRDefault="00443676" w:rsidP="00026048">
      <w:pPr>
        <w:pStyle w:val="BodyText"/>
        <w:ind w:left="120" w:right="128"/>
      </w:pPr>
      <w:r>
        <w:rPr>
          <w:lang w:val="es"/>
        </w:rPr>
        <w:t xml:space="preserve"> Se requerirá que un </w:t>
      </w:r>
      <w:r w:rsidR="00DD2EF6">
        <w:rPr>
          <w:lang w:val="es"/>
        </w:rPr>
        <w:t>estudiante asista</w:t>
      </w:r>
      <w:r>
        <w:rPr>
          <w:lang w:val="es"/>
        </w:rPr>
        <w:t xml:space="preserve"> </w:t>
      </w:r>
      <w:r w:rsidR="00DD2EF6">
        <w:rPr>
          <w:lang w:val="es"/>
        </w:rPr>
        <w:t>a cualquier</w:t>
      </w:r>
      <w:r>
        <w:rPr>
          <w:lang w:val="es"/>
        </w:rPr>
        <w:t xml:space="preserve"> programa </w:t>
      </w:r>
      <w:r w:rsidR="00DD2EF6">
        <w:rPr>
          <w:lang w:val="es"/>
        </w:rPr>
        <w:t>de instrucción</w:t>
      </w:r>
      <w:r>
        <w:rPr>
          <w:lang w:val="es"/>
        </w:rPr>
        <w:t xml:space="preserve"> acelerada </w:t>
      </w:r>
      <w:r w:rsidR="00DD2EF6">
        <w:rPr>
          <w:lang w:val="es"/>
        </w:rPr>
        <w:t>asignado antes</w:t>
      </w:r>
      <w:r>
        <w:rPr>
          <w:lang w:val="es"/>
        </w:rPr>
        <w:t xml:space="preserve"> o después de la escuela o durante el verano si el estudiante no cumple con los estándares de aprobación en una evaluación estatal de área temática aplicable. </w:t>
      </w:r>
    </w:p>
    <w:p w:rsidR="00443676" w:rsidRDefault="00443676" w:rsidP="00026048">
      <w:pPr>
        <w:pStyle w:val="Heading4"/>
        <w:spacing w:before="159"/>
        <w:ind w:left="120"/>
      </w:pPr>
      <w:r>
        <w:rPr>
          <w:lang w:val="es"/>
        </w:rPr>
        <w:t xml:space="preserve"> </w:t>
      </w:r>
      <w:r w:rsidR="00DD2EF6">
        <w:rPr>
          <w:lang w:val="es"/>
        </w:rPr>
        <w:t xml:space="preserve">19 </w:t>
      </w:r>
      <w:r w:rsidR="00DD2EF6">
        <w:rPr>
          <w:spacing w:val="-2"/>
          <w:lang w:val="es"/>
        </w:rPr>
        <w:t>años</w:t>
      </w:r>
      <w:r>
        <w:rPr>
          <w:spacing w:val="-2"/>
          <w:lang w:val="es"/>
        </w:rPr>
        <w:t xml:space="preserve"> o más</w:t>
      </w:r>
    </w:p>
    <w:p w:rsidR="00443676" w:rsidRDefault="00443676" w:rsidP="00026048">
      <w:pPr>
        <w:pStyle w:val="BodyText"/>
        <w:spacing w:before="120"/>
        <w:ind w:left="120" w:right="128"/>
      </w:pPr>
      <w:r>
        <w:rPr>
          <w:lang w:val="es"/>
        </w:rPr>
        <w:t xml:space="preserve">Un estudiante que asiste voluntariamente o se inscribe después de su cumpleaños número 19 debe asistir a cada día escolar hasta el final </w:t>
      </w:r>
      <w:r w:rsidR="00DD2EF6">
        <w:rPr>
          <w:lang w:val="es"/>
        </w:rPr>
        <w:t>del año escolar</w:t>
      </w:r>
      <w:r>
        <w:rPr>
          <w:lang w:val="es"/>
        </w:rPr>
        <w:t>.  Si el estudiante incurre en más de cinco ausencias injustificadas en un semestre, el distrito puede revocar la inscripción del estudiante. La presencia del estudiante en la propiedad de la escuela a partir de entonces no estaría autorizada y podría considerarse intrusión. [Consulte la política FEA para obtener más información.]</w:t>
      </w:r>
    </w:p>
    <w:p w:rsidR="00443676" w:rsidRDefault="00443676" w:rsidP="00026048">
      <w:pPr>
        <w:pStyle w:val="Heading3"/>
        <w:spacing w:before="161"/>
        <w:ind w:left="120"/>
      </w:pPr>
      <w:bookmarkStart w:id="90" w:name="Compulsory_Attendance—Exemptions"/>
      <w:bookmarkStart w:id="91" w:name="_bookmark41"/>
      <w:bookmarkEnd w:id="90"/>
      <w:bookmarkEnd w:id="91"/>
      <w:r>
        <w:rPr>
          <w:w w:val="95"/>
          <w:lang w:val="es"/>
        </w:rPr>
        <w:t>Asistencia obligatoria:</w:t>
      </w:r>
      <w:r>
        <w:rPr>
          <w:lang w:val="es"/>
        </w:rPr>
        <w:t xml:space="preserve"> </w:t>
      </w:r>
      <w:r>
        <w:rPr>
          <w:spacing w:val="-2"/>
          <w:w w:val="95"/>
          <w:lang w:val="es"/>
        </w:rPr>
        <w:t>exenciones</w:t>
      </w:r>
    </w:p>
    <w:p w:rsidR="00443676" w:rsidRDefault="00443676" w:rsidP="00026048">
      <w:pPr>
        <w:pStyle w:val="Heading4"/>
        <w:spacing w:before="120"/>
        <w:ind w:left="120"/>
      </w:pPr>
      <w:r>
        <w:rPr>
          <w:lang w:val="es"/>
        </w:rPr>
        <w:t>Todos los niveles de grado</w:t>
      </w:r>
      <w:r>
        <w:rPr>
          <w:spacing w:val="-2"/>
          <w:lang w:val="es"/>
        </w:rPr>
        <w:t xml:space="preserve"> </w:t>
      </w:r>
    </w:p>
    <w:p w:rsidR="00443676" w:rsidRDefault="00443676" w:rsidP="00026048">
      <w:pPr>
        <w:pStyle w:val="BodyText"/>
        <w:spacing w:before="119"/>
        <w:ind w:left="120" w:right="128"/>
      </w:pPr>
      <w:r>
        <w:rPr>
          <w:lang w:val="es"/>
        </w:rPr>
        <w:t xml:space="preserve">La ley estatal permite exenciones a los </w:t>
      </w:r>
      <w:r w:rsidR="00DD2EF6">
        <w:rPr>
          <w:lang w:val="es"/>
        </w:rPr>
        <w:t>requisitos de</w:t>
      </w:r>
      <w:r>
        <w:rPr>
          <w:lang w:val="es"/>
        </w:rPr>
        <w:t xml:space="preserve"> asistencia </w:t>
      </w:r>
      <w:r w:rsidR="00DD2EF6">
        <w:rPr>
          <w:lang w:val="es"/>
        </w:rPr>
        <w:t>obligatoria para</w:t>
      </w:r>
      <w:r>
        <w:rPr>
          <w:lang w:val="es"/>
        </w:rPr>
        <w:t xml:space="preserve"> las siguientes actividades y eventos, siempre y cuando el estudiante compense todo el trabajo: </w:t>
      </w:r>
    </w:p>
    <w:p w:rsidR="00443676" w:rsidRDefault="00443676" w:rsidP="007846C3">
      <w:pPr>
        <w:pStyle w:val="ListParagraph"/>
        <w:numPr>
          <w:ilvl w:val="1"/>
          <w:numId w:val="3"/>
        </w:numPr>
        <w:tabs>
          <w:tab w:val="left" w:pos="480"/>
          <w:tab w:val="left" w:pos="481"/>
        </w:tabs>
        <w:spacing w:before="160"/>
      </w:pPr>
      <w:r w:rsidRPr="00443676">
        <w:rPr>
          <w:lang w:val="es"/>
        </w:rPr>
        <w:t>Días santos</w:t>
      </w:r>
      <w:r w:rsidRPr="00443676">
        <w:rPr>
          <w:spacing w:val="-2"/>
          <w:lang w:val="es"/>
        </w:rPr>
        <w:t xml:space="preserve"> religiosos;</w:t>
      </w:r>
    </w:p>
    <w:p w:rsidR="00443676" w:rsidRDefault="00443676" w:rsidP="007846C3">
      <w:pPr>
        <w:pStyle w:val="ListParagraph"/>
        <w:numPr>
          <w:ilvl w:val="1"/>
          <w:numId w:val="3"/>
        </w:numPr>
        <w:tabs>
          <w:tab w:val="left" w:pos="479"/>
          <w:tab w:val="left" w:pos="480"/>
        </w:tabs>
        <w:spacing w:before="79"/>
      </w:pPr>
      <w:r w:rsidRPr="00443676">
        <w:rPr>
          <w:lang w:val="es"/>
        </w:rPr>
        <w:lastRenderedPageBreak/>
        <w:t xml:space="preserve">Comparecencias requeridas en la </w:t>
      </w:r>
      <w:r w:rsidR="00DD2EF6" w:rsidRPr="00443676">
        <w:rPr>
          <w:lang w:val="es"/>
        </w:rPr>
        <w:t>corte</w:t>
      </w:r>
      <w:r w:rsidR="00DD2EF6" w:rsidRPr="00443676">
        <w:rPr>
          <w:spacing w:val="-2"/>
          <w:lang w:val="es"/>
        </w:rPr>
        <w:t>;</w:t>
      </w:r>
    </w:p>
    <w:p w:rsidR="00443676" w:rsidRDefault="00443676" w:rsidP="007846C3">
      <w:pPr>
        <w:pStyle w:val="ListParagraph"/>
        <w:numPr>
          <w:ilvl w:val="1"/>
          <w:numId w:val="3"/>
        </w:numPr>
        <w:tabs>
          <w:tab w:val="left" w:pos="479"/>
          <w:tab w:val="left" w:pos="480"/>
        </w:tabs>
      </w:pPr>
      <w:r w:rsidRPr="00443676">
        <w:rPr>
          <w:lang w:val="es"/>
        </w:rPr>
        <w:t xml:space="preserve">Actividades relacionadas con la obtención de EE. UU. </w:t>
      </w:r>
      <w:r w:rsidRPr="00443676">
        <w:rPr>
          <w:spacing w:val="-2"/>
          <w:lang w:val="es"/>
        </w:rPr>
        <w:t xml:space="preserve"> ciudadanía;</w:t>
      </w:r>
    </w:p>
    <w:p w:rsidR="00443676" w:rsidRDefault="00443676" w:rsidP="007846C3">
      <w:pPr>
        <w:pStyle w:val="ListParagraph"/>
        <w:numPr>
          <w:ilvl w:val="1"/>
          <w:numId w:val="3"/>
        </w:numPr>
        <w:tabs>
          <w:tab w:val="left" w:pos="479"/>
          <w:tab w:val="left" w:pos="480"/>
        </w:tabs>
        <w:spacing w:before="119"/>
        <w:ind w:right="252"/>
      </w:pPr>
      <w:r w:rsidRPr="00443676">
        <w:rPr>
          <w:lang w:val="es"/>
        </w:rPr>
        <w:t xml:space="preserve">Citas de atención médica documentadas para el estudiante o un hijo del estudiante, incluidas las ausencias relacionadas </w:t>
      </w:r>
      <w:r w:rsidR="00DD2EF6" w:rsidRPr="00443676">
        <w:rPr>
          <w:lang w:val="es"/>
        </w:rPr>
        <w:t>con los</w:t>
      </w:r>
      <w:r w:rsidRPr="00443676">
        <w:rPr>
          <w:lang w:val="es"/>
        </w:rPr>
        <w:t xml:space="preserve"> servicios de </w:t>
      </w:r>
      <w:r w:rsidR="007D55B9" w:rsidRPr="00443676">
        <w:rPr>
          <w:lang w:val="es"/>
        </w:rPr>
        <w:t>autismo, si</w:t>
      </w:r>
      <w:r w:rsidRPr="00443676">
        <w:rPr>
          <w:lang w:val="es"/>
        </w:rPr>
        <w:t xml:space="preserve"> el estudiante regresa a </w:t>
      </w:r>
      <w:r w:rsidR="007D55B9" w:rsidRPr="00443676">
        <w:rPr>
          <w:lang w:val="es"/>
        </w:rPr>
        <w:t>la escuela el</w:t>
      </w:r>
      <w:r w:rsidRPr="00443676">
        <w:rPr>
          <w:lang w:val="es"/>
        </w:rPr>
        <w:t xml:space="preserve"> mismo día de la cita y trae una nota del proveedor de atención médica;</w:t>
      </w:r>
    </w:p>
    <w:p w:rsidR="00443676" w:rsidRDefault="00443676" w:rsidP="007846C3">
      <w:pPr>
        <w:pStyle w:val="ListParagraph"/>
        <w:numPr>
          <w:ilvl w:val="1"/>
          <w:numId w:val="3"/>
        </w:numPr>
        <w:tabs>
          <w:tab w:val="left" w:pos="479"/>
          <w:tab w:val="left" w:pos="480"/>
        </w:tabs>
        <w:ind w:right="242"/>
      </w:pPr>
      <w:r w:rsidRPr="00443676">
        <w:rPr>
          <w:lang w:val="es"/>
        </w:rPr>
        <w:t>Ausencias resultantes de una enfermedad grave o potencialmente mortal o un tratamiento relacionado que haga inviable la asistencia de un estudiante, con certificación de un médico;</w:t>
      </w:r>
    </w:p>
    <w:p w:rsidR="00443676" w:rsidRDefault="00443676" w:rsidP="007846C3">
      <w:pPr>
        <w:pStyle w:val="ListParagraph"/>
        <w:numPr>
          <w:ilvl w:val="1"/>
          <w:numId w:val="3"/>
        </w:numPr>
        <w:tabs>
          <w:tab w:val="left" w:pos="479"/>
          <w:tab w:val="left" w:pos="480"/>
        </w:tabs>
      </w:pPr>
      <w:r w:rsidRPr="00443676">
        <w:rPr>
          <w:lang w:val="es"/>
        </w:rPr>
        <w:t xml:space="preserve">Para los estudiantes en la tutela </w:t>
      </w:r>
      <w:r w:rsidR="007D55B9" w:rsidRPr="00443676">
        <w:rPr>
          <w:lang w:val="es"/>
        </w:rPr>
        <w:t xml:space="preserve">del </w:t>
      </w:r>
      <w:r w:rsidR="007D55B9" w:rsidRPr="00443676">
        <w:rPr>
          <w:spacing w:val="-2"/>
          <w:lang w:val="es"/>
        </w:rPr>
        <w:t>estado</w:t>
      </w:r>
      <w:r w:rsidRPr="00443676">
        <w:rPr>
          <w:spacing w:val="-2"/>
          <w:lang w:val="es"/>
        </w:rPr>
        <w:t>,</w:t>
      </w:r>
    </w:p>
    <w:p w:rsidR="00443676" w:rsidRDefault="00443676" w:rsidP="007846C3">
      <w:pPr>
        <w:pStyle w:val="ListParagraph"/>
        <w:numPr>
          <w:ilvl w:val="2"/>
          <w:numId w:val="3"/>
        </w:numPr>
        <w:tabs>
          <w:tab w:val="left" w:pos="839"/>
          <w:tab w:val="left" w:pos="840"/>
        </w:tabs>
      </w:pPr>
      <w:r w:rsidRPr="00443676">
        <w:rPr>
          <w:lang w:val="es"/>
        </w:rPr>
        <w:t xml:space="preserve">Una actividad requerida bajo un </w:t>
      </w:r>
      <w:r w:rsidR="007D55B9" w:rsidRPr="00443676">
        <w:rPr>
          <w:lang w:val="es"/>
        </w:rPr>
        <w:t>plan de</w:t>
      </w:r>
      <w:r w:rsidRPr="00443676">
        <w:rPr>
          <w:lang w:val="es"/>
        </w:rPr>
        <w:t xml:space="preserve"> servicio ordenado por la </w:t>
      </w:r>
      <w:r w:rsidR="007D55B9" w:rsidRPr="00443676">
        <w:rPr>
          <w:lang w:val="es"/>
        </w:rPr>
        <w:t xml:space="preserve">corte; </w:t>
      </w:r>
      <w:r w:rsidR="007D55B9" w:rsidRPr="00443676">
        <w:rPr>
          <w:spacing w:val="-5"/>
          <w:lang w:val="es"/>
        </w:rPr>
        <w:t>o</w:t>
      </w:r>
    </w:p>
    <w:p w:rsidR="00443676" w:rsidRDefault="00443676" w:rsidP="007846C3">
      <w:pPr>
        <w:pStyle w:val="ListParagraph"/>
        <w:numPr>
          <w:ilvl w:val="2"/>
          <w:numId w:val="3"/>
        </w:numPr>
        <w:tabs>
          <w:tab w:val="left" w:pos="839"/>
          <w:tab w:val="left" w:pos="840"/>
        </w:tabs>
        <w:ind w:right="374"/>
      </w:pPr>
      <w:r w:rsidRPr="00443676">
        <w:rPr>
          <w:lang w:val="es"/>
        </w:rPr>
        <w:t xml:space="preserve">Cualquier otra </w:t>
      </w:r>
      <w:r w:rsidR="007D55B9" w:rsidRPr="00443676">
        <w:rPr>
          <w:lang w:val="es"/>
        </w:rPr>
        <w:t>actividad ordenada</w:t>
      </w:r>
      <w:r w:rsidRPr="00443676">
        <w:rPr>
          <w:lang w:val="es"/>
        </w:rPr>
        <w:t xml:space="preserve"> por el tribunal, siempre que no sea </w:t>
      </w:r>
      <w:r w:rsidR="007D55B9" w:rsidRPr="00443676">
        <w:rPr>
          <w:lang w:val="es"/>
        </w:rPr>
        <w:t>factible programar</w:t>
      </w:r>
      <w:r w:rsidRPr="00443676">
        <w:rPr>
          <w:lang w:val="es"/>
        </w:rPr>
        <w:t xml:space="preserve"> la participación del estudiante en la actividad fuera del horario escolar.</w:t>
      </w:r>
    </w:p>
    <w:p w:rsidR="00443676" w:rsidRDefault="00443676" w:rsidP="00026048">
      <w:pPr>
        <w:pStyle w:val="BodyText"/>
        <w:spacing w:before="119"/>
        <w:ind w:right="175"/>
      </w:pPr>
      <w:r>
        <w:rPr>
          <w:lang w:val="es"/>
        </w:rPr>
        <w:t xml:space="preserve">Para los hijos </w:t>
      </w:r>
      <w:r w:rsidR="007D55B9">
        <w:rPr>
          <w:lang w:val="es"/>
        </w:rPr>
        <w:t>de familias</w:t>
      </w:r>
      <w:r>
        <w:rPr>
          <w:lang w:val="es"/>
        </w:rPr>
        <w:t xml:space="preserve"> militares, </w:t>
      </w:r>
      <w:r w:rsidR="007D55B9">
        <w:rPr>
          <w:lang w:val="es"/>
        </w:rPr>
        <w:t>las ausencias</w:t>
      </w:r>
      <w:r>
        <w:rPr>
          <w:lang w:val="es"/>
        </w:rPr>
        <w:t xml:space="preserve"> de </w:t>
      </w:r>
      <w:r w:rsidR="007D55B9">
        <w:rPr>
          <w:lang w:val="es"/>
        </w:rPr>
        <w:t>hasta cinco</w:t>
      </w:r>
      <w:r>
        <w:rPr>
          <w:lang w:val="es"/>
        </w:rPr>
        <w:t xml:space="preserve"> días se excusarán para </w:t>
      </w:r>
      <w:r w:rsidR="007D55B9">
        <w:rPr>
          <w:lang w:val="es"/>
        </w:rPr>
        <w:t>que un</w:t>
      </w:r>
      <w:r>
        <w:rPr>
          <w:lang w:val="es"/>
        </w:rPr>
        <w:t xml:space="preserve"> </w:t>
      </w:r>
      <w:r w:rsidR="007D55B9">
        <w:rPr>
          <w:lang w:val="es"/>
        </w:rPr>
        <w:t>estudiante visite a</w:t>
      </w:r>
      <w:r>
        <w:rPr>
          <w:lang w:val="es"/>
        </w:rPr>
        <w:t xml:space="preserve"> un padre, padrastro o tutor legal que vaya, esté de licencia o regrese de ciertos despliegues. [</w:t>
      </w:r>
      <w:r w:rsidR="007D55B9">
        <w:rPr>
          <w:lang w:val="es"/>
        </w:rPr>
        <w:t>Ver Hijos</w:t>
      </w:r>
      <w:r>
        <w:rPr>
          <w:b/>
          <w:lang w:val="es"/>
        </w:rPr>
        <w:t xml:space="preserve"> de familias militares</w:t>
      </w:r>
      <w:r>
        <w:rPr>
          <w:lang w:val="es"/>
        </w:rPr>
        <w:t>.]</w:t>
      </w:r>
    </w:p>
    <w:p w:rsidR="00443676" w:rsidRDefault="00443676" w:rsidP="00026048">
      <w:pPr>
        <w:pStyle w:val="Heading4"/>
      </w:pPr>
      <w:r>
        <w:rPr>
          <w:spacing w:val="-2"/>
          <w:lang w:val="es"/>
        </w:rPr>
        <w:t xml:space="preserve"> Niveles</w:t>
      </w:r>
      <w:r>
        <w:rPr>
          <w:lang w:val="es"/>
        </w:rPr>
        <w:t xml:space="preserve"> de grado secundario</w:t>
      </w:r>
    </w:p>
    <w:p w:rsidR="00443676" w:rsidRDefault="00443676" w:rsidP="00026048">
      <w:pPr>
        <w:pStyle w:val="BodyText"/>
        <w:spacing w:before="121"/>
        <w:ind w:right="165"/>
      </w:pPr>
      <w:r>
        <w:rPr>
          <w:lang w:val="es"/>
        </w:rPr>
        <w:t xml:space="preserve">El distrito permitirá que un estudiante que tenga 15 años de edad o más se ausente por un día para obtener una licencia de aprendiz y un día para obtener una licencia de conducir, siempre que la junta haya autorizado tales ausencias justificadas bajo la política FEA (LOCAL). El estudiante deberá proporcionar documentación de su   visita a la oficina </w:t>
      </w:r>
      <w:r w:rsidR="007D55B9">
        <w:rPr>
          <w:lang w:val="es"/>
        </w:rPr>
        <w:t>de licencias</w:t>
      </w:r>
      <w:r>
        <w:rPr>
          <w:lang w:val="es"/>
        </w:rPr>
        <w:t xml:space="preserve"> de conducir para cada ausencia y debe compensar cualquier trabajo perdido. [</w:t>
      </w:r>
      <w:r w:rsidR="007D55B9">
        <w:rPr>
          <w:lang w:val="es"/>
        </w:rPr>
        <w:t>Ver Verificación</w:t>
      </w:r>
      <w:r>
        <w:rPr>
          <w:b/>
          <w:lang w:val="es"/>
        </w:rPr>
        <w:t xml:space="preserve"> de asistencia de la licencia de conducir</w:t>
      </w:r>
      <w:r>
        <w:rPr>
          <w:lang w:val="es"/>
        </w:rPr>
        <w:t>.]</w:t>
      </w:r>
    </w:p>
    <w:p w:rsidR="00443676" w:rsidRDefault="00443676" w:rsidP="00026048">
      <w:pPr>
        <w:pStyle w:val="BodyText"/>
        <w:spacing w:before="159"/>
        <w:ind w:right="237"/>
      </w:pPr>
      <w:r>
        <w:rPr>
          <w:lang w:val="es"/>
        </w:rPr>
        <w:t xml:space="preserve">  El </w:t>
      </w:r>
      <w:r w:rsidR="007D55B9">
        <w:rPr>
          <w:lang w:val="es"/>
        </w:rPr>
        <w:t>distrito permitirá</w:t>
      </w:r>
      <w:r>
        <w:rPr>
          <w:lang w:val="es"/>
        </w:rPr>
        <w:t xml:space="preserve"> que los estudiantes junior y senior se </w:t>
      </w:r>
      <w:r w:rsidR="007D55B9">
        <w:rPr>
          <w:lang w:val="es"/>
        </w:rPr>
        <w:t>ausenten por</w:t>
      </w:r>
      <w:r>
        <w:rPr>
          <w:lang w:val="es"/>
        </w:rPr>
        <w:t xml:space="preserve"> </w:t>
      </w:r>
      <w:r w:rsidR="007D55B9">
        <w:rPr>
          <w:lang w:val="es"/>
        </w:rPr>
        <w:t>hasta dos</w:t>
      </w:r>
      <w:r>
        <w:rPr>
          <w:lang w:val="es"/>
        </w:rPr>
        <w:t xml:space="preserve"> días al año para visitar un colegio o universidad, siempre que:</w:t>
      </w:r>
    </w:p>
    <w:p w:rsidR="00443676" w:rsidRDefault="00443676" w:rsidP="007846C3">
      <w:pPr>
        <w:pStyle w:val="ListParagraph"/>
        <w:numPr>
          <w:ilvl w:val="0"/>
          <w:numId w:val="36"/>
        </w:numPr>
        <w:tabs>
          <w:tab w:val="left" w:pos="479"/>
          <w:tab w:val="left" w:pos="480"/>
        </w:tabs>
        <w:spacing w:before="160"/>
      </w:pPr>
      <w:r>
        <w:rPr>
          <w:lang w:val="es"/>
        </w:rPr>
        <w:t>La junta ha autorizado tales ausencias justificadas bajo la política</w:t>
      </w:r>
      <w:r>
        <w:rPr>
          <w:spacing w:val="-2"/>
          <w:lang w:val="es"/>
        </w:rPr>
        <w:t xml:space="preserve"> FEA (LOCAL);</w:t>
      </w:r>
      <w:r>
        <w:rPr>
          <w:lang w:val="es"/>
        </w:rPr>
        <w:t xml:space="preserve"> </w:t>
      </w:r>
    </w:p>
    <w:p w:rsidR="00443676" w:rsidRDefault="00443676" w:rsidP="007846C3">
      <w:pPr>
        <w:pStyle w:val="ListParagraph"/>
        <w:numPr>
          <w:ilvl w:val="0"/>
          <w:numId w:val="37"/>
        </w:numPr>
        <w:tabs>
          <w:tab w:val="left" w:pos="479"/>
          <w:tab w:val="left" w:pos="480"/>
        </w:tabs>
        <w:spacing w:before="119"/>
      </w:pPr>
      <w:r>
        <w:rPr>
          <w:lang w:val="es"/>
        </w:rPr>
        <w:t xml:space="preserve">El director ha aprobado la </w:t>
      </w:r>
      <w:r w:rsidR="007D55B9">
        <w:rPr>
          <w:lang w:val="es"/>
        </w:rPr>
        <w:t>ausencia del</w:t>
      </w:r>
      <w:r>
        <w:rPr>
          <w:lang w:val="es"/>
        </w:rPr>
        <w:t xml:space="preserve"> </w:t>
      </w:r>
      <w:r w:rsidR="007D55B9">
        <w:rPr>
          <w:lang w:val="es"/>
        </w:rPr>
        <w:t xml:space="preserve">estudiante; </w:t>
      </w:r>
      <w:r w:rsidR="007D55B9">
        <w:rPr>
          <w:spacing w:val="-5"/>
          <w:lang w:val="es"/>
        </w:rPr>
        <w:t>y</w:t>
      </w:r>
    </w:p>
    <w:p w:rsidR="00443676" w:rsidRDefault="00443676" w:rsidP="007846C3">
      <w:pPr>
        <w:pStyle w:val="ListParagraph"/>
        <w:numPr>
          <w:ilvl w:val="0"/>
          <w:numId w:val="37"/>
        </w:numPr>
        <w:tabs>
          <w:tab w:val="left" w:pos="479"/>
          <w:tab w:val="left" w:pos="480"/>
        </w:tabs>
      </w:pPr>
      <w:r>
        <w:rPr>
          <w:lang w:val="es"/>
        </w:rPr>
        <w:t xml:space="preserve">El estudiante sigue los procedimientos </w:t>
      </w:r>
      <w:r w:rsidR="007D55B9">
        <w:rPr>
          <w:lang w:val="es"/>
        </w:rPr>
        <w:t>del campus</w:t>
      </w:r>
      <w:r>
        <w:rPr>
          <w:lang w:val="es"/>
        </w:rPr>
        <w:t xml:space="preserve"> para verificar la visita y </w:t>
      </w:r>
      <w:r w:rsidR="007D55B9">
        <w:rPr>
          <w:lang w:val="es"/>
        </w:rPr>
        <w:t>compensa cualquier</w:t>
      </w:r>
      <w:r>
        <w:rPr>
          <w:lang w:val="es"/>
        </w:rPr>
        <w:t xml:space="preserve"> trabajo</w:t>
      </w:r>
      <w:r>
        <w:rPr>
          <w:spacing w:val="-2"/>
          <w:lang w:val="es"/>
        </w:rPr>
        <w:t xml:space="preserve"> perdido.</w:t>
      </w:r>
    </w:p>
    <w:p w:rsidR="00443676" w:rsidRDefault="00443676" w:rsidP="00026048">
      <w:pPr>
        <w:pStyle w:val="BodyText"/>
        <w:spacing w:before="118"/>
        <w:ind w:right="295"/>
        <w:jc w:val="both"/>
      </w:pPr>
      <w:r>
        <w:rPr>
          <w:lang w:val="es"/>
        </w:rPr>
        <w:t xml:space="preserve"> El </w:t>
      </w:r>
      <w:r w:rsidR="007D55B9">
        <w:rPr>
          <w:lang w:val="es"/>
        </w:rPr>
        <w:t>distrito permitirá</w:t>
      </w:r>
      <w:r>
        <w:rPr>
          <w:lang w:val="es"/>
        </w:rPr>
        <w:t xml:space="preserve"> que un estudiante </w:t>
      </w:r>
      <w:r w:rsidR="007D55B9">
        <w:rPr>
          <w:lang w:val="es"/>
        </w:rPr>
        <w:t>de 17</w:t>
      </w:r>
      <w:r>
        <w:rPr>
          <w:lang w:val="es"/>
        </w:rPr>
        <w:t xml:space="preserve"> </w:t>
      </w:r>
      <w:r w:rsidR="007D55B9">
        <w:rPr>
          <w:lang w:val="es"/>
        </w:rPr>
        <w:t>años o</w:t>
      </w:r>
      <w:r>
        <w:rPr>
          <w:lang w:val="es"/>
        </w:rPr>
        <w:t xml:space="preserve"> más se ausente </w:t>
      </w:r>
      <w:r w:rsidR="007D55B9">
        <w:rPr>
          <w:lang w:val="es"/>
        </w:rPr>
        <w:t>por hasta</w:t>
      </w:r>
      <w:r>
        <w:rPr>
          <w:lang w:val="es"/>
        </w:rPr>
        <w:t xml:space="preserve"> cuatro días durante el período </w:t>
      </w:r>
      <w:r w:rsidR="007D55B9">
        <w:rPr>
          <w:lang w:val="es"/>
        </w:rPr>
        <w:t>en que</w:t>
      </w:r>
      <w:r>
        <w:rPr>
          <w:lang w:val="es"/>
        </w:rPr>
        <w:t xml:space="preserve"> el estudiante está inscrito en </w:t>
      </w:r>
      <w:r w:rsidR="007D55B9">
        <w:rPr>
          <w:lang w:val="es"/>
        </w:rPr>
        <w:t>la escuela</w:t>
      </w:r>
      <w:r>
        <w:rPr>
          <w:lang w:val="es"/>
        </w:rPr>
        <w:t xml:space="preserve"> secundaria </w:t>
      </w:r>
      <w:r w:rsidR="007D55B9">
        <w:rPr>
          <w:lang w:val="es"/>
        </w:rPr>
        <w:t>para obtener</w:t>
      </w:r>
      <w:r>
        <w:rPr>
          <w:lang w:val="es"/>
        </w:rPr>
        <w:t xml:space="preserve"> el alistamiento.  en los EE.UU.  servicios </w:t>
      </w:r>
      <w:r w:rsidR="007D55B9">
        <w:rPr>
          <w:lang w:val="es"/>
        </w:rPr>
        <w:t>armados o</w:t>
      </w:r>
      <w:r>
        <w:rPr>
          <w:lang w:val="es"/>
        </w:rPr>
        <w:t xml:space="preserve"> Guardia Nacional de Texas, siempre que el estudiante verifique estas actividades al distrito.</w:t>
      </w:r>
    </w:p>
    <w:p w:rsidR="00443676" w:rsidRDefault="00443676" w:rsidP="00026048">
      <w:pPr>
        <w:pStyle w:val="BodyText"/>
        <w:spacing w:before="161"/>
        <w:jc w:val="both"/>
      </w:pPr>
      <w:r>
        <w:rPr>
          <w:lang w:val="es"/>
        </w:rPr>
        <w:t xml:space="preserve">El distrito permitirá que un estudiante se ausente </w:t>
      </w:r>
      <w:r w:rsidR="007D55B9">
        <w:rPr>
          <w:lang w:val="es"/>
        </w:rPr>
        <w:t>por hasta</w:t>
      </w:r>
      <w:r>
        <w:rPr>
          <w:lang w:val="es"/>
        </w:rPr>
        <w:t xml:space="preserve"> dos días por año escolar para servir</w:t>
      </w:r>
      <w:r>
        <w:rPr>
          <w:spacing w:val="-5"/>
          <w:lang w:val="es"/>
        </w:rPr>
        <w:t xml:space="preserve"> como:</w:t>
      </w:r>
    </w:p>
    <w:p w:rsidR="00443676" w:rsidRDefault="007D55B9" w:rsidP="007846C3">
      <w:pPr>
        <w:pStyle w:val="ListParagraph"/>
        <w:numPr>
          <w:ilvl w:val="0"/>
          <w:numId w:val="38"/>
        </w:numPr>
        <w:tabs>
          <w:tab w:val="left" w:pos="479"/>
          <w:tab w:val="left" w:pos="480"/>
        </w:tabs>
        <w:spacing w:before="159"/>
        <w:ind w:right="146"/>
      </w:pPr>
      <w:r>
        <w:rPr>
          <w:lang w:val="es"/>
        </w:rPr>
        <w:t>Un secretario</w:t>
      </w:r>
      <w:r w:rsidR="00443676">
        <w:rPr>
          <w:lang w:val="es"/>
        </w:rPr>
        <w:t xml:space="preserve"> de votación </w:t>
      </w:r>
      <w:r>
        <w:rPr>
          <w:lang w:val="es"/>
        </w:rPr>
        <w:t>anticipada, siempre</w:t>
      </w:r>
      <w:r w:rsidR="00443676">
        <w:rPr>
          <w:lang w:val="es"/>
        </w:rPr>
        <w:t xml:space="preserve"> </w:t>
      </w:r>
      <w:r>
        <w:rPr>
          <w:lang w:val="es"/>
        </w:rPr>
        <w:t>que la</w:t>
      </w:r>
      <w:r w:rsidR="00443676">
        <w:rPr>
          <w:lang w:val="es"/>
        </w:rPr>
        <w:t xml:space="preserve"> junta del distrito haya autorizado esto en </w:t>
      </w:r>
      <w:r>
        <w:rPr>
          <w:lang w:val="es"/>
        </w:rPr>
        <w:t>la política</w:t>
      </w:r>
      <w:r w:rsidR="00443676">
        <w:rPr>
          <w:lang w:val="es"/>
        </w:rPr>
        <w:t xml:space="preserve"> FEA (LOCAL), el estudiante notifique a sus maestros y el estudiante reciba la aprobación del director antes de las ausencias; o</w:t>
      </w:r>
    </w:p>
    <w:p w:rsidR="00443676" w:rsidRDefault="00443676" w:rsidP="007846C3">
      <w:pPr>
        <w:pStyle w:val="ListParagraph"/>
        <w:numPr>
          <w:ilvl w:val="0"/>
          <w:numId w:val="38"/>
        </w:numPr>
        <w:tabs>
          <w:tab w:val="left" w:pos="479"/>
          <w:tab w:val="left" w:pos="480"/>
        </w:tabs>
        <w:spacing w:before="119"/>
      </w:pPr>
      <w:r>
        <w:rPr>
          <w:lang w:val="es"/>
        </w:rPr>
        <w:t xml:space="preserve">Un secretario </w:t>
      </w:r>
      <w:r w:rsidR="007D55B9">
        <w:rPr>
          <w:lang w:val="es"/>
        </w:rPr>
        <w:t>electoral,</w:t>
      </w:r>
      <w:r>
        <w:rPr>
          <w:lang w:val="es"/>
        </w:rPr>
        <w:t xml:space="preserve"> si el estudiante </w:t>
      </w:r>
      <w:r w:rsidR="007D55B9">
        <w:rPr>
          <w:lang w:val="es"/>
        </w:rPr>
        <w:t>recupera cualquier</w:t>
      </w:r>
      <w:r>
        <w:rPr>
          <w:lang w:val="es"/>
        </w:rPr>
        <w:t xml:space="preserve"> trabajo</w:t>
      </w:r>
      <w:r>
        <w:rPr>
          <w:spacing w:val="-2"/>
          <w:lang w:val="es"/>
        </w:rPr>
        <w:t xml:space="preserve"> perdido.</w:t>
      </w:r>
    </w:p>
    <w:p w:rsidR="00443676" w:rsidRDefault="00443676" w:rsidP="00026048">
      <w:pPr>
        <w:pStyle w:val="BodyText"/>
        <w:spacing w:before="118"/>
        <w:ind w:right="237"/>
      </w:pPr>
      <w:r>
        <w:rPr>
          <w:lang w:val="es"/>
        </w:rPr>
        <w:t xml:space="preserve">  El distrito permitirá que un estudiante en </w:t>
      </w:r>
      <w:r w:rsidR="007D55B9">
        <w:rPr>
          <w:lang w:val="es"/>
        </w:rPr>
        <w:t>los grados</w:t>
      </w:r>
      <w:r>
        <w:rPr>
          <w:lang w:val="es"/>
        </w:rPr>
        <w:t xml:space="preserve"> 6-12 se ausente con el propósito de hacer sonar "</w:t>
      </w:r>
      <w:r w:rsidR="007D55B9">
        <w:rPr>
          <w:lang w:val="es"/>
        </w:rPr>
        <w:t>Taps</w:t>
      </w:r>
      <w:r>
        <w:rPr>
          <w:lang w:val="es"/>
        </w:rPr>
        <w:t>" en un funeral de honores militares para un veterano fallecido.</w:t>
      </w:r>
    </w:p>
    <w:p w:rsidR="00443676" w:rsidRDefault="00443676" w:rsidP="00026048">
      <w:pPr>
        <w:pStyle w:val="Heading3"/>
      </w:pPr>
      <w:bookmarkStart w:id="92" w:name="Compulsory_Attendance—Failure_to_Comply"/>
      <w:bookmarkStart w:id="93" w:name="_bookmark42"/>
      <w:bookmarkEnd w:id="92"/>
      <w:bookmarkEnd w:id="93"/>
      <w:r>
        <w:rPr>
          <w:w w:val="95"/>
          <w:lang w:val="es"/>
        </w:rPr>
        <w:t xml:space="preserve">Asistencia </w:t>
      </w:r>
      <w:r w:rsidR="007D55B9">
        <w:rPr>
          <w:w w:val="95"/>
          <w:lang w:val="es"/>
        </w:rPr>
        <w:t>obligatoria:</w:t>
      </w:r>
      <w:r>
        <w:rPr>
          <w:w w:val="95"/>
          <w:lang w:val="es"/>
        </w:rPr>
        <w:t xml:space="preserve"> incumplimiento </w:t>
      </w:r>
      <w:r>
        <w:rPr>
          <w:spacing w:val="-2"/>
          <w:w w:val="95"/>
          <w:lang w:val="es"/>
        </w:rPr>
        <w:t xml:space="preserve"> </w:t>
      </w:r>
    </w:p>
    <w:p w:rsidR="00443676" w:rsidRDefault="00443676" w:rsidP="00026048">
      <w:pPr>
        <w:pStyle w:val="Heading4"/>
        <w:spacing w:before="120"/>
      </w:pPr>
      <w:bookmarkStart w:id="94" w:name="All_Grade_Levels"/>
      <w:bookmarkEnd w:id="94"/>
      <w:r>
        <w:rPr>
          <w:lang w:val="es"/>
        </w:rPr>
        <w:lastRenderedPageBreak/>
        <w:t>Todos los niveles de grado</w:t>
      </w:r>
      <w:r>
        <w:rPr>
          <w:spacing w:val="-2"/>
          <w:lang w:val="es"/>
        </w:rPr>
        <w:t xml:space="preserve"> </w:t>
      </w:r>
    </w:p>
    <w:p w:rsidR="00443676" w:rsidRDefault="00443676" w:rsidP="00026048">
      <w:pPr>
        <w:pStyle w:val="BodyText"/>
        <w:spacing w:before="119"/>
      </w:pPr>
      <w:r>
        <w:rPr>
          <w:lang w:val="es"/>
        </w:rPr>
        <w:t xml:space="preserve">Los empleados de la </w:t>
      </w:r>
      <w:r w:rsidR="007D55B9">
        <w:rPr>
          <w:lang w:val="es"/>
        </w:rPr>
        <w:t>escuela deben</w:t>
      </w:r>
      <w:r>
        <w:rPr>
          <w:lang w:val="es"/>
        </w:rPr>
        <w:t xml:space="preserve"> investigar y reportar violaciones de la </w:t>
      </w:r>
      <w:r w:rsidR="007D55B9">
        <w:rPr>
          <w:lang w:val="es"/>
        </w:rPr>
        <w:t>ley de</w:t>
      </w:r>
      <w:r>
        <w:rPr>
          <w:lang w:val="es"/>
        </w:rPr>
        <w:t xml:space="preserve"> asistencia obligatoria</w:t>
      </w:r>
      <w:r>
        <w:rPr>
          <w:spacing w:val="-4"/>
          <w:lang w:val="es"/>
        </w:rPr>
        <w:t>.</w:t>
      </w:r>
    </w:p>
    <w:p w:rsidR="00443676" w:rsidRDefault="00443676" w:rsidP="00026048">
      <w:pPr>
        <w:pStyle w:val="BodyText"/>
        <w:spacing w:before="80"/>
        <w:ind w:right="237"/>
      </w:pPr>
      <w:r>
        <w:rPr>
          <w:lang w:val="es"/>
        </w:rPr>
        <w:t xml:space="preserve">Un estudiante ausente sin permiso de la escuela, cualquier clase, </w:t>
      </w:r>
      <w:r w:rsidR="007D55B9">
        <w:rPr>
          <w:lang w:val="es"/>
        </w:rPr>
        <w:t>cualquier programa</w:t>
      </w:r>
      <w:r>
        <w:rPr>
          <w:lang w:val="es"/>
        </w:rPr>
        <w:t xml:space="preserve"> especial requerido o cualquier tutorial requerido se considerará en violación de la ley de asistencia obligatoria y sujeto a medidas disciplinarias.</w:t>
      </w:r>
    </w:p>
    <w:p w:rsidR="00443676" w:rsidRDefault="00443676" w:rsidP="00026048">
      <w:pPr>
        <w:pStyle w:val="Heading4"/>
      </w:pPr>
      <w:r>
        <w:rPr>
          <w:lang w:val="es"/>
        </w:rPr>
        <w:t>Estudiantes con</w:t>
      </w:r>
      <w:r>
        <w:rPr>
          <w:spacing w:val="-2"/>
          <w:lang w:val="es"/>
        </w:rPr>
        <w:t xml:space="preserve"> discapacidades</w:t>
      </w:r>
    </w:p>
    <w:p w:rsidR="00443676" w:rsidRDefault="00443676" w:rsidP="00026048">
      <w:pPr>
        <w:pStyle w:val="BodyText"/>
        <w:spacing w:before="119"/>
        <w:ind w:right="128"/>
      </w:pPr>
      <w:r>
        <w:rPr>
          <w:lang w:val="es"/>
        </w:rPr>
        <w:t xml:space="preserve">Si un estudiante con una discapacidad está experimentando problemas </w:t>
      </w:r>
      <w:r w:rsidR="007D55B9">
        <w:rPr>
          <w:lang w:val="es"/>
        </w:rPr>
        <w:t>de asistencia, el</w:t>
      </w:r>
      <w:r>
        <w:rPr>
          <w:lang w:val="es"/>
        </w:rPr>
        <w:t xml:space="preserve"> </w:t>
      </w:r>
      <w:r w:rsidR="007D55B9">
        <w:rPr>
          <w:lang w:val="es"/>
        </w:rPr>
        <w:t>comité ARD</w:t>
      </w:r>
      <w:r>
        <w:rPr>
          <w:lang w:val="es"/>
        </w:rPr>
        <w:t xml:space="preserve"> o de la Sección 504 del estudiante determinará si los problemas de asistencia justifican una evaluación, una reevaluación y / o modificaciones al programa de educación individualizada del estudiante o al plan de la Sección 504, </w:t>
      </w:r>
      <w:r>
        <w:rPr>
          <w:spacing w:val="-2"/>
          <w:lang w:val="es"/>
        </w:rPr>
        <w:t>según corresponda.</w:t>
      </w:r>
      <w:r>
        <w:rPr>
          <w:lang w:val="es"/>
        </w:rPr>
        <w:t xml:space="preserve"> </w:t>
      </w:r>
    </w:p>
    <w:p w:rsidR="00443676" w:rsidRDefault="00443676" w:rsidP="00026048">
      <w:pPr>
        <w:pStyle w:val="Heading4"/>
        <w:spacing w:before="161"/>
      </w:pPr>
      <w:bookmarkStart w:id="95" w:name="Ages_6–18"/>
      <w:bookmarkEnd w:id="95"/>
      <w:r>
        <w:rPr>
          <w:lang w:val="es"/>
        </w:rPr>
        <w:t>De</w:t>
      </w:r>
      <w:r>
        <w:rPr>
          <w:spacing w:val="-4"/>
          <w:lang w:val="es"/>
        </w:rPr>
        <w:t xml:space="preserve"> 6 a 18</w:t>
      </w:r>
      <w:r>
        <w:rPr>
          <w:lang w:val="es"/>
        </w:rPr>
        <w:t xml:space="preserve"> años</w:t>
      </w:r>
    </w:p>
    <w:p w:rsidR="00443676" w:rsidRDefault="00443676" w:rsidP="00026048">
      <w:pPr>
        <w:pStyle w:val="BodyText"/>
        <w:spacing w:before="120"/>
        <w:ind w:right="128"/>
      </w:pPr>
      <w:r>
        <w:rPr>
          <w:lang w:val="es"/>
        </w:rPr>
        <w:t xml:space="preserve">Cuando un estudiante de 6 a 18 años incurre en tres o más ausencias injustificadas dentro de un período </w:t>
      </w:r>
      <w:r w:rsidR="007D55B9">
        <w:rPr>
          <w:lang w:val="es"/>
        </w:rPr>
        <w:t>de cuatro</w:t>
      </w:r>
      <w:r>
        <w:rPr>
          <w:lang w:val="es"/>
        </w:rPr>
        <w:t xml:space="preserve"> semanas, la ley requiere que la escuela envíe un aviso a los padres.</w:t>
      </w:r>
    </w:p>
    <w:p w:rsidR="00443676" w:rsidRDefault="00443676" w:rsidP="00026048">
      <w:pPr>
        <w:pStyle w:val="BodyText"/>
      </w:pPr>
      <w:r>
        <w:rPr>
          <w:lang w:val="es"/>
        </w:rPr>
        <w:t xml:space="preserve">El </w:t>
      </w:r>
      <w:r w:rsidR="007D55B9">
        <w:rPr>
          <w:lang w:val="es"/>
        </w:rPr>
        <w:t>aviso</w:t>
      </w:r>
      <w:r w:rsidR="007D55B9">
        <w:rPr>
          <w:spacing w:val="-2"/>
          <w:lang w:val="es"/>
        </w:rPr>
        <w:t>:</w:t>
      </w:r>
    </w:p>
    <w:p w:rsidR="00443676" w:rsidRDefault="007D55B9" w:rsidP="007846C3">
      <w:pPr>
        <w:pStyle w:val="ListParagraph"/>
        <w:numPr>
          <w:ilvl w:val="0"/>
          <w:numId w:val="39"/>
        </w:numPr>
        <w:tabs>
          <w:tab w:val="left" w:pos="479"/>
          <w:tab w:val="left" w:pos="480"/>
        </w:tabs>
        <w:spacing w:before="159"/>
        <w:ind w:right="572"/>
      </w:pPr>
      <w:r>
        <w:rPr>
          <w:lang w:val="es"/>
        </w:rPr>
        <w:t>Recordarles</w:t>
      </w:r>
      <w:r w:rsidR="00443676">
        <w:rPr>
          <w:lang w:val="es"/>
        </w:rPr>
        <w:t xml:space="preserve">   a los </w:t>
      </w:r>
      <w:r>
        <w:rPr>
          <w:lang w:val="es"/>
        </w:rPr>
        <w:t>padres su</w:t>
      </w:r>
      <w:r w:rsidR="00443676">
        <w:rPr>
          <w:lang w:val="es"/>
        </w:rPr>
        <w:t xml:space="preserve"> deber de monitorear la asistencia del estudiante y exigir que el estudiante asista a la escuela;</w:t>
      </w:r>
    </w:p>
    <w:p w:rsidR="00443676" w:rsidRDefault="00443676" w:rsidP="007846C3">
      <w:pPr>
        <w:pStyle w:val="ListParagraph"/>
        <w:numPr>
          <w:ilvl w:val="0"/>
          <w:numId w:val="39"/>
        </w:numPr>
        <w:tabs>
          <w:tab w:val="left" w:pos="479"/>
          <w:tab w:val="left" w:pos="480"/>
        </w:tabs>
      </w:pPr>
      <w:r>
        <w:rPr>
          <w:lang w:val="es"/>
        </w:rPr>
        <w:t xml:space="preserve">Solicitar una conferencia entre los administradores de la escuela y los </w:t>
      </w:r>
      <w:r w:rsidR="007D55B9">
        <w:rPr>
          <w:lang w:val="es"/>
        </w:rPr>
        <w:t xml:space="preserve">padres; </w:t>
      </w:r>
      <w:r w:rsidR="007D55B9">
        <w:rPr>
          <w:spacing w:val="-5"/>
          <w:lang w:val="es"/>
        </w:rPr>
        <w:t>y</w:t>
      </w:r>
    </w:p>
    <w:p w:rsidR="00443676" w:rsidRDefault="00443676" w:rsidP="007846C3">
      <w:pPr>
        <w:pStyle w:val="ListParagraph"/>
        <w:numPr>
          <w:ilvl w:val="0"/>
          <w:numId w:val="39"/>
        </w:numPr>
        <w:tabs>
          <w:tab w:val="left" w:pos="479"/>
          <w:tab w:val="left" w:pos="480"/>
        </w:tabs>
        <w:ind w:right="609"/>
      </w:pPr>
      <w:r>
        <w:rPr>
          <w:lang w:val="es"/>
        </w:rPr>
        <w:t xml:space="preserve">Informe a los padres que el distrito iniciará medidas de prevención del absentismo escolar, incluido </w:t>
      </w:r>
      <w:r w:rsidR="007D55B9">
        <w:rPr>
          <w:lang w:val="es"/>
        </w:rPr>
        <w:t>un plan</w:t>
      </w:r>
      <w:r>
        <w:rPr>
          <w:lang w:val="es"/>
        </w:rPr>
        <w:t xml:space="preserve"> de mejora del comportamiento, </w:t>
      </w:r>
      <w:r w:rsidR="007D55B9">
        <w:rPr>
          <w:lang w:val="es"/>
        </w:rPr>
        <w:t>servicio comunitario</w:t>
      </w:r>
      <w:r>
        <w:rPr>
          <w:lang w:val="es"/>
        </w:rPr>
        <w:t xml:space="preserve"> basado en la escuela, referencias a consejería u otros servicios sociales, u otras medidas apropiadas.</w:t>
      </w:r>
    </w:p>
    <w:p w:rsidR="00443676" w:rsidRDefault="007D55B9" w:rsidP="00026048">
      <w:pPr>
        <w:pStyle w:val="BodyText"/>
        <w:spacing w:before="119"/>
      </w:pPr>
      <w:r>
        <w:rPr>
          <w:lang w:val="es"/>
        </w:rPr>
        <w:t>El facilitador</w:t>
      </w:r>
      <w:r w:rsidR="00443676">
        <w:rPr>
          <w:lang w:val="es"/>
        </w:rPr>
        <w:t xml:space="preserve"> de prevención </w:t>
      </w:r>
      <w:r>
        <w:rPr>
          <w:lang w:val="es"/>
        </w:rPr>
        <w:t>del absentismo</w:t>
      </w:r>
      <w:r w:rsidR="00443676">
        <w:rPr>
          <w:lang w:val="es"/>
        </w:rPr>
        <w:t xml:space="preserve"> escolar para el distrito</w:t>
      </w:r>
      <w:r w:rsidR="00443676">
        <w:rPr>
          <w:spacing w:val="-5"/>
          <w:lang w:val="es"/>
        </w:rPr>
        <w:t xml:space="preserve"> es:</w:t>
      </w:r>
    </w:p>
    <w:p w:rsidR="00A16C5B" w:rsidRDefault="00C12C6E">
      <w:pPr>
        <w:spacing w:before="160" w:line="391" w:lineRule="auto"/>
        <w:ind w:left="119" w:right="8303"/>
        <w:rPr>
          <w:i/>
        </w:rPr>
      </w:pPr>
      <w:r>
        <w:rPr>
          <w:i/>
        </w:rPr>
        <w:t>Brad</w:t>
      </w:r>
      <w:r>
        <w:rPr>
          <w:i/>
          <w:spacing w:val="-16"/>
        </w:rPr>
        <w:t xml:space="preserve"> </w:t>
      </w:r>
      <w:r>
        <w:rPr>
          <w:i/>
        </w:rPr>
        <w:t xml:space="preserve">Rainer </w:t>
      </w:r>
      <w:r>
        <w:rPr>
          <w:i/>
          <w:spacing w:val="-2"/>
        </w:rPr>
        <w:t>Principal</w:t>
      </w:r>
    </w:p>
    <w:p w:rsidR="00A16C5B" w:rsidRDefault="00C12C6E">
      <w:pPr>
        <w:spacing w:before="2"/>
        <w:ind w:left="119"/>
        <w:rPr>
          <w:i/>
        </w:rPr>
      </w:pPr>
      <w:r>
        <w:rPr>
          <w:i/>
          <w:spacing w:val="-2"/>
        </w:rPr>
        <w:t>P.O.</w:t>
      </w:r>
      <w:r>
        <w:rPr>
          <w:i/>
          <w:spacing w:val="-13"/>
        </w:rPr>
        <w:t xml:space="preserve"> </w:t>
      </w:r>
      <w:r>
        <w:rPr>
          <w:i/>
          <w:spacing w:val="-2"/>
        </w:rPr>
        <w:t>Box</w:t>
      </w:r>
      <w:r>
        <w:rPr>
          <w:i/>
          <w:spacing w:val="-13"/>
        </w:rPr>
        <w:t xml:space="preserve"> </w:t>
      </w:r>
      <w:r>
        <w:rPr>
          <w:i/>
          <w:spacing w:val="-5"/>
        </w:rPr>
        <w:t>90</w:t>
      </w:r>
    </w:p>
    <w:p w:rsidR="00A16C5B" w:rsidRDefault="00C12C6E">
      <w:pPr>
        <w:spacing w:before="160" w:line="391" w:lineRule="auto"/>
        <w:ind w:left="119" w:right="6967"/>
        <w:rPr>
          <w:i/>
        </w:rPr>
      </w:pPr>
      <w:r>
        <w:rPr>
          <w:i/>
        </w:rPr>
        <w:t xml:space="preserve">McLean, Texas 79056 </w:t>
      </w:r>
      <w:hyperlink r:id="rId29">
        <w:r>
          <w:rPr>
            <w:i/>
            <w:spacing w:val="-2"/>
          </w:rPr>
          <w:t>brad.rainer@region16.net</w:t>
        </w:r>
      </w:hyperlink>
      <w:r>
        <w:rPr>
          <w:i/>
          <w:spacing w:val="-2"/>
        </w:rPr>
        <w:t xml:space="preserve"> 806-779-2671</w:t>
      </w:r>
    </w:p>
    <w:p w:rsidR="00443676" w:rsidRDefault="00443676" w:rsidP="00026048">
      <w:pPr>
        <w:pStyle w:val="BodyText"/>
        <w:spacing w:before="2"/>
        <w:ind w:right="160"/>
      </w:pPr>
      <w:r>
        <w:rPr>
          <w:lang w:val="es"/>
        </w:rPr>
        <w:t xml:space="preserve">Para cualquier </w:t>
      </w:r>
      <w:r w:rsidR="007D55B9">
        <w:rPr>
          <w:lang w:val="es"/>
        </w:rPr>
        <w:t>pregunta sobre</w:t>
      </w:r>
      <w:r>
        <w:rPr>
          <w:lang w:val="es"/>
        </w:rPr>
        <w:t xml:space="preserve"> las ausencias de los estudiantes, los padres deben comunicarse con el facilitador o cualquier otro administrador del campus.</w:t>
      </w:r>
    </w:p>
    <w:p w:rsidR="00443676" w:rsidRDefault="00443676" w:rsidP="00026048">
      <w:pPr>
        <w:pStyle w:val="BodyText"/>
        <w:ind w:right="128"/>
      </w:pPr>
      <w:r>
        <w:rPr>
          <w:lang w:val="es"/>
        </w:rPr>
        <w:t>Un tribunal de justicia puede imponer sanciones contra el padre si un estudiante en edad escolar no asiste deliberadamente a la escuela.  El distrito puede presentar una queja contra el padre si el estudiante incurre en diez o más ausencias injustificadas dentro de un período de seis meses en el mismo año escolar.</w:t>
      </w:r>
    </w:p>
    <w:p w:rsidR="00443676" w:rsidRDefault="00443676" w:rsidP="00026048">
      <w:pPr>
        <w:pStyle w:val="BodyText"/>
        <w:ind w:right="128"/>
      </w:pPr>
      <w:r>
        <w:rPr>
          <w:lang w:val="es"/>
        </w:rPr>
        <w:t xml:space="preserve">Si un estudiante de 12 a 18 </w:t>
      </w:r>
      <w:r w:rsidR="007D55B9">
        <w:rPr>
          <w:lang w:val="es"/>
        </w:rPr>
        <w:t>años incurre</w:t>
      </w:r>
      <w:r>
        <w:rPr>
          <w:lang w:val="es"/>
        </w:rPr>
        <w:t xml:space="preserve"> en diez o más ausencias injustificadas dentro de un período </w:t>
      </w:r>
      <w:r w:rsidR="007D55B9">
        <w:rPr>
          <w:lang w:val="es"/>
        </w:rPr>
        <w:t>de seis</w:t>
      </w:r>
      <w:r>
        <w:rPr>
          <w:lang w:val="es"/>
        </w:rPr>
        <w:t xml:space="preserve"> meses en el mismo año escolar, el distrito, en la mayoría de las circunstancias, remitirá al estudiante a la corte de absentismo escolar.</w:t>
      </w:r>
    </w:p>
    <w:p w:rsidR="00443676" w:rsidRDefault="00443676" w:rsidP="00026048">
      <w:pPr>
        <w:pStyle w:val="BodyText"/>
      </w:pPr>
      <w:r>
        <w:rPr>
          <w:lang w:val="es"/>
        </w:rPr>
        <w:t>[Consulte las políticas FEA (LEGAL) y FED (LEGAL) para obtener más</w:t>
      </w:r>
      <w:r>
        <w:rPr>
          <w:spacing w:val="-2"/>
          <w:lang w:val="es"/>
        </w:rPr>
        <w:t xml:space="preserve"> información.]</w:t>
      </w:r>
    </w:p>
    <w:p w:rsidR="00443676" w:rsidRDefault="00443676" w:rsidP="00026048">
      <w:pPr>
        <w:pStyle w:val="Heading4"/>
      </w:pPr>
      <w:bookmarkStart w:id="96" w:name="Age_19_and_Older"/>
      <w:bookmarkEnd w:id="96"/>
      <w:r>
        <w:rPr>
          <w:lang w:val="es"/>
        </w:rPr>
        <w:t xml:space="preserve"> </w:t>
      </w:r>
      <w:r w:rsidR="007D55B9">
        <w:rPr>
          <w:lang w:val="es"/>
        </w:rPr>
        <w:t xml:space="preserve">19 </w:t>
      </w:r>
      <w:r w:rsidR="007D55B9">
        <w:rPr>
          <w:spacing w:val="-2"/>
          <w:lang w:val="es"/>
        </w:rPr>
        <w:t>años</w:t>
      </w:r>
      <w:r>
        <w:rPr>
          <w:spacing w:val="-2"/>
          <w:lang w:val="es"/>
        </w:rPr>
        <w:t xml:space="preserve"> o más</w:t>
      </w:r>
    </w:p>
    <w:p w:rsidR="00443676" w:rsidRDefault="00443676" w:rsidP="00026048">
      <w:pPr>
        <w:pStyle w:val="BodyText"/>
        <w:spacing w:before="120"/>
        <w:ind w:right="237"/>
      </w:pPr>
      <w:r>
        <w:rPr>
          <w:lang w:val="es"/>
        </w:rPr>
        <w:t xml:space="preserve">Después de que un estudiante de 19 </w:t>
      </w:r>
      <w:r w:rsidR="007D55B9">
        <w:rPr>
          <w:lang w:val="es"/>
        </w:rPr>
        <w:t>años o</w:t>
      </w:r>
      <w:r>
        <w:rPr>
          <w:lang w:val="es"/>
        </w:rPr>
        <w:t xml:space="preserve"> más incurra en una tercera </w:t>
      </w:r>
      <w:r w:rsidR="007D55B9">
        <w:rPr>
          <w:lang w:val="es"/>
        </w:rPr>
        <w:t>ausencia injustificada</w:t>
      </w:r>
      <w:r>
        <w:rPr>
          <w:lang w:val="es"/>
        </w:rPr>
        <w:t xml:space="preserve">, </w:t>
      </w:r>
      <w:r>
        <w:rPr>
          <w:lang w:val="es"/>
        </w:rPr>
        <w:lastRenderedPageBreak/>
        <w:t xml:space="preserve">el distrito está obligado por ley a enviar al estudiante una carta explicando que el distrito puede revocar la inscripción del estudiante por el resto del año escolar si el estudiante tiene más de cinco ausencias injustificadas en un semestre.  </w:t>
      </w:r>
      <w:r w:rsidR="007D55B9">
        <w:rPr>
          <w:lang w:val="es"/>
        </w:rPr>
        <w:t>Como alternativa</w:t>
      </w:r>
      <w:r>
        <w:rPr>
          <w:lang w:val="es"/>
        </w:rPr>
        <w:t xml:space="preserve"> a revocar la inscripción </w:t>
      </w:r>
      <w:r w:rsidR="007D55B9">
        <w:rPr>
          <w:lang w:val="es"/>
        </w:rPr>
        <w:t>de un</w:t>
      </w:r>
      <w:r>
        <w:rPr>
          <w:lang w:val="es"/>
        </w:rPr>
        <w:t xml:space="preserve"> </w:t>
      </w:r>
      <w:r w:rsidR="007D55B9">
        <w:rPr>
          <w:lang w:val="es"/>
        </w:rPr>
        <w:t>estudiante, el</w:t>
      </w:r>
      <w:r>
        <w:rPr>
          <w:lang w:val="es"/>
        </w:rPr>
        <w:t xml:space="preserve"> distrito puede implementar un plan de mejora del comportamiento.</w:t>
      </w:r>
    </w:p>
    <w:p w:rsidR="00443676" w:rsidRDefault="00443676" w:rsidP="00026048">
      <w:pPr>
        <w:pStyle w:val="Heading3"/>
      </w:pPr>
      <w:bookmarkStart w:id="97" w:name="Attendance_for_Credit_or_Final_Grade_(Al"/>
      <w:bookmarkStart w:id="98" w:name="_bookmark43"/>
      <w:bookmarkEnd w:id="97"/>
      <w:bookmarkEnd w:id="98"/>
      <w:r>
        <w:rPr>
          <w:lang w:val="es"/>
        </w:rPr>
        <w:t xml:space="preserve">Asistencia para crédito o calificación </w:t>
      </w:r>
      <w:r w:rsidR="007D55B9">
        <w:rPr>
          <w:lang w:val="es"/>
        </w:rPr>
        <w:t>final (</w:t>
      </w:r>
      <w:r>
        <w:rPr>
          <w:lang w:val="es"/>
        </w:rPr>
        <w:t>todos los</w:t>
      </w:r>
      <w:r>
        <w:rPr>
          <w:spacing w:val="-2"/>
          <w:lang w:val="es"/>
        </w:rPr>
        <w:t xml:space="preserve"> niveles</w:t>
      </w:r>
      <w:r>
        <w:rPr>
          <w:lang w:val="es"/>
        </w:rPr>
        <w:t xml:space="preserve"> de grado)</w:t>
      </w:r>
    </w:p>
    <w:p w:rsidR="00443676" w:rsidRDefault="00443676" w:rsidP="00026048">
      <w:pPr>
        <w:pStyle w:val="BodyText"/>
        <w:spacing w:before="120"/>
        <w:ind w:right="160"/>
      </w:pPr>
      <w:r>
        <w:rPr>
          <w:lang w:val="es"/>
        </w:rPr>
        <w:t xml:space="preserve">Para recibir crédito o una calificación final en una clase, un estudiante debe asistir a la clase al menos el 90 por ciento de los días que se ofrece.  Un estudiante que asista a menos del 90 por ciento de los días que se ofrece la clase será referido al comité de revisión de asistencia. El comité determinará si hay </w:t>
      </w:r>
      <w:r w:rsidR="007D55B9">
        <w:rPr>
          <w:lang w:val="es"/>
        </w:rPr>
        <w:t>circunstancias atenuantes</w:t>
      </w:r>
      <w:r>
        <w:rPr>
          <w:lang w:val="es"/>
        </w:rPr>
        <w:t xml:space="preserve"> para las ausencias y cómo el estudiante puede recuperar el crédito o una calificación final. [Consulte la política FEC para obtener más información.]</w:t>
      </w:r>
    </w:p>
    <w:p w:rsidR="00443676" w:rsidRDefault="00443676" w:rsidP="00026048">
      <w:pPr>
        <w:pStyle w:val="BodyText"/>
        <w:ind w:right="128"/>
      </w:pPr>
      <w:r>
        <w:rPr>
          <w:lang w:val="es"/>
        </w:rPr>
        <w:t xml:space="preserve">Con la excepción de las ausencias debidas a una enfermedad grave o potencialmente mortal o </w:t>
      </w:r>
      <w:r w:rsidR="007D55B9">
        <w:rPr>
          <w:lang w:val="es"/>
        </w:rPr>
        <w:t>tratamiento relacionado</w:t>
      </w:r>
      <w:r>
        <w:rPr>
          <w:lang w:val="es"/>
        </w:rPr>
        <w:t xml:space="preserve">, todas las ausencias, </w:t>
      </w:r>
      <w:r w:rsidR="007D55B9">
        <w:rPr>
          <w:lang w:val="es"/>
        </w:rPr>
        <w:t>justificadas o</w:t>
      </w:r>
      <w:r>
        <w:rPr>
          <w:lang w:val="es"/>
        </w:rPr>
        <w:t xml:space="preserve"> injustificadas, pueden considerarse en contra del requisito de asistencia </w:t>
      </w:r>
      <w:r w:rsidR="007D55B9">
        <w:rPr>
          <w:lang w:val="es"/>
        </w:rPr>
        <w:t>de un</w:t>
      </w:r>
      <w:r>
        <w:rPr>
          <w:lang w:val="es"/>
        </w:rPr>
        <w:t xml:space="preserve"> </w:t>
      </w:r>
      <w:r w:rsidR="007D55B9">
        <w:rPr>
          <w:lang w:val="es"/>
        </w:rPr>
        <w:t>estudiante.</w:t>
      </w:r>
      <w:r>
        <w:rPr>
          <w:lang w:val="es"/>
        </w:rPr>
        <w:t xml:space="preserve">  Para determinar si hubo circunstancias atenuantes para cualquier ausencia, el comité de asistencia utilizará las siguientes pautas:</w:t>
      </w:r>
    </w:p>
    <w:p w:rsidR="00443676" w:rsidRDefault="007D55B9" w:rsidP="007846C3">
      <w:pPr>
        <w:pStyle w:val="ListParagraph"/>
        <w:numPr>
          <w:ilvl w:val="0"/>
          <w:numId w:val="40"/>
        </w:numPr>
        <w:tabs>
          <w:tab w:val="left" w:pos="479"/>
          <w:tab w:val="left" w:pos="480"/>
        </w:tabs>
        <w:spacing w:before="160"/>
        <w:ind w:right="1254"/>
      </w:pPr>
      <w:r>
        <w:rPr>
          <w:lang w:val="es"/>
        </w:rPr>
        <w:t>Si se</w:t>
      </w:r>
      <w:r w:rsidR="00443676">
        <w:rPr>
          <w:lang w:val="es"/>
        </w:rPr>
        <w:t xml:space="preserve"> completa el trabajo de maquillaje, </w:t>
      </w:r>
      <w:r>
        <w:rPr>
          <w:lang w:val="es"/>
        </w:rPr>
        <w:t>las ausencias</w:t>
      </w:r>
      <w:r w:rsidR="00443676">
        <w:rPr>
          <w:lang w:val="es"/>
        </w:rPr>
        <w:t xml:space="preserve"> </w:t>
      </w:r>
      <w:r>
        <w:rPr>
          <w:lang w:val="es"/>
        </w:rPr>
        <w:t>enumeradas en</w:t>
      </w:r>
      <w:r w:rsidR="00443676">
        <w:rPr>
          <w:lang w:val="es"/>
        </w:rPr>
        <w:t xml:space="preserve"> </w:t>
      </w:r>
      <w:r>
        <w:rPr>
          <w:lang w:val="es"/>
        </w:rPr>
        <w:t xml:space="preserve">Asistencia </w:t>
      </w:r>
      <w:r>
        <w:rPr>
          <w:b/>
          <w:lang w:val="es"/>
        </w:rPr>
        <w:t>obligatoria</w:t>
      </w:r>
      <w:r w:rsidR="00443676">
        <w:rPr>
          <w:b/>
          <w:lang w:val="es"/>
        </w:rPr>
        <w:t xml:space="preserve">: exenciones </w:t>
      </w:r>
      <w:r w:rsidR="00443676">
        <w:rPr>
          <w:lang w:val="es"/>
        </w:rPr>
        <w:t xml:space="preserve">en la página </w:t>
      </w:r>
      <w:hyperlink w:anchor="_bookmark41" w:history="1">
        <w:r w:rsidR="00443676">
          <w:rPr>
            <w:lang w:val="es"/>
          </w:rPr>
          <w:t>25</w:t>
        </w:r>
      </w:hyperlink>
      <w:r w:rsidR="00443676">
        <w:rPr>
          <w:lang w:val="es"/>
        </w:rPr>
        <w:t xml:space="preserve"> se considerarán circunstancias atenuantes.</w:t>
      </w:r>
    </w:p>
    <w:p w:rsidR="00443676" w:rsidRDefault="007D55B9" w:rsidP="007846C3">
      <w:pPr>
        <w:pStyle w:val="ListParagraph"/>
        <w:numPr>
          <w:ilvl w:val="0"/>
          <w:numId w:val="40"/>
        </w:numPr>
        <w:tabs>
          <w:tab w:val="left" w:pos="479"/>
          <w:tab w:val="left" w:pos="480"/>
        </w:tabs>
      </w:pPr>
      <w:r>
        <w:rPr>
          <w:lang w:val="es"/>
        </w:rPr>
        <w:t>Un estudiante</w:t>
      </w:r>
      <w:r w:rsidR="00443676">
        <w:rPr>
          <w:lang w:val="es"/>
        </w:rPr>
        <w:t xml:space="preserve"> transferido o migrante incurre en ausencias solo después de que se   haya inscrito en el</w:t>
      </w:r>
      <w:r w:rsidR="00443676">
        <w:rPr>
          <w:spacing w:val="-2"/>
          <w:lang w:val="es"/>
        </w:rPr>
        <w:t xml:space="preserve"> distrito.</w:t>
      </w:r>
    </w:p>
    <w:p w:rsidR="00443676" w:rsidRDefault="00443676" w:rsidP="007846C3">
      <w:pPr>
        <w:pStyle w:val="ListParagraph"/>
        <w:numPr>
          <w:ilvl w:val="0"/>
          <w:numId w:val="40"/>
        </w:numPr>
        <w:tabs>
          <w:tab w:val="left" w:pos="479"/>
          <w:tab w:val="left" w:pos="480"/>
        </w:tabs>
        <w:ind w:right="449"/>
      </w:pPr>
      <w:r>
        <w:rPr>
          <w:lang w:val="es"/>
        </w:rPr>
        <w:t xml:space="preserve">Las ausencias incurridas debido a la participación del estudiante en actividades extracurriculares </w:t>
      </w:r>
      <w:r w:rsidR="007D55B9">
        <w:rPr>
          <w:lang w:val="es"/>
        </w:rPr>
        <w:t>aprobadas por</w:t>
      </w:r>
      <w:r>
        <w:rPr>
          <w:lang w:val="es"/>
        </w:rPr>
        <w:t xml:space="preserve"> la   junta </w:t>
      </w:r>
      <w:r w:rsidR="007D55B9">
        <w:rPr>
          <w:lang w:val="es"/>
        </w:rPr>
        <w:t>serán consideradas</w:t>
      </w:r>
      <w:r>
        <w:rPr>
          <w:lang w:val="es"/>
        </w:rPr>
        <w:t xml:space="preserve"> por el comité de </w:t>
      </w:r>
      <w:r w:rsidR="007D55B9">
        <w:rPr>
          <w:lang w:val="es"/>
        </w:rPr>
        <w:t>asistencia como</w:t>
      </w:r>
      <w:r>
        <w:rPr>
          <w:lang w:val="es"/>
        </w:rPr>
        <w:t xml:space="preserve"> circunstancias atenuantes si el estudiante recupera el trabajo perdido en cada clase.</w:t>
      </w:r>
    </w:p>
    <w:p w:rsidR="00443676" w:rsidRDefault="00443676" w:rsidP="007846C3">
      <w:pPr>
        <w:pStyle w:val="ListParagraph"/>
        <w:numPr>
          <w:ilvl w:val="0"/>
          <w:numId w:val="40"/>
        </w:numPr>
        <w:tabs>
          <w:tab w:val="left" w:pos="479"/>
          <w:tab w:val="left" w:pos="480"/>
        </w:tabs>
        <w:ind w:right="487"/>
      </w:pPr>
      <w:r>
        <w:rPr>
          <w:lang w:val="es"/>
        </w:rPr>
        <w:t xml:space="preserve">El </w:t>
      </w:r>
      <w:r w:rsidR="007D55B9">
        <w:rPr>
          <w:lang w:val="es"/>
        </w:rPr>
        <w:t>comité considerará</w:t>
      </w:r>
      <w:r>
        <w:rPr>
          <w:lang w:val="es"/>
        </w:rPr>
        <w:t xml:space="preserve"> la aceptabilidad y autenticidad de las razones documentadas para las ausencias del estudiante. </w:t>
      </w:r>
    </w:p>
    <w:p w:rsidR="00443676" w:rsidRDefault="00443676" w:rsidP="007846C3">
      <w:pPr>
        <w:pStyle w:val="ListParagraph"/>
        <w:numPr>
          <w:ilvl w:val="0"/>
          <w:numId w:val="40"/>
        </w:numPr>
        <w:tabs>
          <w:tab w:val="left" w:pos="479"/>
          <w:tab w:val="left" w:pos="480"/>
        </w:tabs>
        <w:spacing w:before="119"/>
        <w:ind w:right="475"/>
      </w:pPr>
      <w:r>
        <w:rPr>
          <w:lang w:val="es"/>
        </w:rPr>
        <w:t xml:space="preserve">El </w:t>
      </w:r>
      <w:r w:rsidR="007D55B9">
        <w:rPr>
          <w:lang w:val="es"/>
        </w:rPr>
        <w:t>comité considerará</w:t>
      </w:r>
      <w:r>
        <w:rPr>
          <w:lang w:val="es"/>
        </w:rPr>
        <w:t xml:space="preserve"> si el estudiante o </w:t>
      </w:r>
      <w:r w:rsidR="007D55B9">
        <w:rPr>
          <w:lang w:val="es"/>
        </w:rPr>
        <w:t>el padre</w:t>
      </w:r>
      <w:r>
        <w:rPr>
          <w:lang w:val="es"/>
        </w:rPr>
        <w:t xml:space="preserve"> del estudiante tenían algún control sobre las ausencias.</w:t>
      </w:r>
    </w:p>
    <w:p w:rsidR="00443676" w:rsidRDefault="00443676" w:rsidP="007846C3">
      <w:pPr>
        <w:pStyle w:val="ListParagraph"/>
        <w:numPr>
          <w:ilvl w:val="0"/>
          <w:numId w:val="40"/>
        </w:numPr>
        <w:tabs>
          <w:tab w:val="left" w:pos="479"/>
          <w:tab w:val="left" w:pos="480"/>
        </w:tabs>
        <w:ind w:right="231"/>
      </w:pPr>
      <w:r>
        <w:rPr>
          <w:lang w:val="es"/>
        </w:rPr>
        <w:t xml:space="preserve">  El comité </w:t>
      </w:r>
      <w:r w:rsidR="007D55B9">
        <w:rPr>
          <w:lang w:val="es"/>
        </w:rPr>
        <w:t>considerará la</w:t>
      </w:r>
      <w:r>
        <w:rPr>
          <w:lang w:val="es"/>
        </w:rPr>
        <w:t xml:space="preserve"> medida en que el estudiante ha completado todas las tareas, dominado los conocimientos y habilidades esenciales, y mantenido las calificaciones aprobatorias en el curso o asignatura.</w:t>
      </w:r>
    </w:p>
    <w:p w:rsidR="00443676" w:rsidRDefault="00443676" w:rsidP="007846C3">
      <w:pPr>
        <w:pStyle w:val="ListParagraph"/>
        <w:numPr>
          <w:ilvl w:val="0"/>
          <w:numId w:val="40"/>
        </w:numPr>
        <w:tabs>
          <w:tab w:val="left" w:pos="479"/>
          <w:tab w:val="left" w:pos="480"/>
        </w:tabs>
        <w:spacing w:before="119"/>
        <w:ind w:right="473"/>
      </w:pPr>
      <w:r>
        <w:rPr>
          <w:lang w:val="es"/>
        </w:rPr>
        <w:t xml:space="preserve">El estudiante o padre tendrá la oportunidad de presentar cualquier información al comité sobre las ausencias y discutir formas </w:t>
      </w:r>
      <w:r w:rsidR="007D55B9">
        <w:rPr>
          <w:lang w:val="es"/>
        </w:rPr>
        <w:t>de obtener</w:t>
      </w:r>
      <w:r>
        <w:rPr>
          <w:lang w:val="es"/>
        </w:rPr>
        <w:t xml:space="preserve"> o recuperar créditos o una calificación final.</w:t>
      </w:r>
    </w:p>
    <w:p w:rsidR="00443676" w:rsidRDefault="00443676" w:rsidP="00026048">
      <w:pPr>
        <w:pStyle w:val="BodyText"/>
        <w:spacing w:before="117"/>
        <w:ind w:right="567"/>
      </w:pPr>
      <w:r>
        <w:rPr>
          <w:lang w:val="es"/>
        </w:rPr>
        <w:t xml:space="preserve">El estudiante o padre puede apelar la decisión del comité ante la junta </w:t>
      </w:r>
      <w:r w:rsidR="007D55B9">
        <w:rPr>
          <w:lang w:val="es"/>
        </w:rPr>
        <w:t>siguiendo la política</w:t>
      </w:r>
      <w:r>
        <w:rPr>
          <w:lang w:val="es"/>
        </w:rPr>
        <w:t xml:space="preserve"> FNG (LOCAL).</w:t>
      </w:r>
    </w:p>
    <w:p w:rsidR="00443676" w:rsidRDefault="00443676" w:rsidP="00026048">
      <w:pPr>
        <w:pStyle w:val="Heading3"/>
      </w:pPr>
      <w:bookmarkStart w:id="99" w:name="Official_Attendance-Taking_Time_(All_Gra"/>
      <w:bookmarkStart w:id="100" w:name="_bookmark44"/>
      <w:bookmarkEnd w:id="99"/>
      <w:bookmarkEnd w:id="100"/>
      <w:r>
        <w:rPr>
          <w:lang w:val="es"/>
        </w:rPr>
        <w:t xml:space="preserve">Tiempo oficial de </w:t>
      </w:r>
      <w:r w:rsidR="007D55B9">
        <w:rPr>
          <w:lang w:val="es"/>
        </w:rPr>
        <w:t>asistencia (</w:t>
      </w:r>
      <w:r>
        <w:rPr>
          <w:lang w:val="es"/>
        </w:rPr>
        <w:t>todos los</w:t>
      </w:r>
      <w:r>
        <w:rPr>
          <w:spacing w:val="-2"/>
          <w:lang w:val="es"/>
        </w:rPr>
        <w:t xml:space="preserve"> niveles</w:t>
      </w:r>
      <w:r>
        <w:rPr>
          <w:lang w:val="es"/>
        </w:rPr>
        <w:t xml:space="preserve"> de grado)</w:t>
      </w:r>
    </w:p>
    <w:p w:rsidR="00443676" w:rsidRDefault="00443676" w:rsidP="00026048">
      <w:pPr>
        <w:pStyle w:val="BodyText"/>
        <w:spacing w:before="120"/>
      </w:pPr>
      <w:r>
        <w:rPr>
          <w:lang w:val="es"/>
        </w:rPr>
        <w:t xml:space="preserve">El distrito </w:t>
      </w:r>
      <w:r w:rsidR="007D55B9">
        <w:rPr>
          <w:lang w:val="es"/>
        </w:rPr>
        <w:t>tomará asistencia</w:t>
      </w:r>
      <w:r>
        <w:rPr>
          <w:lang w:val="es"/>
        </w:rPr>
        <w:t xml:space="preserve"> oficial todos los días a las</w:t>
      </w:r>
      <w:r>
        <w:rPr>
          <w:spacing w:val="-2"/>
          <w:lang w:val="es"/>
        </w:rPr>
        <w:t xml:space="preserve"> 9:30 am.</w:t>
      </w:r>
    </w:p>
    <w:p w:rsidR="00443676" w:rsidRDefault="00443676" w:rsidP="00026048">
      <w:pPr>
        <w:pStyle w:val="BodyText"/>
        <w:ind w:right="128"/>
      </w:pPr>
      <w:r>
        <w:rPr>
          <w:lang w:val="es"/>
        </w:rPr>
        <w:t xml:space="preserve">Un estudiante ausente por cualquier parte </w:t>
      </w:r>
      <w:r w:rsidR="007D55B9">
        <w:rPr>
          <w:lang w:val="es"/>
        </w:rPr>
        <w:t>del día</w:t>
      </w:r>
      <w:r>
        <w:rPr>
          <w:lang w:val="es"/>
        </w:rPr>
        <w:t xml:space="preserve">, debe seguir los procedimientos </w:t>
      </w:r>
      <w:r w:rsidR="007D55B9">
        <w:rPr>
          <w:lang w:val="es"/>
        </w:rPr>
        <w:t>a continuación</w:t>
      </w:r>
      <w:r>
        <w:rPr>
          <w:lang w:val="es"/>
        </w:rPr>
        <w:t xml:space="preserve"> para proporcionar documentación de la ausencia.</w:t>
      </w:r>
    </w:p>
    <w:p w:rsidR="00443676" w:rsidRDefault="00443676" w:rsidP="00026048">
      <w:pPr>
        <w:pStyle w:val="Heading3"/>
      </w:pPr>
      <w:bookmarkStart w:id="101" w:name="Documentation_after_an_Absence_(All_Grad"/>
      <w:bookmarkStart w:id="102" w:name="_bookmark45"/>
      <w:bookmarkEnd w:id="101"/>
      <w:bookmarkEnd w:id="102"/>
      <w:r>
        <w:rPr>
          <w:lang w:val="es"/>
        </w:rPr>
        <w:t xml:space="preserve">Documentación después de una ausencia (todos los niveles de </w:t>
      </w:r>
      <w:r w:rsidR="007D55B9">
        <w:rPr>
          <w:lang w:val="es"/>
        </w:rPr>
        <w:t>grado</w:t>
      </w:r>
      <w:r w:rsidR="007D55B9">
        <w:rPr>
          <w:spacing w:val="-2"/>
          <w:lang w:val="es"/>
        </w:rPr>
        <w:t>)</w:t>
      </w:r>
    </w:p>
    <w:p w:rsidR="00443676" w:rsidRDefault="00443676" w:rsidP="00026048">
      <w:pPr>
        <w:pStyle w:val="BodyText"/>
        <w:spacing w:before="120"/>
        <w:ind w:right="128"/>
      </w:pPr>
      <w:r>
        <w:rPr>
          <w:lang w:val="es"/>
        </w:rPr>
        <w:t xml:space="preserve">Un padre debe proporcionar una explicación de cualquier ausencia a la llegada del estudiante o al regreso a la escuela.  El estudiante debe presentar una nota firmada por el padre.  El campus puede aceptar una llamada telefónica de los padres, pero se reserva el derecho de </w:t>
      </w:r>
      <w:r>
        <w:rPr>
          <w:lang w:val="es"/>
        </w:rPr>
        <w:lastRenderedPageBreak/>
        <w:t>requerir una nota por escrito.</w:t>
      </w:r>
    </w:p>
    <w:p w:rsidR="00443676" w:rsidRDefault="00443676" w:rsidP="00026048">
      <w:pPr>
        <w:pStyle w:val="BodyText"/>
        <w:spacing w:before="161"/>
        <w:ind w:right="128"/>
      </w:pPr>
      <w:r>
        <w:rPr>
          <w:lang w:val="es"/>
        </w:rPr>
        <w:t xml:space="preserve">No se aceptará una nota firmada por el </w:t>
      </w:r>
      <w:r w:rsidR="007D55B9">
        <w:rPr>
          <w:lang w:val="es"/>
        </w:rPr>
        <w:t>estudiante a</w:t>
      </w:r>
      <w:r>
        <w:rPr>
          <w:lang w:val="es"/>
        </w:rPr>
        <w:t xml:space="preserve"> menos que el estudiante tenga 18 años o más o sea un menor emancipado según la ley estatal.</w:t>
      </w:r>
    </w:p>
    <w:p w:rsidR="00443676" w:rsidRDefault="00443676" w:rsidP="00026048">
      <w:pPr>
        <w:pStyle w:val="BodyText"/>
        <w:ind w:right="128"/>
      </w:pPr>
      <w:r>
        <w:rPr>
          <w:lang w:val="es"/>
        </w:rPr>
        <w:t xml:space="preserve">El </w:t>
      </w:r>
      <w:r w:rsidR="007D55B9">
        <w:rPr>
          <w:lang w:val="es"/>
        </w:rPr>
        <w:t>campus documentará</w:t>
      </w:r>
      <w:r>
        <w:rPr>
          <w:lang w:val="es"/>
        </w:rPr>
        <w:t xml:space="preserve"> en sus </w:t>
      </w:r>
      <w:r w:rsidR="007D55B9">
        <w:rPr>
          <w:lang w:val="es"/>
        </w:rPr>
        <w:t>registros de</w:t>
      </w:r>
      <w:r>
        <w:rPr>
          <w:lang w:val="es"/>
        </w:rPr>
        <w:t xml:space="preserve"> asistencia si la ausencia es justificada o </w:t>
      </w:r>
      <w:r>
        <w:rPr>
          <w:spacing w:val="-2"/>
          <w:lang w:val="es"/>
        </w:rPr>
        <w:t>injustificada.</w:t>
      </w:r>
    </w:p>
    <w:p w:rsidR="00443676" w:rsidRDefault="00443676" w:rsidP="00026048">
      <w:pPr>
        <w:pStyle w:val="BodyText"/>
        <w:spacing w:before="80"/>
        <w:ind w:right="630"/>
        <w:jc w:val="both"/>
      </w:pPr>
      <w:bookmarkStart w:id="103" w:name="Certification_of_Absence_Due_to_Severe_I"/>
      <w:bookmarkEnd w:id="103"/>
      <w:r>
        <w:rPr>
          <w:b/>
          <w:lang w:val="es"/>
        </w:rPr>
        <w:t>Nota:</w:t>
      </w:r>
      <w:r>
        <w:rPr>
          <w:lang w:val="es"/>
        </w:rPr>
        <w:t xml:space="preserve"> El distrito no está obligado a excusar ninguna ausencia, incluso si el padre proporciona una nota que explique la ausencia, a menos que la ausencia sea una exención bajo </w:t>
      </w:r>
      <w:r>
        <w:rPr>
          <w:spacing w:val="-4"/>
          <w:lang w:val="es"/>
        </w:rPr>
        <w:t>las leyes</w:t>
      </w:r>
      <w:r>
        <w:rPr>
          <w:lang w:val="es"/>
        </w:rPr>
        <w:t xml:space="preserve"> de </w:t>
      </w:r>
      <w:r w:rsidR="007D55B9">
        <w:rPr>
          <w:lang w:val="es"/>
        </w:rPr>
        <w:t>asistencia obligatoria</w:t>
      </w:r>
      <w:r>
        <w:rPr>
          <w:lang w:val="es"/>
        </w:rPr>
        <w:t>.</w:t>
      </w:r>
    </w:p>
    <w:p w:rsidR="00443676" w:rsidRDefault="00443676" w:rsidP="00026048">
      <w:pPr>
        <w:pStyle w:val="Heading3"/>
      </w:pPr>
      <w:bookmarkStart w:id="104" w:name="Doctor’s_Note_after_an_Absence_for_Illne"/>
      <w:bookmarkStart w:id="105" w:name="_bookmark46"/>
      <w:bookmarkEnd w:id="104"/>
      <w:bookmarkEnd w:id="105"/>
      <w:r>
        <w:rPr>
          <w:lang w:val="es"/>
        </w:rPr>
        <w:t xml:space="preserve"> Nota del </w:t>
      </w:r>
      <w:r w:rsidR="007D55B9">
        <w:rPr>
          <w:lang w:val="es"/>
        </w:rPr>
        <w:t>médico después</w:t>
      </w:r>
      <w:r>
        <w:rPr>
          <w:lang w:val="es"/>
        </w:rPr>
        <w:t xml:space="preserve"> </w:t>
      </w:r>
      <w:r w:rsidR="007D55B9">
        <w:rPr>
          <w:lang w:val="es"/>
        </w:rPr>
        <w:t>de una</w:t>
      </w:r>
      <w:r>
        <w:rPr>
          <w:lang w:val="es"/>
        </w:rPr>
        <w:t xml:space="preserve"> ausencia por enfermedad (todos los niveles de grado</w:t>
      </w:r>
      <w:r>
        <w:rPr>
          <w:spacing w:val="-2"/>
          <w:lang w:val="es"/>
        </w:rPr>
        <w:t>)</w:t>
      </w:r>
    </w:p>
    <w:p w:rsidR="00443676" w:rsidRDefault="00443676" w:rsidP="00026048">
      <w:pPr>
        <w:pStyle w:val="BodyText"/>
        <w:spacing w:before="119"/>
        <w:ind w:right="229" w:hanging="1"/>
      </w:pPr>
      <w:r>
        <w:rPr>
          <w:lang w:val="es"/>
        </w:rPr>
        <w:t xml:space="preserve">Dentro de los 3 días posteriores al regreso a la escuela, un estudiante ausente por más de 2 días consecutivos debido </w:t>
      </w:r>
      <w:r w:rsidR="007D55B9">
        <w:rPr>
          <w:lang w:val="es"/>
        </w:rPr>
        <w:t>a una</w:t>
      </w:r>
      <w:r>
        <w:rPr>
          <w:lang w:val="es"/>
        </w:rPr>
        <w:t xml:space="preserve"> enfermedad personal debe traer una declaración de un médico o clínica </w:t>
      </w:r>
      <w:r w:rsidR="007D55B9">
        <w:rPr>
          <w:lang w:val="es"/>
        </w:rPr>
        <w:t>de salud</w:t>
      </w:r>
      <w:r>
        <w:rPr>
          <w:lang w:val="es"/>
        </w:rPr>
        <w:t xml:space="preserve"> </w:t>
      </w:r>
      <w:r w:rsidR="007D55B9">
        <w:rPr>
          <w:lang w:val="es"/>
        </w:rPr>
        <w:t>que verifique</w:t>
      </w:r>
      <w:r>
        <w:rPr>
          <w:lang w:val="es"/>
        </w:rPr>
        <w:t xml:space="preserve"> la enfermedad o condición que causó la ausencia. De lo contrario, la ausencia puede considerarse injustificada y en violación de las leyes de asistencia obligatoria.</w:t>
      </w:r>
    </w:p>
    <w:p w:rsidR="00443676" w:rsidRDefault="00443676" w:rsidP="00026048">
      <w:pPr>
        <w:pStyle w:val="BodyText"/>
        <w:spacing w:before="161"/>
        <w:ind w:right="237"/>
      </w:pPr>
      <w:r>
        <w:rPr>
          <w:lang w:val="es"/>
        </w:rPr>
        <w:t xml:space="preserve">Si el estudiante desarrolla un patrón cuestionable de ausencias, el director o </w:t>
      </w:r>
      <w:r w:rsidR="007D55B9">
        <w:rPr>
          <w:lang w:val="es"/>
        </w:rPr>
        <w:t>el comité</w:t>
      </w:r>
      <w:r>
        <w:rPr>
          <w:lang w:val="es"/>
        </w:rPr>
        <w:t xml:space="preserve"> de asistencia pueden requerir una declaración de un médico o clínica de salud que verifique la enfermedad o condición que causó la ausencia para determinar si una ausencia será excusada o </w:t>
      </w:r>
      <w:r>
        <w:rPr>
          <w:spacing w:val="-2"/>
          <w:lang w:val="es"/>
        </w:rPr>
        <w:t>injustificada.</w:t>
      </w:r>
    </w:p>
    <w:p w:rsidR="00443676" w:rsidRDefault="00443676" w:rsidP="00026048">
      <w:pPr>
        <w:pStyle w:val="Heading4"/>
      </w:pPr>
      <w:r>
        <w:rPr>
          <w:lang w:val="es"/>
        </w:rPr>
        <w:t xml:space="preserve">Certificación de ausencia </w:t>
      </w:r>
      <w:r w:rsidR="007D55B9">
        <w:rPr>
          <w:lang w:val="es"/>
        </w:rPr>
        <w:t>por enfermedad grave</w:t>
      </w:r>
      <w:r>
        <w:rPr>
          <w:lang w:val="es"/>
        </w:rPr>
        <w:t xml:space="preserve"> o</w:t>
      </w:r>
      <w:r>
        <w:rPr>
          <w:spacing w:val="-2"/>
          <w:lang w:val="es"/>
        </w:rPr>
        <w:t xml:space="preserve"> tratamiento</w:t>
      </w:r>
    </w:p>
    <w:p w:rsidR="00443676" w:rsidRDefault="00443676" w:rsidP="00026048">
      <w:pPr>
        <w:pStyle w:val="BodyText"/>
        <w:spacing w:before="119"/>
        <w:ind w:right="128"/>
      </w:pPr>
      <w:r>
        <w:rPr>
          <w:lang w:val="es"/>
        </w:rPr>
        <w:t xml:space="preserve">Si un estudiante está ausente debido </w:t>
      </w:r>
      <w:r w:rsidR="007D55B9">
        <w:rPr>
          <w:lang w:val="es"/>
        </w:rPr>
        <w:t>a una</w:t>
      </w:r>
      <w:r>
        <w:rPr>
          <w:lang w:val="es"/>
        </w:rPr>
        <w:t xml:space="preserve"> enfermedad grave o potencialmente mortal o un tratamiento relacionado que hace que </w:t>
      </w:r>
      <w:r w:rsidR="007D55B9">
        <w:rPr>
          <w:lang w:val="es"/>
        </w:rPr>
        <w:t>la asistencia</w:t>
      </w:r>
      <w:r>
        <w:rPr>
          <w:lang w:val="es"/>
        </w:rPr>
        <w:t xml:space="preserve"> </w:t>
      </w:r>
      <w:r w:rsidR="007D55B9">
        <w:rPr>
          <w:lang w:val="es"/>
        </w:rPr>
        <w:t>de un</w:t>
      </w:r>
      <w:r>
        <w:rPr>
          <w:lang w:val="es"/>
        </w:rPr>
        <w:t xml:space="preserve"> estudiante </w:t>
      </w:r>
      <w:r w:rsidR="007D55B9">
        <w:rPr>
          <w:lang w:val="es"/>
        </w:rPr>
        <w:t>sea inviable</w:t>
      </w:r>
      <w:r>
        <w:rPr>
          <w:lang w:val="es"/>
        </w:rPr>
        <w:t xml:space="preserve">, un padre debe proporcionar </w:t>
      </w:r>
      <w:r w:rsidR="007D55B9">
        <w:rPr>
          <w:lang w:val="es"/>
        </w:rPr>
        <w:t>una certificación</w:t>
      </w:r>
      <w:r>
        <w:rPr>
          <w:lang w:val="es"/>
        </w:rPr>
        <w:t xml:space="preserve"> de </w:t>
      </w:r>
      <w:r w:rsidR="007D55B9">
        <w:rPr>
          <w:lang w:val="es"/>
        </w:rPr>
        <w:t>un médico</w:t>
      </w:r>
      <w:r>
        <w:rPr>
          <w:lang w:val="es"/>
        </w:rPr>
        <w:t xml:space="preserve"> con licencia para ejercer en Texas especificando la enfermedad del estudiante y el período anticipado de ausencia relacionado con la enfermedad o el tratamiento.</w:t>
      </w:r>
    </w:p>
    <w:p w:rsidR="00443676" w:rsidRDefault="00443676" w:rsidP="00026048">
      <w:pPr>
        <w:pStyle w:val="Heading3"/>
        <w:spacing w:before="161"/>
      </w:pPr>
      <w:bookmarkStart w:id="106" w:name="Driver_License_Attendance_Verification_("/>
      <w:bookmarkStart w:id="107" w:name="_bookmark47"/>
      <w:bookmarkEnd w:id="106"/>
      <w:bookmarkEnd w:id="107"/>
      <w:r>
        <w:rPr>
          <w:lang w:val="es"/>
        </w:rPr>
        <w:t xml:space="preserve"> Verificación </w:t>
      </w:r>
      <w:r w:rsidR="007D55B9">
        <w:rPr>
          <w:lang w:val="es"/>
        </w:rPr>
        <w:t>de asistencia</w:t>
      </w:r>
      <w:r>
        <w:rPr>
          <w:lang w:val="es"/>
        </w:rPr>
        <w:t xml:space="preserve"> a la licencia de conducir (</w:t>
      </w:r>
      <w:r w:rsidR="007D55B9">
        <w:rPr>
          <w:lang w:val="es"/>
        </w:rPr>
        <w:t>solo niveles</w:t>
      </w:r>
      <w:r>
        <w:rPr>
          <w:lang w:val="es"/>
        </w:rPr>
        <w:t xml:space="preserve"> de grado </w:t>
      </w:r>
      <w:r w:rsidR="007D55B9">
        <w:rPr>
          <w:lang w:val="es"/>
        </w:rPr>
        <w:t>secundario)</w:t>
      </w:r>
      <w:r>
        <w:rPr>
          <w:lang w:val="es"/>
        </w:rPr>
        <w:t xml:space="preserve"> </w:t>
      </w:r>
    </w:p>
    <w:p w:rsidR="00A16C5B" w:rsidRDefault="00443676">
      <w:pPr>
        <w:pStyle w:val="BodyText"/>
        <w:spacing w:before="120"/>
        <w:ind w:right="237"/>
      </w:pPr>
      <w:r>
        <w:rPr>
          <w:lang w:val="es"/>
        </w:rPr>
        <w:t xml:space="preserve">Un estudiante actualmente inscrito que busque una licencia de conducir deberá presentar el Formulario de Verificación de Inscripción y Asistencia (VOE) del Departamento de Seguridad Pública de Texas, firmado por el padre, a la </w:t>
      </w:r>
      <w:r w:rsidR="007D55B9">
        <w:rPr>
          <w:lang w:val="es"/>
        </w:rPr>
        <w:t>oficina central</w:t>
      </w:r>
      <w:r>
        <w:rPr>
          <w:lang w:val="es"/>
        </w:rPr>
        <w:t xml:space="preserve"> </w:t>
      </w:r>
      <w:r w:rsidR="007D55B9">
        <w:rPr>
          <w:lang w:val="es"/>
        </w:rPr>
        <w:t>del campus</w:t>
      </w:r>
      <w:r>
        <w:rPr>
          <w:lang w:val="es"/>
        </w:rPr>
        <w:t xml:space="preserve"> al menos 10 días antes </w:t>
      </w:r>
      <w:r w:rsidR="007D55B9">
        <w:rPr>
          <w:lang w:val="es"/>
        </w:rPr>
        <w:t>de que</w:t>
      </w:r>
      <w:r>
        <w:rPr>
          <w:lang w:val="es"/>
        </w:rPr>
        <w:t xml:space="preserve"> sea necesario.  El </w:t>
      </w:r>
      <w:r w:rsidR="007D55B9">
        <w:rPr>
          <w:lang w:val="es"/>
        </w:rPr>
        <w:t>distrito emitirá</w:t>
      </w:r>
      <w:r>
        <w:rPr>
          <w:lang w:val="es"/>
        </w:rPr>
        <w:t xml:space="preserve"> un VOE solo si el estudiante cumple con los requisitos de crédito o asistencia a clase. El formulario VOE está disponible en: </w:t>
      </w:r>
      <w:hyperlink r:id="rId30">
        <w:r w:rsidR="00C12C6E">
          <w:rPr>
            <w:color w:val="0000FF"/>
            <w:spacing w:val="-2"/>
            <w:u w:val="single" w:color="0000FF"/>
          </w:rPr>
          <w:t>https://www.tdlr.texas.gov/driver/forms/VOE.pdf</w:t>
        </w:r>
      </w:hyperlink>
      <w:r w:rsidR="00C12C6E">
        <w:rPr>
          <w:spacing w:val="-2"/>
        </w:rPr>
        <w:t>.</w:t>
      </w:r>
    </w:p>
    <w:p w:rsidR="00A16C5B" w:rsidRDefault="007D55B9">
      <w:pPr>
        <w:pStyle w:val="BodyText"/>
        <w:spacing w:before="159"/>
        <w:ind w:left="120" w:right="1255"/>
      </w:pPr>
      <w:r>
        <w:rPr>
          <w:lang w:val="es"/>
        </w:rPr>
        <w:t>Se puede encontrar</w:t>
      </w:r>
      <w:r w:rsidR="00443676">
        <w:rPr>
          <w:lang w:val="es"/>
        </w:rPr>
        <w:t xml:space="preserve"> más información en el sitio </w:t>
      </w:r>
      <w:r>
        <w:rPr>
          <w:lang w:val="es"/>
        </w:rPr>
        <w:t>web del Departamento</w:t>
      </w:r>
      <w:r w:rsidR="00443676">
        <w:rPr>
          <w:lang w:val="es"/>
        </w:rPr>
        <w:t xml:space="preserve"> de Seguridad Pública </w:t>
      </w:r>
      <w:r>
        <w:rPr>
          <w:lang w:val="es"/>
        </w:rPr>
        <w:t>de Texas</w:t>
      </w:r>
      <w:r w:rsidR="00443676">
        <w:rPr>
          <w:lang w:val="es"/>
        </w:rPr>
        <w:t>:</w:t>
      </w:r>
      <w:hyperlink r:id="rId31">
        <w:r w:rsidR="00C12C6E">
          <w:rPr>
            <w:color w:val="0000FF"/>
            <w:spacing w:val="-2"/>
            <w:u w:val="single" w:color="0000FF"/>
          </w:rPr>
          <w:t>https://www.dps.texas.gov/section/driver-license</w:t>
        </w:r>
      </w:hyperlink>
      <w:r w:rsidR="00C12C6E">
        <w:rPr>
          <w:spacing w:val="-2"/>
        </w:rPr>
        <w:t>.</w:t>
      </w:r>
    </w:p>
    <w:p w:rsidR="00443676" w:rsidRDefault="00443676" w:rsidP="00026048">
      <w:pPr>
        <w:spacing w:before="160"/>
        <w:ind w:left="120" w:right="128"/>
      </w:pPr>
      <w:r>
        <w:rPr>
          <w:lang w:val="es"/>
        </w:rPr>
        <w:t>Consulte Asistencia</w:t>
      </w:r>
      <w:r>
        <w:rPr>
          <w:b/>
          <w:lang w:val="es"/>
        </w:rPr>
        <w:t xml:space="preserve"> obligatoria: exenciones para los niveles de grado secundario</w:t>
      </w:r>
      <w:r>
        <w:rPr>
          <w:lang w:val="es"/>
        </w:rPr>
        <w:t xml:space="preserve"> en la página</w:t>
      </w:r>
      <w:hyperlink w:anchor="_bookmark41" w:history="1">
        <w:r>
          <w:rPr>
            <w:lang w:val="es"/>
          </w:rPr>
          <w:t xml:space="preserve"> 25</w:t>
        </w:r>
      </w:hyperlink>
      <w:r>
        <w:rPr>
          <w:lang w:val="es"/>
        </w:rPr>
        <w:t xml:space="preserve"> para obtener información sobre las ausencias justificadas para obtener una licencia de aprendiz o una licencia de conducir.</w:t>
      </w:r>
    </w:p>
    <w:p w:rsidR="00443676" w:rsidRDefault="00443676" w:rsidP="00026048">
      <w:pPr>
        <w:pStyle w:val="Heading2"/>
        <w:spacing w:before="161"/>
      </w:pPr>
      <w:bookmarkStart w:id="108" w:name="Accountability_under_State_and_Federal_L"/>
      <w:bookmarkStart w:id="109" w:name="_bookmark48"/>
      <w:bookmarkEnd w:id="108"/>
      <w:bookmarkEnd w:id="109"/>
      <w:r>
        <w:rPr>
          <w:lang w:val="es"/>
        </w:rPr>
        <w:t xml:space="preserve">Rendición de cuentas bajo la ley estatal y </w:t>
      </w:r>
      <w:r w:rsidR="007D55B9">
        <w:rPr>
          <w:lang w:val="es"/>
        </w:rPr>
        <w:t>federal (</w:t>
      </w:r>
      <w:r>
        <w:rPr>
          <w:lang w:val="es"/>
        </w:rPr>
        <w:t xml:space="preserve">todos los niveles de </w:t>
      </w:r>
      <w:r w:rsidR="007D55B9">
        <w:rPr>
          <w:lang w:val="es"/>
        </w:rPr>
        <w:t>grado</w:t>
      </w:r>
      <w:r w:rsidR="007D55B9">
        <w:rPr>
          <w:spacing w:val="-2"/>
          <w:lang w:val="es"/>
        </w:rPr>
        <w:t>)</w:t>
      </w:r>
    </w:p>
    <w:p w:rsidR="00443676" w:rsidRDefault="00443676" w:rsidP="00026048">
      <w:pPr>
        <w:pStyle w:val="BodyText"/>
        <w:spacing w:before="119"/>
        <w:ind w:left="120" w:right="237" w:hanging="1"/>
      </w:pPr>
      <w:r>
        <w:rPr>
          <w:lang w:val="es"/>
        </w:rPr>
        <w:t xml:space="preserve">McLean ISD y cada uno de sus campus están sujetos a ciertos estándares de responsabilidad </w:t>
      </w:r>
      <w:r w:rsidR="007D55B9">
        <w:rPr>
          <w:lang w:val="es"/>
        </w:rPr>
        <w:t>bajo la</w:t>
      </w:r>
      <w:r>
        <w:rPr>
          <w:lang w:val="es"/>
        </w:rPr>
        <w:t xml:space="preserve"> ley estatal y federal.  Un componente clave de la rendición de cuentas es la difusión y publicación de ciertos informes e información, entre ellos:</w:t>
      </w:r>
    </w:p>
    <w:p w:rsidR="00443676" w:rsidRDefault="00443676" w:rsidP="007846C3">
      <w:pPr>
        <w:pStyle w:val="ListParagraph"/>
        <w:numPr>
          <w:ilvl w:val="0"/>
          <w:numId w:val="41"/>
        </w:numPr>
        <w:tabs>
          <w:tab w:val="left" w:pos="480"/>
          <w:tab w:val="left" w:pos="481"/>
        </w:tabs>
        <w:spacing w:before="160"/>
        <w:ind w:right="595"/>
      </w:pPr>
      <w:r w:rsidRPr="00443676">
        <w:rPr>
          <w:lang w:val="es"/>
        </w:rPr>
        <w:t xml:space="preserve">El </w:t>
      </w:r>
      <w:r w:rsidR="007D55B9" w:rsidRPr="00443676">
        <w:rPr>
          <w:lang w:val="es"/>
        </w:rPr>
        <w:t>Informe de</w:t>
      </w:r>
      <w:r w:rsidRPr="00443676">
        <w:rPr>
          <w:lang w:val="es"/>
        </w:rPr>
        <w:t xml:space="preserve"> Desempeño Académico de Texas (TAPR) para el distrito, compilado por la Agencia de Educación de Texas (TEA), basado en factores académicos y calificaciones;</w:t>
      </w:r>
    </w:p>
    <w:p w:rsidR="00443676" w:rsidRDefault="00443676" w:rsidP="007846C3">
      <w:pPr>
        <w:pStyle w:val="ListParagraph"/>
        <w:numPr>
          <w:ilvl w:val="0"/>
          <w:numId w:val="41"/>
        </w:numPr>
        <w:tabs>
          <w:tab w:val="left" w:pos="480"/>
          <w:tab w:val="left" w:pos="481"/>
        </w:tabs>
      </w:pPr>
      <w:r w:rsidRPr="00443676">
        <w:rPr>
          <w:lang w:val="es"/>
        </w:rPr>
        <w:t xml:space="preserve">Una </w:t>
      </w:r>
      <w:r w:rsidR="007D55B9" w:rsidRPr="00443676">
        <w:rPr>
          <w:lang w:val="es"/>
        </w:rPr>
        <w:t>boleta de</w:t>
      </w:r>
      <w:r w:rsidRPr="00443676">
        <w:rPr>
          <w:lang w:val="es"/>
        </w:rPr>
        <w:t xml:space="preserve"> calificaciones escolares (SRC) para cada campus en el distrito, compilada por</w:t>
      </w:r>
      <w:r w:rsidRPr="00443676">
        <w:rPr>
          <w:spacing w:val="-4"/>
          <w:lang w:val="es"/>
        </w:rPr>
        <w:t xml:space="preserve"> TEA;</w:t>
      </w:r>
      <w:r w:rsidRPr="00443676">
        <w:rPr>
          <w:lang w:val="es"/>
        </w:rPr>
        <w:t xml:space="preserve"> </w:t>
      </w:r>
    </w:p>
    <w:p w:rsidR="00443676" w:rsidRDefault="00443676" w:rsidP="007846C3">
      <w:pPr>
        <w:pStyle w:val="ListParagraph"/>
        <w:numPr>
          <w:ilvl w:val="0"/>
          <w:numId w:val="41"/>
        </w:numPr>
        <w:tabs>
          <w:tab w:val="left" w:pos="480"/>
          <w:tab w:val="left" w:pos="481"/>
        </w:tabs>
        <w:ind w:right="243"/>
      </w:pPr>
      <w:r w:rsidRPr="00443676">
        <w:rPr>
          <w:lang w:val="es"/>
        </w:rPr>
        <w:lastRenderedPageBreak/>
        <w:t xml:space="preserve">El informe </w:t>
      </w:r>
      <w:r w:rsidR="007D55B9" w:rsidRPr="00443676">
        <w:rPr>
          <w:lang w:val="es"/>
        </w:rPr>
        <w:t>de gestión</w:t>
      </w:r>
      <w:r w:rsidRPr="00443676">
        <w:rPr>
          <w:lang w:val="es"/>
        </w:rPr>
        <w:t xml:space="preserve"> financiera del distrito, que incluye la </w:t>
      </w:r>
      <w:r w:rsidR="007D55B9" w:rsidRPr="00443676">
        <w:rPr>
          <w:lang w:val="es"/>
        </w:rPr>
        <w:t>calificación de</w:t>
      </w:r>
      <w:r w:rsidRPr="00443676">
        <w:rPr>
          <w:lang w:val="es"/>
        </w:rPr>
        <w:t xml:space="preserve"> responsabilidad financiera asignada al distrito por TEA; y</w:t>
      </w:r>
    </w:p>
    <w:p w:rsidR="00443676" w:rsidRDefault="00443676" w:rsidP="007846C3">
      <w:pPr>
        <w:pStyle w:val="ListParagraph"/>
        <w:numPr>
          <w:ilvl w:val="0"/>
          <w:numId w:val="41"/>
        </w:numPr>
        <w:tabs>
          <w:tab w:val="left" w:pos="479"/>
          <w:tab w:val="left" w:pos="480"/>
        </w:tabs>
        <w:spacing w:before="119"/>
        <w:ind w:right="368"/>
      </w:pPr>
      <w:r w:rsidRPr="00443676">
        <w:rPr>
          <w:lang w:val="es"/>
        </w:rPr>
        <w:t xml:space="preserve">Información recopilada por TEA para la presentación de una boleta </w:t>
      </w:r>
      <w:r w:rsidR="007D55B9" w:rsidRPr="00443676">
        <w:rPr>
          <w:lang w:val="es"/>
        </w:rPr>
        <w:t>de calificaciones</w:t>
      </w:r>
      <w:r w:rsidRPr="00443676">
        <w:rPr>
          <w:lang w:val="es"/>
        </w:rPr>
        <w:t xml:space="preserve"> </w:t>
      </w:r>
      <w:r w:rsidR="007D55B9" w:rsidRPr="00443676">
        <w:rPr>
          <w:lang w:val="es"/>
        </w:rPr>
        <w:t>federal que</w:t>
      </w:r>
      <w:r w:rsidRPr="00443676">
        <w:rPr>
          <w:lang w:val="es"/>
        </w:rPr>
        <w:t xml:space="preserve"> es requerida por la ley federal.</w:t>
      </w:r>
    </w:p>
    <w:p w:rsidR="00443676" w:rsidRPr="00443676" w:rsidRDefault="00C12C6E" w:rsidP="007846C3">
      <w:pPr>
        <w:pStyle w:val="BodyText"/>
        <w:numPr>
          <w:ilvl w:val="0"/>
          <w:numId w:val="41"/>
        </w:numPr>
        <w:spacing w:before="118"/>
        <w:ind w:right="128"/>
      </w:pPr>
      <w:r>
        <w:t>Accountability</w:t>
      </w:r>
      <w:r>
        <w:rPr>
          <w:spacing w:val="-6"/>
        </w:rPr>
        <w:t xml:space="preserve"> </w:t>
      </w:r>
      <w:r>
        <w:t>information</w:t>
      </w:r>
      <w:r>
        <w:rPr>
          <w:spacing w:val="-5"/>
        </w:rPr>
        <w:t xml:space="preserve"> </w:t>
      </w:r>
      <w:r>
        <w:t>can</w:t>
      </w:r>
      <w:r>
        <w:rPr>
          <w:spacing w:val="-5"/>
        </w:rPr>
        <w:t xml:space="preserve"> </w:t>
      </w:r>
      <w:r>
        <w:t>be</w:t>
      </w:r>
      <w:r>
        <w:rPr>
          <w:spacing w:val="-5"/>
        </w:rPr>
        <w:t xml:space="preserve"> </w:t>
      </w:r>
      <w:r>
        <w:t>found</w:t>
      </w:r>
      <w:r>
        <w:rPr>
          <w:spacing w:val="-5"/>
        </w:rPr>
        <w:t xml:space="preserve"> </w:t>
      </w:r>
      <w:r>
        <w:t>on</w:t>
      </w:r>
      <w:r>
        <w:rPr>
          <w:spacing w:val="-5"/>
        </w:rPr>
        <w:t xml:space="preserve"> </w:t>
      </w:r>
      <w:r>
        <w:t>the</w:t>
      </w:r>
      <w:r>
        <w:rPr>
          <w:spacing w:val="-5"/>
        </w:rPr>
        <w:t xml:space="preserve"> </w:t>
      </w:r>
      <w:r>
        <w:t>district’s</w:t>
      </w:r>
      <w:r>
        <w:rPr>
          <w:spacing w:val="-5"/>
        </w:rPr>
        <w:t xml:space="preserve"> </w:t>
      </w:r>
      <w:r>
        <w:t>website</w:t>
      </w:r>
      <w:r>
        <w:rPr>
          <w:spacing w:val="-5"/>
        </w:rPr>
        <w:t xml:space="preserve"> </w:t>
      </w:r>
      <w:r>
        <w:t>at</w:t>
      </w:r>
      <w:r>
        <w:rPr>
          <w:spacing w:val="-5"/>
        </w:rPr>
        <w:t xml:space="preserve"> </w:t>
      </w:r>
      <w:hyperlink r:id="rId32">
        <w:r>
          <w:t>www.mcleanisd.com.</w:t>
        </w:r>
      </w:hyperlink>
      <w:r>
        <w:rPr>
          <w:spacing w:val="-5"/>
        </w:rPr>
        <w:t xml:space="preserve"> </w:t>
      </w:r>
    </w:p>
    <w:p w:rsidR="00A16C5B" w:rsidRDefault="00C12C6E" w:rsidP="007846C3">
      <w:pPr>
        <w:pStyle w:val="BodyText"/>
        <w:numPr>
          <w:ilvl w:val="0"/>
          <w:numId w:val="41"/>
        </w:numPr>
        <w:spacing w:before="118"/>
        <w:ind w:right="128"/>
      </w:pPr>
      <w:r>
        <w:t>Hard copies of any reports are available upon request to the district’s administration office.</w:t>
      </w:r>
    </w:p>
    <w:p w:rsidR="00A16C5B" w:rsidRDefault="00443676">
      <w:pPr>
        <w:pStyle w:val="BodyText"/>
        <w:spacing w:before="80"/>
        <w:ind w:left="120" w:right="128" w:hanging="1"/>
      </w:pPr>
      <w:r>
        <w:rPr>
          <w:lang w:val="es"/>
        </w:rPr>
        <w:t>TEA mantiene información adicional de responsabilidad y acreditación en</w:t>
      </w:r>
      <w:hyperlink r:id="rId33">
        <w:r w:rsidR="00C12C6E">
          <w:rPr>
            <w:color w:val="0000FF"/>
            <w:u w:val="single" w:color="0000FF"/>
          </w:rPr>
          <w:t>TEA</w:t>
        </w:r>
        <w:r w:rsidR="00C12C6E">
          <w:rPr>
            <w:color w:val="0000FF"/>
            <w:spacing w:val="-16"/>
            <w:u w:val="single" w:color="0000FF"/>
          </w:rPr>
          <w:t xml:space="preserve"> </w:t>
        </w:r>
        <w:r w:rsidR="00C12C6E">
          <w:rPr>
            <w:color w:val="0000FF"/>
            <w:u w:val="single" w:color="0000FF"/>
          </w:rPr>
          <w:t>Performance</w:t>
        </w:r>
      </w:hyperlink>
      <w:r w:rsidR="00C12C6E">
        <w:rPr>
          <w:color w:val="0000FF"/>
        </w:rPr>
        <w:t xml:space="preserve"> </w:t>
      </w:r>
      <w:hyperlink r:id="rId34">
        <w:r w:rsidR="00C12C6E">
          <w:rPr>
            <w:color w:val="0000FF"/>
            <w:u w:val="single" w:color="0000FF"/>
          </w:rPr>
          <w:t>Reporting Division</w:t>
        </w:r>
      </w:hyperlink>
      <w:r w:rsidR="00C12C6E">
        <w:t>.</w:t>
      </w:r>
    </w:p>
    <w:p w:rsidR="00443676" w:rsidRDefault="00443676" w:rsidP="00026048">
      <w:pPr>
        <w:pStyle w:val="Heading2"/>
      </w:pPr>
      <w:bookmarkStart w:id="110" w:name="Armed_Services_Vocational_Aptitude_Batte"/>
      <w:bookmarkStart w:id="111" w:name="_bookmark49"/>
      <w:bookmarkEnd w:id="110"/>
      <w:bookmarkEnd w:id="111"/>
      <w:r>
        <w:rPr>
          <w:lang w:val="es"/>
        </w:rPr>
        <w:t xml:space="preserve">  Prueba </w:t>
      </w:r>
      <w:r w:rsidR="007D55B9">
        <w:rPr>
          <w:lang w:val="es"/>
        </w:rPr>
        <w:t>de Batería</w:t>
      </w:r>
      <w:r>
        <w:rPr>
          <w:lang w:val="es"/>
        </w:rPr>
        <w:t xml:space="preserve"> de Aptitud Vocacional de las Fuerzas Armadas (Grados</w:t>
      </w:r>
      <w:r>
        <w:rPr>
          <w:spacing w:val="-2"/>
          <w:lang w:val="es"/>
        </w:rPr>
        <w:t xml:space="preserve"> 10-12)</w:t>
      </w:r>
    </w:p>
    <w:p w:rsidR="00443676" w:rsidRDefault="00443676" w:rsidP="00026048">
      <w:pPr>
        <w:pStyle w:val="BodyText"/>
        <w:spacing w:before="120"/>
        <w:ind w:left="120" w:right="128"/>
      </w:pPr>
      <w:r>
        <w:rPr>
          <w:lang w:val="es"/>
        </w:rPr>
        <w:t>A un estudiante en los grados 10-</w:t>
      </w:r>
      <w:r w:rsidR="007D55B9">
        <w:rPr>
          <w:lang w:val="es"/>
        </w:rPr>
        <w:t>12 se</w:t>
      </w:r>
      <w:r>
        <w:rPr>
          <w:lang w:val="es"/>
        </w:rPr>
        <w:t xml:space="preserve"> le ofrecerá la   oportunidad de tomar la prueba de Batería de Aptitud </w:t>
      </w:r>
      <w:r w:rsidR="007D55B9">
        <w:rPr>
          <w:lang w:val="es"/>
        </w:rPr>
        <w:t>Vocacional de</w:t>
      </w:r>
      <w:r>
        <w:rPr>
          <w:lang w:val="es"/>
        </w:rPr>
        <w:t xml:space="preserve"> las Fuerzas Armadas y consultar con un reclutador militar.</w:t>
      </w:r>
    </w:p>
    <w:p w:rsidR="00443676" w:rsidRDefault="00443676" w:rsidP="00026048">
      <w:pPr>
        <w:pStyle w:val="BodyText"/>
        <w:spacing w:line="391" w:lineRule="auto"/>
        <w:ind w:left="120" w:right="128"/>
      </w:pPr>
      <w:r>
        <w:rPr>
          <w:lang w:val="es"/>
        </w:rPr>
        <w:t xml:space="preserve">La </w:t>
      </w:r>
      <w:r w:rsidR="007D55B9">
        <w:rPr>
          <w:lang w:val="es"/>
        </w:rPr>
        <w:t>prueba se</w:t>
      </w:r>
      <w:r>
        <w:rPr>
          <w:lang w:val="es"/>
        </w:rPr>
        <w:t xml:space="preserve"> ofrecerá en un momento que se organizará entre el reclutador militar y la escuela. Póngase en contacto con el director para obtener información sobre esta oportunidad.</w:t>
      </w:r>
    </w:p>
    <w:p w:rsidR="00443676" w:rsidRDefault="00443676" w:rsidP="00026048">
      <w:pPr>
        <w:pStyle w:val="Heading2"/>
        <w:spacing w:before="1" w:line="343" w:lineRule="auto"/>
        <w:ind w:left="119" w:right="4878"/>
      </w:pPr>
      <w:bookmarkStart w:id="112" w:name="Awards_and_Honors_(All_Grade_Levels)"/>
      <w:bookmarkStart w:id="113" w:name="_bookmark50"/>
      <w:bookmarkEnd w:id="112"/>
      <w:bookmarkEnd w:id="113"/>
      <w:r>
        <w:rPr>
          <w:lang w:val="es"/>
        </w:rPr>
        <w:t xml:space="preserve">Premios y honores (todos los </w:t>
      </w:r>
      <w:r w:rsidR="007D55B9">
        <w:rPr>
          <w:lang w:val="es"/>
        </w:rPr>
        <w:t>niveles de</w:t>
      </w:r>
      <w:r>
        <w:rPr>
          <w:lang w:val="es"/>
        </w:rPr>
        <w:t xml:space="preserve"> grado) </w:t>
      </w:r>
      <w:bookmarkStart w:id="114" w:name="Bullying_(All_Grade_Levels)"/>
      <w:bookmarkStart w:id="115" w:name="_bookmark51"/>
      <w:bookmarkEnd w:id="114"/>
      <w:bookmarkEnd w:id="115"/>
      <w:r>
        <w:rPr>
          <w:lang w:val="es"/>
        </w:rPr>
        <w:t>Bullying (todos los niveles de grado)</w:t>
      </w:r>
    </w:p>
    <w:p w:rsidR="00443676" w:rsidRDefault="00443676" w:rsidP="00026048">
      <w:pPr>
        <w:pStyle w:val="BodyText"/>
        <w:spacing w:before="2"/>
        <w:ind w:left="120" w:right="128"/>
      </w:pPr>
      <w:r>
        <w:rPr>
          <w:lang w:val="es"/>
        </w:rPr>
        <w:t xml:space="preserve">El distrito se esfuerza </w:t>
      </w:r>
      <w:r w:rsidR="007D55B9">
        <w:rPr>
          <w:lang w:val="es"/>
        </w:rPr>
        <w:t>por prevenir</w:t>
      </w:r>
      <w:r>
        <w:rPr>
          <w:lang w:val="es"/>
        </w:rPr>
        <w:t xml:space="preserve"> la intimidación, de   acuerdo con las políticas del </w:t>
      </w:r>
      <w:r w:rsidR="007D55B9">
        <w:rPr>
          <w:lang w:val="es"/>
        </w:rPr>
        <w:t>distrito, promoviendo un</w:t>
      </w:r>
      <w:r>
        <w:rPr>
          <w:lang w:val="es"/>
        </w:rPr>
        <w:t xml:space="preserve"> clima escolar respetuoso; alentando la denuncia de incidentes de intimidación, incluida la denuncia anónima; e investigando y abordando los incidentes de intimidación reportados.</w:t>
      </w:r>
    </w:p>
    <w:p w:rsidR="00443676" w:rsidRDefault="00443676" w:rsidP="00026048">
      <w:pPr>
        <w:pStyle w:val="BodyText"/>
        <w:spacing w:before="161"/>
        <w:ind w:left="120" w:right="128"/>
      </w:pPr>
      <w:r>
        <w:rPr>
          <w:lang w:val="es"/>
        </w:rPr>
        <w:t xml:space="preserve">La intimidación se define en la ley estatal como un solo acto significativo o un patrón de actos de uno o </w:t>
      </w:r>
      <w:r w:rsidR="007D55B9">
        <w:rPr>
          <w:lang w:val="es"/>
        </w:rPr>
        <w:t>más estudiantes dirigidos</w:t>
      </w:r>
      <w:r>
        <w:rPr>
          <w:lang w:val="es"/>
        </w:rPr>
        <w:t xml:space="preserve"> a otro estudiante que explota </w:t>
      </w:r>
      <w:r w:rsidR="007D55B9">
        <w:rPr>
          <w:lang w:val="es"/>
        </w:rPr>
        <w:t>un desequilibrio</w:t>
      </w:r>
      <w:r>
        <w:rPr>
          <w:lang w:val="es"/>
        </w:rPr>
        <w:t xml:space="preserve"> de poder e implica participar en la expresión escrita o verbal, la expresión a través de medios electrónicos o la conducta física que:</w:t>
      </w:r>
    </w:p>
    <w:p w:rsidR="00443676" w:rsidRDefault="00443676" w:rsidP="007846C3">
      <w:pPr>
        <w:pStyle w:val="ListParagraph"/>
        <w:numPr>
          <w:ilvl w:val="0"/>
          <w:numId w:val="42"/>
        </w:numPr>
        <w:tabs>
          <w:tab w:val="left" w:pos="480"/>
          <w:tab w:val="left" w:pos="481"/>
        </w:tabs>
        <w:spacing w:before="160"/>
        <w:ind w:right="344"/>
      </w:pPr>
      <w:r>
        <w:rPr>
          <w:lang w:val="es"/>
        </w:rPr>
        <w:t xml:space="preserve">Tiene el efecto </w:t>
      </w:r>
      <w:r w:rsidR="007D55B9">
        <w:rPr>
          <w:lang w:val="es"/>
        </w:rPr>
        <w:t>o tendrá</w:t>
      </w:r>
      <w:r>
        <w:rPr>
          <w:lang w:val="es"/>
        </w:rPr>
        <w:t xml:space="preserve"> el efecto de </w:t>
      </w:r>
      <w:r w:rsidR="007D55B9">
        <w:rPr>
          <w:lang w:val="es"/>
        </w:rPr>
        <w:t>dañar físicamente</w:t>
      </w:r>
      <w:r>
        <w:rPr>
          <w:lang w:val="es"/>
        </w:rPr>
        <w:t xml:space="preserve"> a un estudiante, dañar la propiedad de un estudiante o colocar a un estudiante en un temor razonable de daño a la persona del estudiante o de daño a la propiedad del estudiante;</w:t>
      </w:r>
    </w:p>
    <w:p w:rsidR="00443676" w:rsidRDefault="00443676" w:rsidP="007846C3">
      <w:pPr>
        <w:pStyle w:val="ListParagraph"/>
        <w:numPr>
          <w:ilvl w:val="0"/>
          <w:numId w:val="42"/>
        </w:numPr>
        <w:tabs>
          <w:tab w:val="left" w:pos="479"/>
          <w:tab w:val="left" w:pos="480"/>
        </w:tabs>
        <w:ind w:right="539"/>
      </w:pPr>
      <w:r>
        <w:rPr>
          <w:lang w:val="es"/>
        </w:rPr>
        <w:t xml:space="preserve">Es lo suficientemente </w:t>
      </w:r>
      <w:r w:rsidR="007D55B9">
        <w:rPr>
          <w:lang w:val="es"/>
        </w:rPr>
        <w:t>grave,</w:t>
      </w:r>
      <w:r>
        <w:rPr>
          <w:lang w:val="es"/>
        </w:rPr>
        <w:t xml:space="preserve"> persistente o generalizado como para que la acción o amenaza cree un entorno educativo intimidante, amenazante o abusivo para un estudiante;</w:t>
      </w:r>
    </w:p>
    <w:p w:rsidR="00443676" w:rsidRDefault="00443676" w:rsidP="007846C3">
      <w:pPr>
        <w:pStyle w:val="ListParagraph"/>
        <w:numPr>
          <w:ilvl w:val="0"/>
          <w:numId w:val="42"/>
        </w:numPr>
        <w:tabs>
          <w:tab w:val="left" w:pos="479"/>
          <w:tab w:val="left" w:pos="480"/>
        </w:tabs>
        <w:ind w:right="499"/>
      </w:pPr>
      <w:r>
        <w:rPr>
          <w:lang w:val="es"/>
        </w:rPr>
        <w:t xml:space="preserve"> Interrumpe material y sustancialmente el proceso educativo o el funcionamiento ordenado de un aula o escuela; o</w:t>
      </w:r>
    </w:p>
    <w:p w:rsidR="00443676" w:rsidRDefault="007D55B9" w:rsidP="007846C3">
      <w:pPr>
        <w:pStyle w:val="ListParagraph"/>
        <w:numPr>
          <w:ilvl w:val="0"/>
          <w:numId w:val="42"/>
        </w:numPr>
        <w:tabs>
          <w:tab w:val="left" w:pos="479"/>
          <w:tab w:val="left" w:pos="480"/>
        </w:tabs>
      </w:pPr>
      <w:r>
        <w:rPr>
          <w:lang w:val="es"/>
        </w:rPr>
        <w:t>Vulnera los</w:t>
      </w:r>
      <w:r w:rsidR="00443676">
        <w:rPr>
          <w:lang w:val="es"/>
        </w:rPr>
        <w:t xml:space="preserve"> derechos de la víctima en</w:t>
      </w:r>
      <w:r w:rsidR="00443676">
        <w:rPr>
          <w:spacing w:val="-2"/>
          <w:lang w:val="es"/>
        </w:rPr>
        <w:t xml:space="preserve"> la escuela.</w:t>
      </w:r>
    </w:p>
    <w:p w:rsidR="00443676" w:rsidRDefault="00443676" w:rsidP="00026048">
      <w:pPr>
        <w:pStyle w:val="BodyText"/>
        <w:spacing w:before="118"/>
        <w:ind w:right="128"/>
      </w:pPr>
      <w:r>
        <w:rPr>
          <w:lang w:val="es"/>
        </w:rPr>
        <w:t>El acoso incluye el acoso cibernético.  El acoso cibernético se define en la ley estatal como la intimidación que se realiza mediante el uso de cualquier dispositivo de comunicación electrónica, incluido el uso de:</w:t>
      </w:r>
    </w:p>
    <w:p w:rsidR="00443676" w:rsidRDefault="00443676" w:rsidP="007846C3">
      <w:pPr>
        <w:pStyle w:val="ListParagraph"/>
        <w:numPr>
          <w:ilvl w:val="0"/>
          <w:numId w:val="43"/>
        </w:numPr>
        <w:tabs>
          <w:tab w:val="left" w:pos="479"/>
          <w:tab w:val="left" w:pos="480"/>
        </w:tabs>
        <w:spacing w:before="161"/>
      </w:pPr>
      <w:r>
        <w:rPr>
          <w:lang w:val="es"/>
        </w:rPr>
        <w:t>Un teléfono celular u otro tipo de</w:t>
      </w:r>
      <w:r>
        <w:rPr>
          <w:spacing w:val="-2"/>
          <w:lang w:val="es"/>
        </w:rPr>
        <w:t xml:space="preserve"> teléfono</w:t>
      </w:r>
    </w:p>
    <w:p w:rsidR="00443676" w:rsidRDefault="00443676" w:rsidP="007846C3">
      <w:pPr>
        <w:pStyle w:val="ListParagraph"/>
        <w:numPr>
          <w:ilvl w:val="0"/>
          <w:numId w:val="43"/>
        </w:numPr>
        <w:tabs>
          <w:tab w:val="left" w:pos="479"/>
          <w:tab w:val="left" w:pos="480"/>
        </w:tabs>
      </w:pPr>
      <w:r>
        <w:rPr>
          <w:lang w:val="es"/>
        </w:rPr>
        <w:t>Un</w:t>
      </w:r>
      <w:r>
        <w:rPr>
          <w:spacing w:val="-2"/>
          <w:lang w:val="es"/>
        </w:rPr>
        <w:t xml:space="preserve"> ordenador</w:t>
      </w:r>
    </w:p>
    <w:p w:rsidR="00443676" w:rsidRDefault="00443676" w:rsidP="007846C3">
      <w:pPr>
        <w:pStyle w:val="ListParagraph"/>
        <w:numPr>
          <w:ilvl w:val="0"/>
          <w:numId w:val="43"/>
        </w:numPr>
        <w:tabs>
          <w:tab w:val="left" w:pos="479"/>
          <w:tab w:val="left" w:pos="480"/>
        </w:tabs>
      </w:pPr>
      <w:r>
        <w:rPr>
          <w:lang w:val="es"/>
        </w:rPr>
        <w:t>Una</w:t>
      </w:r>
      <w:r>
        <w:rPr>
          <w:spacing w:val="-2"/>
          <w:lang w:val="es"/>
        </w:rPr>
        <w:t xml:space="preserve"> cámara</w:t>
      </w:r>
    </w:p>
    <w:p w:rsidR="00443676" w:rsidRDefault="00443676" w:rsidP="007846C3">
      <w:pPr>
        <w:pStyle w:val="ListParagraph"/>
        <w:numPr>
          <w:ilvl w:val="0"/>
          <w:numId w:val="43"/>
        </w:numPr>
        <w:tabs>
          <w:tab w:val="left" w:pos="479"/>
          <w:tab w:val="left" w:pos="480"/>
        </w:tabs>
      </w:pPr>
      <w:r>
        <w:rPr>
          <w:spacing w:val="-4"/>
          <w:lang w:val="es"/>
        </w:rPr>
        <w:t xml:space="preserve"> Correo</w:t>
      </w:r>
      <w:r>
        <w:rPr>
          <w:lang w:val="es"/>
        </w:rPr>
        <w:t xml:space="preserve"> electrónico</w:t>
      </w:r>
    </w:p>
    <w:p w:rsidR="00443676" w:rsidRDefault="00443676" w:rsidP="007846C3">
      <w:pPr>
        <w:pStyle w:val="ListParagraph"/>
        <w:numPr>
          <w:ilvl w:val="0"/>
          <w:numId w:val="43"/>
        </w:numPr>
        <w:tabs>
          <w:tab w:val="left" w:pos="479"/>
          <w:tab w:val="left" w:pos="480"/>
        </w:tabs>
      </w:pPr>
      <w:r>
        <w:rPr>
          <w:spacing w:val="-2"/>
          <w:lang w:val="es"/>
        </w:rPr>
        <w:lastRenderedPageBreak/>
        <w:t xml:space="preserve"> Mensajería</w:t>
      </w:r>
      <w:r>
        <w:rPr>
          <w:lang w:val="es"/>
        </w:rPr>
        <w:t xml:space="preserve"> instantánea</w:t>
      </w:r>
    </w:p>
    <w:p w:rsidR="00443676" w:rsidRDefault="00443676" w:rsidP="007846C3">
      <w:pPr>
        <w:pStyle w:val="ListParagraph"/>
        <w:numPr>
          <w:ilvl w:val="0"/>
          <w:numId w:val="43"/>
        </w:numPr>
        <w:tabs>
          <w:tab w:val="left" w:pos="479"/>
          <w:tab w:val="left" w:pos="480"/>
        </w:tabs>
      </w:pPr>
      <w:r>
        <w:rPr>
          <w:spacing w:val="-2"/>
          <w:lang w:val="es"/>
        </w:rPr>
        <w:t xml:space="preserve"> Mensajes de</w:t>
      </w:r>
      <w:r>
        <w:rPr>
          <w:lang w:val="es"/>
        </w:rPr>
        <w:t xml:space="preserve"> texto</w:t>
      </w:r>
    </w:p>
    <w:p w:rsidR="00443676" w:rsidRDefault="007D55B9" w:rsidP="007846C3">
      <w:pPr>
        <w:pStyle w:val="ListParagraph"/>
        <w:numPr>
          <w:ilvl w:val="0"/>
          <w:numId w:val="43"/>
        </w:numPr>
        <w:tabs>
          <w:tab w:val="left" w:pos="479"/>
          <w:tab w:val="left" w:pos="480"/>
        </w:tabs>
        <w:spacing w:before="119"/>
      </w:pPr>
      <w:r>
        <w:rPr>
          <w:lang w:val="es"/>
        </w:rPr>
        <w:t xml:space="preserve">Una </w:t>
      </w:r>
      <w:r>
        <w:rPr>
          <w:spacing w:val="-2"/>
          <w:lang w:val="es"/>
        </w:rPr>
        <w:t>aplicación</w:t>
      </w:r>
      <w:r w:rsidR="00443676">
        <w:rPr>
          <w:lang w:val="es"/>
        </w:rPr>
        <w:t xml:space="preserve"> de redes sociales</w:t>
      </w:r>
    </w:p>
    <w:p w:rsidR="00443676" w:rsidRDefault="007D55B9" w:rsidP="007846C3">
      <w:pPr>
        <w:pStyle w:val="ListParagraph"/>
        <w:numPr>
          <w:ilvl w:val="0"/>
          <w:numId w:val="43"/>
        </w:numPr>
        <w:tabs>
          <w:tab w:val="left" w:pos="479"/>
          <w:tab w:val="left" w:pos="480"/>
        </w:tabs>
      </w:pPr>
      <w:r>
        <w:rPr>
          <w:lang w:val="es"/>
        </w:rPr>
        <w:t xml:space="preserve">Un </w:t>
      </w:r>
      <w:r>
        <w:rPr>
          <w:spacing w:val="-2"/>
          <w:lang w:val="es"/>
        </w:rPr>
        <w:t>sitio</w:t>
      </w:r>
      <w:r w:rsidR="00443676">
        <w:rPr>
          <w:spacing w:val="-2"/>
          <w:lang w:val="es"/>
        </w:rPr>
        <w:t xml:space="preserve"> web en</w:t>
      </w:r>
      <w:r w:rsidR="00443676">
        <w:rPr>
          <w:lang w:val="es"/>
        </w:rPr>
        <w:t xml:space="preserve"> Internet</w:t>
      </w:r>
    </w:p>
    <w:p w:rsidR="00026048" w:rsidRPr="00026048" w:rsidRDefault="00443676" w:rsidP="007846C3">
      <w:pPr>
        <w:pStyle w:val="ListParagraph"/>
        <w:numPr>
          <w:ilvl w:val="0"/>
          <w:numId w:val="3"/>
        </w:numPr>
        <w:tabs>
          <w:tab w:val="left" w:pos="479"/>
          <w:tab w:val="left" w:pos="480"/>
        </w:tabs>
        <w:spacing w:line="345" w:lineRule="auto"/>
        <w:ind w:left="119" w:right="4270" w:firstLine="0"/>
      </w:pPr>
      <w:r>
        <w:rPr>
          <w:lang w:val="es"/>
        </w:rPr>
        <w:t xml:space="preserve">Cualquier otra herramienta de comunicación basada en Internet. </w:t>
      </w:r>
    </w:p>
    <w:p w:rsidR="00026048" w:rsidRDefault="00026048" w:rsidP="00026048">
      <w:pPr>
        <w:pStyle w:val="ListParagraph"/>
        <w:tabs>
          <w:tab w:val="left" w:pos="479"/>
          <w:tab w:val="left" w:pos="480"/>
        </w:tabs>
        <w:spacing w:line="345" w:lineRule="auto"/>
        <w:ind w:left="119" w:right="4270" w:firstLine="0"/>
      </w:pPr>
      <w:r>
        <w:rPr>
          <w:lang w:val="es"/>
        </w:rPr>
        <w:t>La intimidación está prohibida por el distrito y podría incluir:</w:t>
      </w:r>
    </w:p>
    <w:p w:rsidR="00026048" w:rsidRDefault="00026048" w:rsidP="007846C3">
      <w:pPr>
        <w:pStyle w:val="ListParagraph"/>
        <w:numPr>
          <w:ilvl w:val="0"/>
          <w:numId w:val="44"/>
        </w:numPr>
        <w:tabs>
          <w:tab w:val="left" w:pos="479"/>
          <w:tab w:val="left" w:pos="480"/>
        </w:tabs>
        <w:spacing w:before="48"/>
      </w:pPr>
      <w:r>
        <w:rPr>
          <w:spacing w:val="-2"/>
          <w:lang w:val="es"/>
        </w:rPr>
        <w:t>Novatada</w:t>
      </w:r>
    </w:p>
    <w:p w:rsidR="00026048" w:rsidRDefault="00026048" w:rsidP="007846C3">
      <w:pPr>
        <w:pStyle w:val="ListParagraph"/>
        <w:numPr>
          <w:ilvl w:val="0"/>
          <w:numId w:val="44"/>
        </w:numPr>
        <w:tabs>
          <w:tab w:val="left" w:pos="479"/>
          <w:tab w:val="left" w:pos="480"/>
        </w:tabs>
        <w:spacing w:before="79"/>
      </w:pPr>
      <w:r>
        <w:rPr>
          <w:spacing w:val="-2"/>
          <w:lang w:val="es"/>
        </w:rPr>
        <w:t>Amenazas</w:t>
      </w:r>
    </w:p>
    <w:p w:rsidR="00026048" w:rsidRDefault="00026048" w:rsidP="007846C3">
      <w:pPr>
        <w:pStyle w:val="ListParagraph"/>
        <w:numPr>
          <w:ilvl w:val="0"/>
          <w:numId w:val="44"/>
        </w:numPr>
        <w:tabs>
          <w:tab w:val="left" w:pos="479"/>
          <w:tab w:val="left" w:pos="480"/>
        </w:tabs>
      </w:pPr>
      <w:r>
        <w:rPr>
          <w:spacing w:val="-2"/>
          <w:lang w:val="es"/>
        </w:rPr>
        <w:t>Burla</w:t>
      </w:r>
    </w:p>
    <w:p w:rsidR="00026048" w:rsidRDefault="00026048" w:rsidP="007846C3">
      <w:pPr>
        <w:pStyle w:val="ListParagraph"/>
        <w:numPr>
          <w:ilvl w:val="0"/>
          <w:numId w:val="44"/>
        </w:numPr>
        <w:tabs>
          <w:tab w:val="left" w:pos="479"/>
          <w:tab w:val="left" w:pos="480"/>
        </w:tabs>
        <w:spacing w:before="119"/>
      </w:pPr>
      <w:r>
        <w:rPr>
          <w:spacing w:val="-2"/>
          <w:lang w:val="es"/>
        </w:rPr>
        <w:t>Vejatorio</w:t>
      </w:r>
    </w:p>
    <w:p w:rsidR="00026048" w:rsidRDefault="00026048" w:rsidP="007846C3">
      <w:pPr>
        <w:pStyle w:val="ListParagraph"/>
        <w:numPr>
          <w:ilvl w:val="0"/>
          <w:numId w:val="44"/>
        </w:numPr>
        <w:tabs>
          <w:tab w:val="left" w:pos="479"/>
          <w:tab w:val="left" w:pos="480"/>
        </w:tabs>
        <w:spacing w:before="119"/>
      </w:pPr>
      <w:r>
        <w:rPr>
          <w:spacing w:val="-2"/>
          <w:lang w:val="es"/>
        </w:rPr>
        <w:t>Encierro</w:t>
      </w:r>
    </w:p>
    <w:p w:rsidR="00026048" w:rsidRDefault="00026048" w:rsidP="007846C3">
      <w:pPr>
        <w:pStyle w:val="ListParagraph"/>
        <w:numPr>
          <w:ilvl w:val="0"/>
          <w:numId w:val="44"/>
        </w:numPr>
        <w:tabs>
          <w:tab w:val="left" w:pos="479"/>
          <w:tab w:val="left" w:pos="480"/>
        </w:tabs>
      </w:pPr>
      <w:r>
        <w:rPr>
          <w:spacing w:val="-2"/>
          <w:lang w:val="es"/>
        </w:rPr>
        <w:t>Asalto</w:t>
      </w:r>
    </w:p>
    <w:p w:rsidR="00026048" w:rsidRDefault="00026048" w:rsidP="007846C3">
      <w:pPr>
        <w:pStyle w:val="ListParagraph"/>
        <w:numPr>
          <w:ilvl w:val="0"/>
          <w:numId w:val="44"/>
        </w:numPr>
        <w:tabs>
          <w:tab w:val="left" w:pos="479"/>
          <w:tab w:val="left" w:pos="480"/>
        </w:tabs>
      </w:pPr>
      <w:r>
        <w:rPr>
          <w:lang w:val="es"/>
        </w:rPr>
        <w:t>Demandas de</w:t>
      </w:r>
      <w:r>
        <w:rPr>
          <w:spacing w:val="-2"/>
          <w:lang w:val="es"/>
        </w:rPr>
        <w:t xml:space="preserve"> dinero</w:t>
      </w:r>
    </w:p>
    <w:p w:rsidR="00026048" w:rsidRDefault="00026048" w:rsidP="007846C3">
      <w:pPr>
        <w:pStyle w:val="ListParagraph"/>
        <w:numPr>
          <w:ilvl w:val="0"/>
          <w:numId w:val="44"/>
        </w:numPr>
        <w:tabs>
          <w:tab w:val="left" w:pos="479"/>
          <w:tab w:val="left" w:pos="480"/>
        </w:tabs>
      </w:pPr>
      <w:r>
        <w:rPr>
          <w:lang w:val="es"/>
        </w:rPr>
        <w:t>Destrucción de</w:t>
      </w:r>
      <w:r>
        <w:rPr>
          <w:spacing w:val="-2"/>
          <w:lang w:val="es"/>
        </w:rPr>
        <w:t xml:space="preserve"> bienes</w:t>
      </w:r>
    </w:p>
    <w:p w:rsidR="00026048" w:rsidRDefault="00026048" w:rsidP="007846C3">
      <w:pPr>
        <w:pStyle w:val="ListParagraph"/>
        <w:numPr>
          <w:ilvl w:val="0"/>
          <w:numId w:val="44"/>
        </w:numPr>
        <w:tabs>
          <w:tab w:val="left" w:pos="479"/>
          <w:tab w:val="left" w:pos="480"/>
        </w:tabs>
      </w:pPr>
      <w:r>
        <w:rPr>
          <w:lang w:val="es"/>
        </w:rPr>
        <w:t>Robo de posesiones valiosas</w:t>
      </w:r>
      <w:r>
        <w:rPr>
          <w:spacing w:val="-2"/>
          <w:lang w:val="es"/>
        </w:rPr>
        <w:t xml:space="preserve"> </w:t>
      </w:r>
    </w:p>
    <w:p w:rsidR="00026048" w:rsidRDefault="00026048" w:rsidP="007846C3">
      <w:pPr>
        <w:pStyle w:val="ListParagraph"/>
        <w:numPr>
          <w:ilvl w:val="0"/>
          <w:numId w:val="44"/>
        </w:numPr>
        <w:tabs>
          <w:tab w:val="left" w:pos="479"/>
          <w:tab w:val="left" w:pos="480"/>
        </w:tabs>
      </w:pPr>
      <w:r>
        <w:rPr>
          <w:w w:val="95"/>
          <w:lang w:val="es"/>
        </w:rPr>
        <w:t>Insultos</w:t>
      </w:r>
    </w:p>
    <w:p w:rsidR="00026048" w:rsidRDefault="00026048" w:rsidP="007846C3">
      <w:pPr>
        <w:pStyle w:val="ListParagraph"/>
        <w:numPr>
          <w:ilvl w:val="0"/>
          <w:numId w:val="44"/>
        </w:numPr>
        <w:tabs>
          <w:tab w:val="left" w:pos="479"/>
          <w:tab w:val="left" w:pos="480"/>
        </w:tabs>
        <w:spacing w:before="119"/>
      </w:pPr>
      <w:r>
        <w:rPr>
          <w:w w:val="95"/>
          <w:lang w:val="es"/>
        </w:rPr>
        <w:t xml:space="preserve">Difusión de </w:t>
      </w:r>
      <w:r>
        <w:rPr>
          <w:spacing w:val="-2"/>
          <w:w w:val="95"/>
          <w:lang w:val="es"/>
        </w:rPr>
        <w:t>rumores</w:t>
      </w:r>
    </w:p>
    <w:p w:rsidR="00026048" w:rsidRDefault="00026048" w:rsidP="007846C3">
      <w:pPr>
        <w:pStyle w:val="ListParagraph"/>
        <w:numPr>
          <w:ilvl w:val="0"/>
          <w:numId w:val="44"/>
        </w:numPr>
        <w:tabs>
          <w:tab w:val="left" w:pos="479"/>
          <w:tab w:val="left" w:pos="480"/>
        </w:tabs>
      </w:pPr>
      <w:r>
        <w:rPr>
          <w:spacing w:val="-2"/>
          <w:lang w:val="es"/>
        </w:rPr>
        <w:t>Ostracismo.</w:t>
      </w:r>
    </w:p>
    <w:p w:rsidR="00026048" w:rsidRDefault="00026048" w:rsidP="00026048">
      <w:pPr>
        <w:pStyle w:val="BodyText"/>
        <w:spacing w:before="119"/>
        <w:ind w:right="121"/>
      </w:pPr>
      <w:r>
        <w:rPr>
          <w:lang w:val="es"/>
        </w:rPr>
        <w:t xml:space="preserve">Si un estudiante cree que    ha experimentado intimidación o </w:t>
      </w:r>
      <w:r w:rsidR="007D55B9">
        <w:rPr>
          <w:lang w:val="es"/>
        </w:rPr>
        <w:t>es testigo</w:t>
      </w:r>
      <w:r>
        <w:rPr>
          <w:lang w:val="es"/>
        </w:rPr>
        <w:t xml:space="preserve"> </w:t>
      </w:r>
      <w:r w:rsidR="007D55B9">
        <w:rPr>
          <w:lang w:val="es"/>
        </w:rPr>
        <w:t>de la</w:t>
      </w:r>
      <w:r>
        <w:rPr>
          <w:lang w:val="es"/>
        </w:rPr>
        <w:t xml:space="preserve"> intimidación de otro estudiante, el estudiante o padre debe notificar a un maestro, consejero escolar, director u otro empleado del distrito lo antes posible. Los procedimientos para reportar denuncias de intimidación se pueden encontrar en el sitio web del distrito.</w:t>
      </w:r>
    </w:p>
    <w:p w:rsidR="00026048" w:rsidRDefault="00026048" w:rsidP="00026048">
      <w:pPr>
        <w:pStyle w:val="BodyText"/>
        <w:spacing w:before="159"/>
        <w:ind w:right="128"/>
      </w:pPr>
      <w:r>
        <w:rPr>
          <w:lang w:val="es"/>
        </w:rPr>
        <w:t xml:space="preserve">Un estudiante puede reportar </w:t>
      </w:r>
      <w:r w:rsidR="007D55B9">
        <w:rPr>
          <w:lang w:val="es"/>
        </w:rPr>
        <w:t>anónimamente un</w:t>
      </w:r>
      <w:r>
        <w:rPr>
          <w:lang w:val="es"/>
        </w:rPr>
        <w:t xml:space="preserve"> presunto incidente de intimidación </w:t>
      </w:r>
      <w:r w:rsidR="007D55B9">
        <w:rPr>
          <w:lang w:val="es"/>
        </w:rPr>
        <w:t>usando la</w:t>
      </w:r>
      <w:r>
        <w:rPr>
          <w:lang w:val="es"/>
        </w:rPr>
        <w:t xml:space="preserve"> caja fuera de la oficina de secretarias secundarias.</w:t>
      </w:r>
    </w:p>
    <w:p w:rsidR="00026048" w:rsidRDefault="00026048" w:rsidP="00026048">
      <w:pPr>
        <w:pStyle w:val="BodyText"/>
        <w:ind w:right="237"/>
      </w:pPr>
      <w:r>
        <w:rPr>
          <w:lang w:val="es"/>
        </w:rPr>
        <w:t xml:space="preserve">La administración investigará cualquier acusación de intimidación y mala conducta relacionada. El   </w:t>
      </w:r>
      <w:r w:rsidR="007D55B9">
        <w:rPr>
          <w:lang w:val="es"/>
        </w:rPr>
        <w:t>distrito también</w:t>
      </w:r>
      <w:r>
        <w:rPr>
          <w:lang w:val="es"/>
        </w:rPr>
        <w:t xml:space="preserve"> notificará al padre de la presunta víctima y al padre del estudiante que presuntamente ha participado en la intimidación.   </w:t>
      </w:r>
    </w:p>
    <w:p w:rsidR="00026048" w:rsidRDefault="00026048" w:rsidP="00026048">
      <w:pPr>
        <w:pStyle w:val="BodyText"/>
        <w:spacing w:before="161"/>
        <w:ind w:right="545"/>
        <w:jc w:val="both"/>
      </w:pPr>
      <w:r>
        <w:rPr>
          <w:lang w:val="es"/>
        </w:rPr>
        <w:t xml:space="preserve">Si una investigación determina que ocurrió intimidación, la administración tomará </w:t>
      </w:r>
      <w:r w:rsidR="007D55B9">
        <w:rPr>
          <w:lang w:val="es"/>
        </w:rPr>
        <w:t>las medidas</w:t>
      </w:r>
      <w:r>
        <w:rPr>
          <w:lang w:val="es"/>
        </w:rPr>
        <w:t xml:space="preserve"> disciplinarias apropiadas y puede, en ciertas circunstancias, notificar a la policía.  Se pueden tomar medidas disciplinarias o de otro tipo incluso si la conducta no alcanzó el nivel de intimidación.</w:t>
      </w:r>
    </w:p>
    <w:p w:rsidR="00026048" w:rsidRDefault="007D55B9" w:rsidP="00026048">
      <w:pPr>
        <w:pStyle w:val="BodyText"/>
        <w:ind w:right="128"/>
      </w:pPr>
      <w:r>
        <w:rPr>
          <w:lang w:val="es"/>
        </w:rPr>
        <w:t>Las opciones</w:t>
      </w:r>
      <w:r w:rsidR="00026048">
        <w:rPr>
          <w:lang w:val="es"/>
        </w:rPr>
        <w:t xml:space="preserve"> de asesoramiento </w:t>
      </w:r>
      <w:r>
        <w:rPr>
          <w:lang w:val="es"/>
        </w:rPr>
        <w:t>disponibles se</w:t>
      </w:r>
      <w:r w:rsidR="00026048">
        <w:rPr>
          <w:lang w:val="es"/>
        </w:rPr>
        <w:t xml:space="preserve"> proporcionarán a </w:t>
      </w:r>
      <w:r>
        <w:rPr>
          <w:lang w:val="es"/>
        </w:rPr>
        <w:t>las personas</w:t>
      </w:r>
      <w:r w:rsidR="00026048">
        <w:rPr>
          <w:lang w:val="es"/>
        </w:rPr>
        <w:t xml:space="preserve"> afectadas, incluido cualquier estudiante que haya sido testigo de la intimidación. </w:t>
      </w:r>
    </w:p>
    <w:p w:rsidR="00026048" w:rsidRDefault="00026048" w:rsidP="00026048">
      <w:pPr>
        <w:pStyle w:val="BodyText"/>
        <w:jc w:val="both"/>
      </w:pPr>
      <w:r>
        <w:rPr>
          <w:lang w:val="es"/>
        </w:rPr>
        <w:t>Cualquier represalia contra un estudiante que reporte un incidente de intimidación está</w:t>
      </w:r>
      <w:r>
        <w:rPr>
          <w:spacing w:val="-2"/>
          <w:lang w:val="es"/>
        </w:rPr>
        <w:t xml:space="preserve"> prohibida.</w:t>
      </w:r>
    </w:p>
    <w:p w:rsidR="00026048" w:rsidRDefault="00026048" w:rsidP="00026048">
      <w:pPr>
        <w:pStyle w:val="BodyText"/>
        <w:ind w:right="128"/>
      </w:pPr>
      <w:r>
        <w:rPr>
          <w:lang w:val="es"/>
        </w:rPr>
        <w:t xml:space="preserve">Por recomendación de la administración, la junta puede transferir a un </w:t>
      </w:r>
      <w:r w:rsidR="007D55B9">
        <w:rPr>
          <w:lang w:val="es"/>
        </w:rPr>
        <w:t>estudiante que</w:t>
      </w:r>
      <w:r>
        <w:rPr>
          <w:lang w:val="es"/>
        </w:rPr>
        <w:t xml:space="preserve"> haya participado en la intimidación a otra clase en el campus. En consulta con el padre del estudiante, la junta puede transferir al estudiante a otro campus en el distrito.</w:t>
      </w:r>
    </w:p>
    <w:p w:rsidR="00026048" w:rsidRDefault="00026048" w:rsidP="00026048">
      <w:pPr>
        <w:pStyle w:val="BodyText"/>
        <w:ind w:right="128"/>
      </w:pPr>
      <w:r>
        <w:rPr>
          <w:lang w:val="es"/>
        </w:rPr>
        <w:lastRenderedPageBreak/>
        <w:t xml:space="preserve">El padre de un estudiante </w:t>
      </w:r>
      <w:r w:rsidR="007D55B9">
        <w:rPr>
          <w:lang w:val="es"/>
        </w:rPr>
        <w:t>que se ha</w:t>
      </w:r>
      <w:r>
        <w:rPr>
          <w:lang w:val="es"/>
        </w:rPr>
        <w:t xml:space="preserve"> determinado </w:t>
      </w:r>
      <w:r w:rsidR="007D55B9">
        <w:rPr>
          <w:lang w:val="es"/>
        </w:rPr>
        <w:t>que es</w:t>
      </w:r>
      <w:r>
        <w:rPr>
          <w:lang w:val="es"/>
        </w:rPr>
        <w:t xml:space="preserve"> víctima de intimidación puede solicitar que el estudiante sea transferido a otra clase o campus dentro del distrito. [</w:t>
      </w:r>
      <w:r w:rsidR="007D55B9">
        <w:rPr>
          <w:lang w:val="es"/>
        </w:rPr>
        <w:t>Ver Transferencias</w:t>
      </w:r>
      <w:r>
        <w:rPr>
          <w:b/>
          <w:lang w:val="es"/>
        </w:rPr>
        <w:t xml:space="preserve">/Asignaciones de Seguridad </w:t>
      </w:r>
      <w:r>
        <w:rPr>
          <w:lang w:val="es"/>
        </w:rPr>
        <w:t xml:space="preserve">en la página </w:t>
      </w:r>
      <w:hyperlink w:anchor="_bookmark30" w:history="1">
        <w:r>
          <w:rPr>
            <w:lang w:val="es"/>
          </w:rPr>
          <w:t>19</w:t>
        </w:r>
      </w:hyperlink>
      <w:r>
        <w:rPr>
          <w:lang w:val="es"/>
        </w:rPr>
        <w:t>.]</w:t>
      </w:r>
    </w:p>
    <w:p w:rsidR="00026048" w:rsidRDefault="00026048" w:rsidP="00026048">
      <w:pPr>
        <w:pStyle w:val="BodyText"/>
        <w:spacing w:before="159"/>
        <w:ind w:right="128" w:hanging="1"/>
      </w:pPr>
      <w:r>
        <w:rPr>
          <w:lang w:val="es"/>
        </w:rPr>
        <w:t xml:space="preserve">Una copia de la política </w:t>
      </w:r>
      <w:r w:rsidR="007D55B9">
        <w:rPr>
          <w:lang w:val="es"/>
        </w:rPr>
        <w:t>de intimidación</w:t>
      </w:r>
      <w:r>
        <w:rPr>
          <w:lang w:val="es"/>
        </w:rPr>
        <w:t xml:space="preserve"> del distrito está disponible en la </w:t>
      </w:r>
      <w:r w:rsidR="007D55B9">
        <w:rPr>
          <w:lang w:val="es"/>
        </w:rPr>
        <w:t>oficina del</w:t>
      </w:r>
      <w:r>
        <w:rPr>
          <w:lang w:val="es"/>
        </w:rPr>
        <w:t xml:space="preserve"> director, la </w:t>
      </w:r>
      <w:r w:rsidR="007D55B9">
        <w:rPr>
          <w:lang w:val="es"/>
        </w:rPr>
        <w:t>oficina del</w:t>
      </w:r>
      <w:r>
        <w:rPr>
          <w:lang w:val="es"/>
        </w:rPr>
        <w:t xml:space="preserve"> superintendente y en el sitio web del distrito, y se incluye al final de este manual como apéndice.</w:t>
      </w:r>
    </w:p>
    <w:p w:rsidR="00026048" w:rsidRDefault="00026048" w:rsidP="00026048">
      <w:pPr>
        <w:pStyle w:val="BodyText"/>
        <w:ind w:right="128"/>
      </w:pPr>
      <w:r>
        <w:rPr>
          <w:lang w:val="es"/>
        </w:rPr>
        <w:t xml:space="preserve">Un estudiante o padre que </w:t>
      </w:r>
      <w:r w:rsidR="007D55B9">
        <w:rPr>
          <w:lang w:val="es"/>
        </w:rPr>
        <w:t>no esté</w:t>
      </w:r>
      <w:r>
        <w:rPr>
          <w:lang w:val="es"/>
        </w:rPr>
        <w:t xml:space="preserve"> satisfecho con el resultado de una investigación puede apelar a través de la política FNG (LOCAL).</w:t>
      </w:r>
    </w:p>
    <w:p w:rsidR="00026048" w:rsidRDefault="00026048" w:rsidP="00026048">
      <w:pPr>
        <w:spacing w:before="80"/>
        <w:ind w:left="119" w:right="128"/>
      </w:pPr>
      <w:r>
        <w:rPr>
          <w:lang w:val="es"/>
        </w:rPr>
        <w:t>[</w:t>
      </w:r>
      <w:r w:rsidR="007D55B9">
        <w:rPr>
          <w:lang w:val="es"/>
        </w:rPr>
        <w:t xml:space="preserve">Consulte </w:t>
      </w:r>
      <w:r w:rsidR="007D55B9">
        <w:rPr>
          <w:b/>
          <w:lang w:val="es"/>
        </w:rPr>
        <w:t>Transferencias</w:t>
      </w:r>
      <w:r>
        <w:rPr>
          <w:b/>
          <w:lang w:val="es"/>
        </w:rPr>
        <w:t xml:space="preserve"> / Asignaciones de Seguridad</w:t>
      </w:r>
      <w:r>
        <w:rPr>
          <w:lang w:val="es"/>
        </w:rPr>
        <w:t>,</w:t>
      </w:r>
      <w:r>
        <w:rPr>
          <w:b/>
          <w:lang w:val="es"/>
        </w:rPr>
        <w:t xml:space="preserve"> Violencia en el Noviazgo, Discriminación, Acoso y Represalias</w:t>
      </w:r>
      <w:r>
        <w:rPr>
          <w:lang w:val="es"/>
        </w:rPr>
        <w:t xml:space="preserve">, </w:t>
      </w:r>
      <w:r>
        <w:rPr>
          <w:b/>
          <w:lang w:val="es"/>
        </w:rPr>
        <w:t>Novatadas</w:t>
      </w:r>
      <w:r>
        <w:rPr>
          <w:lang w:val="es"/>
        </w:rPr>
        <w:t>, política FFI, el Código de Conducta Estudiantil del distrito y el plan de mejora del distrito, una copia de la cual se puede ver en la oficina del campus.]</w:t>
      </w:r>
    </w:p>
    <w:p w:rsidR="00026048" w:rsidRDefault="00026048" w:rsidP="00026048">
      <w:pPr>
        <w:pStyle w:val="Heading2"/>
        <w:ind w:right="128"/>
      </w:pPr>
      <w:bookmarkStart w:id="116" w:name="Career_and_Technical_Education_(CTE)_and"/>
      <w:bookmarkStart w:id="117" w:name="_bookmark52"/>
      <w:bookmarkEnd w:id="116"/>
      <w:bookmarkEnd w:id="117"/>
      <w:r>
        <w:rPr>
          <w:lang w:val="es"/>
        </w:rPr>
        <w:t xml:space="preserve"> Educación Profesional y Técnica (CTE) y otros programas basados en el trabajo (solo niveles de grado secundario)</w:t>
      </w:r>
    </w:p>
    <w:p w:rsidR="00026048" w:rsidRDefault="00026048" w:rsidP="00026048">
      <w:pPr>
        <w:pStyle w:val="BodyText"/>
        <w:spacing w:before="120"/>
        <w:ind w:left="120"/>
      </w:pPr>
      <w:r>
        <w:rPr>
          <w:lang w:val="es"/>
        </w:rPr>
        <w:t>El distrito ofrece programas de educación profesional y técnica en las siguientes</w:t>
      </w:r>
      <w:r>
        <w:rPr>
          <w:spacing w:val="-2"/>
          <w:lang w:val="es"/>
        </w:rPr>
        <w:t xml:space="preserve"> áreas:</w:t>
      </w:r>
    </w:p>
    <w:p w:rsidR="00026048" w:rsidRDefault="00026048" w:rsidP="00026048">
      <w:pPr>
        <w:pStyle w:val="ListParagraph"/>
        <w:tabs>
          <w:tab w:val="left" w:pos="480"/>
          <w:tab w:val="left" w:pos="481"/>
        </w:tabs>
        <w:spacing w:before="161"/>
        <w:ind w:left="1558" w:firstLine="0"/>
      </w:pPr>
      <w:r>
        <w:rPr>
          <w:lang w:val="es"/>
        </w:rPr>
        <w:t xml:space="preserve">Multidisciplinar.  </w:t>
      </w:r>
      <w:r>
        <w:rPr>
          <w:lang w:val="es"/>
        </w:rPr>
        <w:t xml:space="preserve"> Negocios e Industria.  </w:t>
      </w:r>
      <w:r>
        <w:rPr>
          <w:lang w:val="es"/>
        </w:rPr>
        <w:t></w:t>
      </w:r>
      <w:r>
        <w:rPr>
          <w:spacing w:val="-2"/>
          <w:lang w:val="es"/>
        </w:rPr>
        <w:t xml:space="preserve"> Agricultura</w:t>
      </w:r>
    </w:p>
    <w:p w:rsidR="00026048" w:rsidRDefault="00026048" w:rsidP="00026048">
      <w:pPr>
        <w:pStyle w:val="BodyText"/>
        <w:spacing w:before="118"/>
      </w:pPr>
      <w:r>
        <w:rPr>
          <w:lang w:val="es"/>
        </w:rPr>
        <w:t xml:space="preserve">La admisión a estos programas </w:t>
      </w:r>
      <w:r w:rsidR="007D55B9">
        <w:rPr>
          <w:lang w:val="es"/>
        </w:rPr>
        <w:t>se basa</w:t>
      </w:r>
      <w:r>
        <w:rPr>
          <w:lang w:val="es"/>
        </w:rPr>
        <w:t xml:space="preserve"> en la selección de </w:t>
      </w:r>
      <w:r w:rsidR="007D55B9">
        <w:rPr>
          <w:lang w:val="es"/>
        </w:rPr>
        <w:t>cursos electivos</w:t>
      </w:r>
      <w:r>
        <w:rPr>
          <w:spacing w:val="-2"/>
          <w:lang w:val="es"/>
        </w:rPr>
        <w:t>.</w:t>
      </w:r>
    </w:p>
    <w:p w:rsidR="00026048" w:rsidRDefault="00026048" w:rsidP="00026048">
      <w:pPr>
        <w:pStyle w:val="BodyText"/>
        <w:ind w:left="120" w:right="237" w:hanging="1"/>
      </w:pPr>
      <w:r>
        <w:rPr>
          <w:lang w:val="es"/>
        </w:rPr>
        <w:t xml:space="preserve">La política del distrito prohíbe la discriminación por motivos de raza, color, origen </w:t>
      </w:r>
      <w:r w:rsidR="007D55B9">
        <w:rPr>
          <w:lang w:val="es"/>
        </w:rPr>
        <w:t>nacional, sexo</w:t>
      </w:r>
      <w:r>
        <w:rPr>
          <w:lang w:val="es"/>
        </w:rPr>
        <w:t xml:space="preserve"> o discapacidad en sus programas, servicios o actividades vocacionales, según lo requerido por el Título VI de la Ley de Derechos </w:t>
      </w:r>
      <w:r w:rsidR="007D55B9">
        <w:rPr>
          <w:lang w:val="es"/>
        </w:rPr>
        <w:t>Civiles de</w:t>
      </w:r>
      <w:r>
        <w:rPr>
          <w:lang w:val="es"/>
        </w:rPr>
        <w:t xml:space="preserve"> 1964, según </w:t>
      </w:r>
      <w:r w:rsidR="007D55B9">
        <w:rPr>
          <w:lang w:val="es"/>
        </w:rPr>
        <w:t>enmendada; Título</w:t>
      </w:r>
      <w:r>
        <w:rPr>
          <w:lang w:val="es"/>
        </w:rPr>
        <w:t xml:space="preserve"> IX de las Enmiendas de Educación de </w:t>
      </w:r>
      <w:r w:rsidR="007D55B9">
        <w:rPr>
          <w:lang w:val="es"/>
        </w:rPr>
        <w:t>1972; y</w:t>
      </w:r>
      <w:r>
        <w:rPr>
          <w:lang w:val="es"/>
        </w:rPr>
        <w:t xml:space="preserve"> el artículo 504 de la Ley de rehabilitación de 1973, en su forma enmendada.</w:t>
      </w:r>
    </w:p>
    <w:p w:rsidR="00026048" w:rsidRDefault="00026048" w:rsidP="00026048">
      <w:pPr>
        <w:pStyle w:val="BodyText"/>
        <w:ind w:left="120" w:right="128"/>
      </w:pPr>
      <w:r>
        <w:rPr>
          <w:lang w:val="es"/>
        </w:rPr>
        <w:t xml:space="preserve">La política del distrito también prohíbe la discriminación por motivos de raza, color, origen nacional, sexo, discapacidad o edad en sus prácticas de empleo, según lo requerido por el Título VI de la Ley de Derechos Civiles de </w:t>
      </w:r>
      <w:r w:rsidR="007D55B9">
        <w:rPr>
          <w:lang w:val="es"/>
        </w:rPr>
        <w:t>1964, según</w:t>
      </w:r>
      <w:r>
        <w:rPr>
          <w:lang w:val="es"/>
        </w:rPr>
        <w:t xml:space="preserve"> </w:t>
      </w:r>
      <w:r w:rsidR="007D55B9">
        <w:rPr>
          <w:lang w:val="es"/>
        </w:rPr>
        <w:t>enmendada; Título</w:t>
      </w:r>
      <w:r>
        <w:rPr>
          <w:lang w:val="es"/>
        </w:rPr>
        <w:t xml:space="preserve"> IX de las Enmiendas de Educación de </w:t>
      </w:r>
      <w:r w:rsidR="007D55B9">
        <w:rPr>
          <w:lang w:val="es"/>
        </w:rPr>
        <w:t>1972; la</w:t>
      </w:r>
      <w:r>
        <w:rPr>
          <w:lang w:val="es"/>
        </w:rPr>
        <w:t xml:space="preserve"> Ley </w:t>
      </w:r>
      <w:r w:rsidR="007D55B9">
        <w:rPr>
          <w:lang w:val="es"/>
        </w:rPr>
        <w:t>de Discriminación</w:t>
      </w:r>
      <w:r>
        <w:rPr>
          <w:lang w:val="es"/>
        </w:rPr>
        <w:t xml:space="preserve"> por Edad de 1975, en su forma enmendada; y la Sección 504 de la Ley de Rehabilitación de 1973, en su forma enmendada.</w:t>
      </w:r>
    </w:p>
    <w:p w:rsidR="00026048" w:rsidRDefault="00026048" w:rsidP="00026048">
      <w:pPr>
        <w:pStyle w:val="BodyText"/>
        <w:spacing w:before="161"/>
        <w:ind w:left="120" w:right="128"/>
      </w:pPr>
      <w:r>
        <w:rPr>
          <w:lang w:val="es"/>
        </w:rPr>
        <w:t xml:space="preserve">  El </w:t>
      </w:r>
      <w:r w:rsidR="007D55B9">
        <w:rPr>
          <w:lang w:val="es"/>
        </w:rPr>
        <w:t>distrito tomará</w:t>
      </w:r>
      <w:r>
        <w:rPr>
          <w:lang w:val="es"/>
        </w:rPr>
        <w:t xml:space="preserve"> medidas para asegurar que </w:t>
      </w:r>
      <w:r w:rsidR="007D55B9">
        <w:rPr>
          <w:lang w:val="es"/>
        </w:rPr>
        <w:t>la falta</w:t>
      </w:r>
      <w:r>
        <w:rPr>
          <w:lang w:val="es"/>
        </w:rPr>
        <w:t xml:space="preserve"> de habilidades en el idioma inglés no sea una barrera para la admisión o la participación en todos los programas educativos y vocacionales.</w:t>
      </w:r>
    </w:p>
    <w:p w:rsidR="00026048" w:rsidRDefault="00026048" w:rsidP="00026048">
      <w:pPr>
        <w:pStyle w:val="BodyText"/>
        <w:ind w:left="120" w:right="160"/>
      </w:pPr>
      <w:r>
        <w:rPr>
          <w:lang w:val="es"/>
        </w:rPr>
        <w:t xml:space="preserve">Para obtener información sobre sus derechos o procedimientos de </w:t>
      </w:r>
      <w:r w:rsidR="007D55B9">
        <w:rPr>
          <w:lang w:val="es"/>
        </w:rPr>
        <w:t>quejas, comuníquese</w:t>
      </w:r>
      <w:r>
        <w:rPr>
          <w:lang w:val="es"/>
        </w:rPr>
        <w:t xml:space="preserve"> con el coordinador del Título IX y el coordinador de la ADA / Sección 504.</w:t>
      </w:r>
    </w:p>
    <w:p w:rsidR="00026048" w:rsidRDefault="00026048" w:rsidP="00026048">
      <w:pPr>
        <w:spacing w:before="160"/>
        <w:ind w:left="121" w:right="128" w:hanging="1"/>
      </w:pPr>
      <w:r>
        <w:rPr>
          <w:lang w:val="es"/>
        </w:rPr>
        <w:t xml:space="preserve"> [Consulte</w:t>
      </w:r>
      <w:r>
        <w:rPr>
          <w:b/>
          <w:lang w:val="es"/>
        </w:rPr>
        <w:t xml:space="preserve"> la Declaración de no </w:t>
      </w:r>
      <w:r w:rsidR="007D55B9">
        <w:rPr>
          <w:b/>
          <w:lang w:val="es"/>
        </w:rPr>
        <w:t xml:space="preserve">discriminación </w:t>
      </w:r>
      <w:r w:rsidR="007D55B9">
        <w:rPr>
          <w:lang w:val="es"/>
        </w:rPr>
        <w:t>para</w:t>
      </w:r>
      <w:r>
        <w:rPr>
          <w:lang w:val="es"/>
        </w:rPr>
        <w:t xml:space="preserve"> el nombre y </w:t>
      </w:r>
      <w:r w:rsidR="007D55B9">
        <w:rPr>
          <w:lang w:val="es"/>
        </w:rPr>
        <w:t>la información</w:t>
      </w:r>
      <w:r>
        <w:rPr>
          <w:lang w:val="es"/>
        </w:rPr>
        <w:t xml:space="preserve"> de contacto del </w:t>
      </w:r>
      <w:r w:rsidR="007D55B9">
        <w:rPr>
          <w:lang w:val="es"/>
        </w:rPr>
        <w:t>coordinador del</w:t>
      </w:r>
      <w:r>
        <w:rPr>
          <w:lang w:val="es"/>
        </w:rPr>
        <w:t xml:space="preserve"> Título IX y el coordinador de la ADA / Sección 504.]</w:t>
      </w:r>
    </w:p>
    <w:p w:rsidR="00026048" w:rsidRDefault="00026048" w:rsidP="00026048">
      <w:pPr>
        <w:pStyle w:val="Heading2"/>
        <w:spacing w:before="161"/>
      </w:pPr>
      <w:bookmarkStart w:id="118" w:name="Celebrations_(All_Grade_Levels)"/>
      <w:bookmarkStart w:id="119" w:name="_bookmark53"/>
      <w:bookmarkEnd w:id="118"/>
      <w:bookmarkEnd w:id="119"/>
      <w:r>
        <w:rPr>
          <w:lang w:val="es"/>
        </w:rPr>
        <w:t xml:space="preserve">Celebraciones (todos los niveles de </w:t>
      </w:r>
      <w:r w:rsidR="007D55B9">
        <w:rPr>
          <w:lang w:val="es"/>
        </w:rPr>
        <w:t>grado</w:t>
      </w:r>
      <w:r w:rsidR="007D55B9">
        <w:rPr>
          <w:spacing w:val="-2"/>
          <w:lang w:val="es"/>
        </w:rPr>
        <w:t>)</w:t>
      </w:r>
    </w:p>
    <w:p w:rsidR="00026048" w:rsidRDefault="00026048" w:rsidP="00026048">
      <w:pPr>
        <w:pStyle w:val="BodyText"/>
        <w:spacing w:before="119"/>
        <w:ind w:left="120" w:right="183"/>
      </w:pPr>
      <w:r>
        <w:rPr>
          <w:lang w:val="es"/>
        </w:rPr>
        <w:t>Aunque un padre o abuelo puede proporcionar alimentos para compartir para una función designada por la escuela o para el cumpleaños de un estudiante, tenga en cuenta que los niños en la escuela pueden tener alergias graves a ciertos productos alimenticios. Por lo tanto, es imperativo discutir cualquier alergia en el aula con el maestro antes de llevar alimentos para compartir.</w:t>
      </w:r>
    </w:p>
    <w:p w:rsidR="00026048" w:rsidRDefault="00026048" w:rsidP="00026048">
      <w:pPr>
        <w:pStyle w:val="BodyText"/>
        <w:ind w:left="120" w:right="128"/>
      </w:pPr>
      <w:r>
        <w:rPr>
          <w:lang w:val="es"/>
        </w:rPr>
        <w:t xml:space="preserve">Ocasionalmente, la escuela o una clase pueden organizar funciones o celebraciones </w:t>
      </w:r>
      <w:r w:rsidR="007D55B9">
        <w:rPr>
          <w:lang w:val="es"/>
        </w:rPr>
        <w:t>vinculadas al plan</w:t>
      </w:r>
      <w:r>
        <w:rPr>
          <w:lang w:val="es"/>
        </w:rPr>
        <w:t xml:space="preserve"> de estudios que involucran comida.  La escuela o el maestro notificarán a los estudiantes y padres de cualquier alergia alimentaria conocida cuando soliciten voluntarios potenciales para proporcionar alimentos. [</w:t>
      </w:r>
      <w:r w:rsidR="007D55B9">
        <w:rPr>
          <w:lang w:val="es"/>
        </w:rPr>
        <w:t>Ver Alergias</w:t>
      </w:r>
      <w:r>
        <w:rPr>
          <w:b/>
          <w:lang w:val="es"/>
        </w:rPr>
        <w:t xml:space="preserve"> alimentarias </w:t>
      </w:r>
      <w:r>
        <w:rPr>
          <w:lang w:val="es"/>
        </w:rPr>
        <w:t xml:space="preserve">en la página </w:t>
      </w:r>
      <w:hyperlink w:anchor="_bookmark138" w:history="1">
        <w:r>
          <w:rPr>
            <w:lang w:val="es"/>
          </w:rPr>
          <w:t>65</w:t>
        </w:r>
      </w:hyperlink>
      <w:r>
        <w:rPr>
          <w:lang w:val="es"/>
        </w:rPr>
        <w:t>.]</w:t>
      </w:r>
    </w:p>
    <w:p w:rsidR="00026048" w:rsidRDefault="00026048" w:rsidP="00026048">
      <w:pPr>
        <w:pStyle w:val="Heading2"/>
        <w:ind w:right="160"/>
        <w:rPr>
          <w:lang w:val="es"/>
        </w:rPr>
      </w:pPr>
      <w:bookmarkStart w:id="120" w:name="Child_Sexual_Abuse,_Trafficking,_and_Oth"/>
      <w:bookmarkStart w:id="121" w:name="_bookmark54"/>
      <w:bookmarkEnd w:id="120"/>
      <w:bookmarkEnd w:id="121"/>
      <w:r>
        <w:rPr>
          <w:lang w:val="es"/>
        </w:rPr>
        <w:lastRenderedPageBreak/>
        <w:t xml:space="preserve">Abuso sexual infantil, trata y otros malos tratos a niños (todos los grados) </w:t>
      </w:r>
    </w:p>
    <w:p w:rsidR="00026048" w:rsidRDefault="00026048" w:rsidP="00026048">
      <w:pPr>
        <w:pStyle w:val="Heading2"/>
        <w:ind w:right="160"/>
      </w:pPr>
      <w:r>
        <w:rPr>
          <w:spacing w:val="-2"/>
          <w:lang w:val="es"/>
        </w:rPr>
        <w:t>Niveles</w:t>
      </w:r>
    </w:p>
    <w:p w:rsidR="00026048" w:rsidRDefault="00026048" w:rsidP="00026048">
      <w:pPr>
        <w:pStyle w:val="BodyText"/>
        <w:spacing w:before="120"/>
        <w:ind w:left="120" w:right="160"/>
      </w:pPr>
      <w:r>
        <w:rPr>
          <w:lang w:val="es"/>
        </w:rPr>
        <w:t>El distrito ha establecido un plan para abordar el abuso sexual infantil, la trata y otros malos tratos a los niños, al  que se puede acceder en</w:t>
      </w:r>
      <w:hyperlink r:id="rId35">
        <w:r>
          <w:rPr>
            <w:i/>
            <w:lang w:val="es"/>
          </w:rPr>
          <w:t xml:space="preserve"> www.mcleanisd.com</w:t>
        </w:r>
      </w:hyperlink>
      <w:hyperlink r:id="rId36">
        <w:r>
          <w:rPr>
            <w:i/>
            <w:lang w:val="es"/>
          </w:rPr>
          <w:t>. La trata</w:t>
        </w:r>
      </w:hyperlink>
      <w:r>
        <w:rPr>
          <w:lang w:val="es"/>
        </w:rPr>
        <w:t xml:space="preserve"> incluye tanto la trata sexual como la laboral.</w:t>
      </w:r>
    </w:p>
    <w:p w:rsidR="00026048" w:rsidRDefault="00026048" w:rsidP="00026048">
      <w:pPr>
        <w:pStyle w:val="Heading3"/>
        <w:ind w:left="120"/>
      </w:pPr>
      <w:bookmarkStart w:id="122" w:name="Warning_Signs_of_Sexual_Abuse"/>
      <w:bookmarkStart w:id="123" w:name="_bookmark55"/>
      <w:bookmarkEnd w:id="122"/>
      <w:bookmarkEnd w:id="123"/>
      <w:r>
        <w:rPr>
          <w:lang w:val="es"/>
        </w:rPr>
        <w:t xml:space="preserve"> Señales de advertencia de</w:t>
      </w:r>
      <w:r>
        <w:rPr>
          <w:spacing w:val="-2"/>
          <w:lang w:val="es"/>
        </w:rPr>
        <w:t xml:space="preserve"> abuso</w:t>
      </w:r>
      <w:r>
        <w:rPr>
          <w:lang w:val="es"/>
        </w:rPr>
        <w:t xml:space="preserve"> sexual</w:t>
      </w:r>
    </w:p>
    <w:p w:rsidR="00026048" w:rsidRDefault="00026048" w:rsidP="00026048">
      <w:pPr>
        <w:pStyle w:val="BodyText"/>
        <w:spacing w:before="119"/>
        <w:ind w:left="120" w:right="128"/>
      </w:pPr>
      <w:r>
        <w:rPr>
          <w:lang w:val="es"/>
        </w:rPr>
        <w:t xml:space="preserve">El abuso sexual en el Código de Familia de Texas se define como cualquier conducta sexual dañina para </w:t>
      </w:r>
      <w:r w:rsidR="007D55B9">
        <w:rPr>
          <w:lang w:val="es"/>
        </w:rPr>
        <w:t>el bienestar</w:t>
      </w:r>
      <w:r>
        <w:rPr>
          <w:lang w:val="es"/>
        </w:rPr>
        <w:t xml:space="preserve"> mental, </w:t>
      </w:r>
      <w:r w:rsidR="007D55B9">
        <w:rPr>
          <w:lang w:val="es"/>
        </w:rPr>
        <w:t>emocional o</w:t>
      </w:r>
      <w:r>
        <w:rPr>
          <w:lang w:val="es"/>
        </w:rPr>
        <w:t xml:space="preserve"> </w:t>
      </w:r>
      <w:r w:rsidR="007D55B9">
        <w:rPr>
          <w:lang w:val="es"/>
        </w:rPr>
        <w:t>físico de</w:t>
      </w:r>
      <w:r>
        <w:rPr>
          <w:lang w:val="es"/>
        </w:rPr>
        <w:t xml:space="preserve"> un niño, así como la falta de hacer un esfuerzo razonable para prevenir la conducta sexual con un niño.   Una persona que obliga o alienta a un niño a participar en una conducta sexual comete abuso. Es ilegal hacer o poseer pornografía infantil o mostrar dicho material a un niño.</w:t>
      </w:r>
    </w:p>
    <w:p w:rsidR="00026048" w:rsidRDefault="00026048" w:rsidP="00026048">
      <w:pPr>
        <w:pStyle w:val="BodyText"/>
        <w:spacing w:before="80"/>
        <w:ind w:right="128"/>
      </w:pPr>
      <w:r>
        <w:rPr>
          <w:lang w:val="es"/>
        </w:rPr>
        <w:t xml:space="preserve">Cualquier persona que sospeche que un niño ha sido o puede ser abusado o descuidado tiene la responsabilidad legal, según la ley </w:t>
      </w:r>
      <w:r w:rsidR="007D55B9">
        <w:rPr>
          <w:lang w:val="es"/>
        </w:rPr>
        <w:t>estatal, de</w:t>
      </w:r>
      <w:r>
        <w:rPr>
          <w:lang w:val="es"/>
        </w:rPr>
        <w:t xml:space="preserve"> reportar el presunto abuso o negligencia a </w:t>
      </w:r>
      <w:r w:rsidR="007D55B9">
        <w:rPr>
          <w:lang w:val="es"/>
        </w:rPr>
        <w:t>la policía</w:t>
      </w:r>
      <w:r>
        <w:rPr>
          <w:lang w:val="es"/>
        </w:rPr>
        <w:t xml:space="preserve"> o a los Servicios de Protección Infantil (CPS). </w:t>
      </w:r>
    </w:p>
    <w:p w:rsidR="00026048" w:rsidRDefault="00026048" w:rsidP="00026048">
      <w:pPr>
        <w:pStyle w:val="BodyText"/>
        <w:ind w:right="128"/>
      </w:pPr>
      <w:r>
        <w:rPr>
          <w:lang w:val="es"/>
        </w:rPr>
        <w:t xml:space="preserve">Un niño que ha sido o está siendo abusado sexualmente puede exhibir </w:t>
      </w:r>
      <w:r w:rsidR="007D55B9">
        <w:rPr>
          <w:lang w:val="es"/>
        </w:rPr>
        <w:t>señales de</w:t>
      </w:r>
      <w:r>
        <w:rPr>
          <w:lang w:val="es"/>
        </w:rPr>
        <w:t xml:space="preserve"> advertencia físicas, conductuales o emocionales, que incluyen:</w:t>
      </w:r>
    </w:p>
    <w:p w:rsidR="00026048" w:rsidRDefault="00026048" w:rsidP="007846C3">
      <w:pPr>
        <w:pStyle w:val="ListParagraph"/>
        <w:numPr>
          <w:ilvl w:val="0"/>
          <w:numId w:val="45"/>
        </w:numPr>
        <w:tabs>
          <w:tab w:val="left" w:pos="479"/>
          <w:tab w:val="left" w:pos="480"/>
        </w:tabs>
        <w:spacing w:before="160"/>
        <w:ind w:right="821"/>
      </w:pPr>
      <w:r>
        <w:rPr>
          <w:lang w:val="es"/>
        </w:rPr>
        <w:t xml:space="preserve">Dificultad para sentarse o caminar, dolor en las áreas genitales y reclamos de dolores de estómago y </w:t>
      </w:r>
      <w:r>
        <w:rPr>
          <w:spacing w:val="-2"/>
          <w:lang w:val="es"/>
        </w:rPr>
        <w:t>dolores de cabeza;</w:t>
      </w:r>
    </w:p>
    <w:p w:rsidR="00026048" w:rsidRDefault="00026048" w:rsidP="007846C3">
      <w:pPr>
        <w:pStyle w:val="ListParagraph"/>
        <w:numPr>
          <w:ilvl w:val="0"/>
          <w:numId w:val="45"/>
        </w:numPr>
        <w:tabs>
          <w:tab w:val="left" w:pos="479"/>
          <w:tab w:val="left" w:pos="480"/>
        </w:tabs>
        <w:ind w:right="389"/>
      </w:pPr>
      <w:r>
        <w:rPr>
          <w:lang w:val="es"/>
        </w:rPr>
        <w:t xml:space="preserve"> Referencias verbales o juegos simulados de actividad sexual entre adultos y niños, miedo a estar a solas con adultos de un género en particular o comportamiento sexualmente sugestivo; o</w:t>
      </w:r>
    </w:p>
    <w:p w:rsidR="00026048" w:rsidRDefault="00026048" w:rsidP="007846C3">
      <w:pPr>
        <w:pStyle w:val="ListParagraph"/>
        <w:numPr>
          <w:ilvl w:val="0"/>
          <w:numId w:val="45"/>
        </w:numPr>
        <w:tabs>
          <w:tab w:val="left" w:pos="479"/>
          <w:tab w:val="left" w:pos="480"/>
        </w:tabs>
      </w:pPr>
      <w:r>
        <w:rPr>
          <w:lang w:val="es"/>
        </w:rPr>
        <w:t xml:space="preserve">Abstinencia, depresión, </w:t>
      </w:r>
      <w:r w:rsidR="007D55B9">
        <w:rPr>
          <w:lang w:val="es"/>
        </w:rPr>
        <w:t>trastornos del</w:t>
      </w:r>
      <w:r>
        <w:rPr>
          <w:lang w:val="es"/>
        </w:rPr>
        <w:t xml:space="preserve"> sueño y de la alimentación, y problemas en</w:t>
      </w:r>
      <w:r>
        <w:rPr>
          <w:spacing w:val="-2"/>
          <w:lang w:val="es"/>
        </w:rPr>
        <w:t xml:space="preserve"> la escuela.</w:t>
      </w:r>
    </w:p>
    <w:p w:rsidR="00026048" w:rsidRDefault="00026048" w:rsidP="00026048">
      <w:pPr>
        <w:spacing w:before="119"/>
        <w:ind w:left="119" w:right="237"/>
      </w:pPr>
      <w:r>
        <w:rPr>
          <w:lang w:val="es"/>
        </w:rPr>
        <w:t xml:space="preserve"> Tenga en cuenta que los niños y adolescentes que han experimentado violencia en el noviazgo pueden mostrar señales de advertencia físicas, conductuales y emocionales similares. [</w:t>
      </w:r>
      <w:r w:rsidR="007D55B9">
        <w:rPr>
          <w:lang w:val="es"/>
        </w:rPr>
        <w:t>Ver Violencia</w:t>
      </w:r>
      <w:r>
        <w:rPr>
          <w:b/>
          <w:lang w:val="es"/>
        </w:rPr>
        <w:t xml:space="preserve"> en el noviazgo, discriminación, acoso y represalias</w:t>
      </w:r>
      <w:r>
        <w:rPr>
          <w:lang w:val="es"/>
        </w:rPr>
        <w:t>.]</w:t>
      </w:r>
    </w:p>
    <w:p w:rsidR="00026048" w:rsidRDefault="00026048" w:rsidP="00026048">
      <w:pPr>
        <w:pStyle w:val="Heading3"/>
      </w:pPr>
      <w:bookmarkStart w:id="124" w:name="Warning_Signs_of_Trafficking"/>
      <w:bookmarkStart w:id="125" w:name="_bookmark56"/>
      <w:bookmarkEnd w:id="124"/>
      <w:bookmarkEnd w:id="125"/>
      <w:r>
        <w:rPr>
          <w:lang w:val="es"/>
        </w:rPr>
        <w:t xml:space="preserve"> Señales de advertencia de</w:t>
      </w:r>
      <w:r>
        <w:rPr>
          <w:spacing w:val="-2"/>
          <w:lang w:val="es"/>
        </w:rPr>
        <w:t xml:space="preserve"> la trata</w:t>
      </w:r>
    </w:p>
    <w:p w:rsidR="00026048" w:rsidRDefault="00026048" w:rsidP="00026048">
      <w:pPr>
        <w:pStyle w:val="BodyText"/>
        <w:spacing w:before="119"/>
        <w:ind w:right="128"/>
      </w:pPr>
      <w:r>
        <w:rPr>
          <w:lang w:val="es"/>
        </w:rPr>
        <w:t xml:space="preserve">La trata de niños de cualquier tipo está prohibida por el </w:t>
      </w:r>
      <w:r w:rsidR="007D55B9">
        <w:rPr>
          <w:lang w:val="es"/>
        </w:rPr>
        <w:t>Código Penal</w:t>
      </w:r>
      <w:r>
        <w:rPr>
          <w:lang w:val="es"/>
        </w:rPr>
        <w:t xml:space="preserve">.  El tráfico </w:t>
      </w:r>
      <w:r w:rsidR="007D55B9">
        <w:rPr>
          <w:lang w:val="es"/>
        </w:rPr>
        <w:t>sexual implica</w:t>
      </w:r>
      <w:r>
        <w:rPr>
          <w:lang w:val="es"/>
        </w:rPr>
        <w:t xml:space="preserve"> obligar a una persona, incluido un niño, a sufrir abuso </w:t>
      </w:r>
      <w:r w:rsidR="007D55B9">
        <w:rPr>
          <w:lang w:val="es"/>
        </w:rPr>
        <w:t>sexual, agresión</w:t>
      </w:r>
      <w:r>
        <w:rPr>
          <w:lang w:val="es"/>
        </w:rPr>
        <w:t>, indecencia, prostitución o pornografía. El tráfico laboral implica obligar a una persona, incluido un niño, a participar en trabajos o servicios forzados</w:t>
      </w:r>
      <w:r>
        <w:rPr>
          <w:spacing w:val="-2"/>
          <w:lang w:val="es"/>
        </w:rPr>
        <w:t>.</w:t>
      </w:r>
    </w:p>
    <w:p w:rsidR="00026048" w:rsidRDefault="00026048" w:rsidP="00026048">
      <w:pPr>
        <w:pStyle w:val="BodyText"/>
        <w:ind w:right="237"/>
      </w:pPr>
      <w:r>
        <w:rPr>
          <w:lang w:val="es"/>
        </w:rPr>
        <w:t xml:space="preserve">Los traficantes a menudo son miembros de confianza de la comunidad de un niño, como amigos, </w:t>
      </w:r>
      <w:r w:rsidR="007D55B9">
        <w:rPr>
          <w:lang w:val="es"/>
        </w:rPr>
        <w:t>parejas románticas</w:t>
      </w:r>
      <w:r>
        <w:rPr>
          <w:lang w:val="es"/>
        </w:rPr>
        <w:t xml:space="preserve">, familiares, mentores y entrenadores, aunque los traficantes con frecuencia se ponen en contacto con las víctimas en línea. </w:t>
      </w:r>
    </w:p>
    <w:p w:rsidR="00A16C5B" w:rsidRDefault="007D55B9">
      <w:pPr>
        <w:pStyle w:val="BodyText"/>
        <w:spacing w:before="161"/>
      </w:pPr>
      <w:r>
        <w:rPr>
          <w:lang w:val="es"/>
        </w:rPr>
        <w:t>Las posibles</w:t>
      </w:r>
      <w:r w:rsidR="00026048">
        <w:rPr>
          <w:lang w:val="es"/>
        </w:rPr>
        <w:t xml:space="preserve"> señales de advertencia </w:t>
      </w:r>
      <w:r>
        <w:rPr>
          <w:lang w:val="es"/>
        </w:rPr>
        <w:t>de la</w:t>
      </w:r>
      <w:r w:rsidR="00026048">
        <w:rPr>
          <w:lang w:val="es"/>
        </w:rPr>
        <w:t xml:space="preserve"> </w:t>
      </w:r>
      <w:r>
        <w:rPr>
          <w:lang w:val="es"/>
        </w:rPr>
        <w:t>trata sexual</w:t>
      </w:r>
      <w:r w:rsidR="00026048">
        <w:rPr>
          <w:lang w:val="es"/>
        </w:rPr>
        <w:t xml:space="preserve"> </w:t>
      </w:r>
      <w:r>
        <w:rPr>
          <w:lang w:val="es"/>
        </w:rPr>
        <w:t>de niños</w:t>
      </w:r>
      <w:r w:rsidR="00026048">
        <w:rPr>
          <w:spacing w:val="-2"/>
          <w:lang w:val="es"/>
        </w:rPr>
        <w:t xml:space="preserve"> incluyen:</w:t>
      </w:r>
    </w:p>
    <w:p w:rsidR="00026048" w:rsidRDefault="00026048" w:rsidP="007846C3">
      <w:pPr>
        <w:pStyle w:val="ListParagraph"/>
        <w:numPr>
          <w:ilvl w:val="0"/>
          <w:numId w:val="46"/>
        </w:numPr>
        <w:tabs>
          <w:tab w:val="left" w:pos="479"/>
          <w:tab w:val="left" w:pos="480"/>
        </w:tabs>
        <w:spacing w:before="159"/>
      </w:pPr>
      <w:r w:rsidRPr="00026048">
        <w:rPr>
          <w:lang w:val="es"/>
        </w:rPr>
        <w:t xml:space="preserve">Cambios en </w:t>
      </w:r>
      <w:r w:rsidR="007D55B9" w:rsidRPr="00026048">
        <w:rPr>
          <w:lang w:val="es"/>
        </w:rPr>
        <w:t>la asistencia</w:t>
      </w:r>
      <w:r w:rsidRPr="00026048">
        <w:rPr>
          <w:lang w:val="es"/>
        </w:rPr>
        <w:t xml:space="preserve"> a la escuela, </w:t>
      </w:r>
      <w:r w:rsidR="007D55B9" w:rsidRPr="00026048">
        <w:rPr>
          <w:lang w:val="es"/>
        </w:rPr>
        <w:t>hábitos,</w:t>
      </w:r>
      <w:r w:rsidRPr="00026048">
        <w:rPr>
          <w:lang w:val="es"/>
        </w:rPr>
        <w:t xml:space="preserve"> grupos </w:t>
      </w:r>
      <w:r w:rsidR="007D55B9" w:rsidRPr="00026048">
        <w:rPr>
          <w:lang w:val="es"/>
        </w:rPr>
        <w:t>de amigos</w:t>
      </w:r>
      <w:r w:rsidRPr="00026048">
        <w:rPr>
          <w:lang w:val="es"/>
        </w:rPr>
        <w:t>, vocabulario, comportamiento y</w:t>
      </w:r>
      <w:r w:rsidRPr="00026048">
        <w:rPr>
          <w:spacing w:val="-2"/>
          <w:lang w:val="es"/>
        </w:rPr>
        <w:t xml:space="preserve"> actitud;</w:t>
      </w:r>
    </w:p>
    <w:p w:rsidR="00026048" w:rsidRDefault="00026048" w:rsidP="007846C3">
      <w:pPr>
        <w:pStyle w:val="ListParagraph"/>
        <w:numPr>
          <w:ilvl w:val="0"/>
          <w:numId w:val="46"/>
        </w:numPr>
        <w:tabs>
          <w:tab w:val="left" w:pos="479"/>
          <w:tab w:val="left" w:pos="480"/>
        </w:tabs>
        <w:ind w:right="266"/>
      </w:pPr>
      <w:r w:rsidRPr="00026048">
        <w:rPr>
          <w:lang w:val="es"/>
        </w:rPr>
        <w:t xml:space="preserve">Aparición </w:t>
      </w:r>
      <w:r w:rsidR="007D55B9" w:rsidRPr="00026048">
        <w:rPr>
          <w:lang w:val="es"/>
        </w:rPr>
        <w:t>repentina de</w:t>
      </w:r>
      <w:r w:rsidRPr="00026048">
        <w:rPr>
          <w:lang w:val="es"/>
        </w:rPr>
        <w:t xml:space="preserve"> artículos caros (por ejemplo, </w:t>
      </w:r>
      <w:r w:rsidR="007D55B9" w:rsidRPr="00026048">
        <w:rPr>
          <w:lang w:val="es"/>
        </w:rPr>
        <w:t>manicuras, ropa de</w:t>
      </w:r>
      <w:r w:rsidRPr="00026048">
        <w:rPr>
          <w:lang w:val="es"/>
        </w:rPr>
        <w:t xml:space="preserve"> diseñador, carteras, </w:t>
      </w:r>
      <w:r w:rsidRPr="00026048">
        <w:rPr>
          <w:spacing w:val="-2"/>
          <w:lang w:val="es"/>
        </w:rPr>
        <w:t>tecnología);</w:t>
      </w:r>
    </w:p>
    <w:p w:rsidR="00026048" w:rsidRDefault="00026048" w:rsidP="007846C3">
      <w:pPr>
        <w:pStyle w:val="ListParagraph"/>
        <w:numPr>
          <w:ilvl w:val="0"/>
          <w:numId w:val="46"/>
        </w:numPr>
        <w:tabs>
          <w:tab w:val="left" w:pos="479"/>
          <w:tab w:val="left" w:pos="480"/>
        </w:tabs>
      </w:pPr>
      <w:r w:rsidRPr="00026048">
        <w:rPr>
          <w:spacing w:val="-2"/>
          <w:lang w:val="es"/>
        </w:rPr>
        <w:t>Tatuajes o branding;</w:t>
      </w:r>
    </w:p>
    <w:p w:rsidR="00026048" w:rsidRDefault="00026048" w:rsidP="007846C3">
      <w:pPr>
        <w:pStyle w:val="ListParagraph"/>
        <w:numPr>
          <w:ilvl w:val="0"/>
          <w:numId w:val="46"/>
        </w:numPr>
        <w:tabs>
          <w:tab w:val="left" w:pos="479"/>
          <w:tab w:val="left" w:pos="480"/>
        </w:tabs>
      </w:pPr>
      <w:r w:rsidRPr="00026048">
        <w:rPr>
          <w:lang w:val="es"/>
        </w:rPr>
        <w:t>Tarjetas de regalo</w:t>
      </w:r>
      <w:r w:rsidRPr="00026048">
        <w:rPr>
          <w:spacing w:val="-2"/>
          <w:lang w:val="es"/>
        </w:rPr>
        <w:t xml:space="preserve"> recargables;</w:t>
      </w:r>
    </w:p>
    <w:p w:rsidR="00026048" w:rsidRDefault="00026048" w:rsidP="007846C3">
      <w:pPr>
        <w:pStyle w:val="ListParagraph"/>
        <w:numPr>
          <w:ilvl w:val="0"/>
          <w:numId w:val="46"/>
        </w:numPr>
        <w:tabs>
          <w:tab w:val="left" w:pos="478"/>
          <w:tab w:val="left" w:pos="479"/>
        </w:tabs>
        <w:spacing w:before="119"/>
      </w:pPr>
      <w:r w:rsidRPr="00026048">
        <w:rPr>
          <w:lang w:val="es"/>
        </w:rPr>
        <w:t xml:space="preserve">Episodios frecuentes de </w:t>
      </w:r>
      <w:r w:rsidR="007D55B9" w:rsidRPr="00026048">
        <w:rPr>
          <w:lang w:val="es"/>
        </w:rPr>
        <w:t>fuga</w:t>
      </w:r>
      <w:r w:rsidR="007D55B9" w:rsidRPr="00026048">
        <w:rPr>
          <w:spacing w:val="-2"/>
          <w:lang w:val="es"/>
        </w:rPr>
        <w:t>;</w:t>
      </w:r>
    </w:p>
    <w:p w:rsidR="00026048" w:rsidRDefault="00026048" w:rsidP="007846C3">
      <w:pPr>
        <w:pStyle w:val="ListParagraph"/>
        <w:numPr>
          <w:ilvl w:val="0"/>
          <w:numId w:val="46"/>
        </w:numPr>
        <w:tabs>
          <w:tab w:val="left" w:pos="478"/>
          <w:tab w:val="left" w:pos="479"/>
        </w:tabs>
        <w:spacing w:before="119"/>
      </w:pPr>
      <w:r w:rsidRPr="00026048">
        <w:rPr>
          <w:lang w:val="es"/>
        </w:rPr>
        <w:t xml:space="preserve">Múltiples teléfonos o </w:t>
      </w:r>
      <w:r w:rsidR="007D55B9" w:rsidRPr="00026048">
        <w:rPr>
          <w:lang w:val="es"/>
        </w:rPr>
        <w:t>cuentas de</w:t>
      </w:r>
      <w:r w:rsidRPr="00026048">
        <w:rPr>
          <w:lang w:val="es"/>
        </w:rPr>
        <w:t xml:space="preserve"> redes sociales</w:t>
      </w:r>
      <w:r w:rsidRPr="00026048">
        <w:rPr>
          <w:spacing w:val="-2"/>
          <w:lang w:val="es"/>
        </w:rPr>
        <w:t>;</w:t>
      </w:r>
    </w:p>
    <w:p w:rsidR="00026048" w:rsidRDefault="00026048" w:rsidP="007846C3">
      <w:pPr>
        <w:pStyle w:val="ListParagraph"/>
        <w:numPr>
          <w:ilvl w:val="0"/>
          <w:numId w:val="46"/>
        </w:numPr>
        <w:tabs>
          <w:tab w:val="left" w:pos="478"/>
          <w:tab w:val="left" w:pos="479"/>
        </w:tabs>
      </w:pPr>
      <w:r w:rsidRPr="00026048">
        <w:rPr>
          <w:lang w:val="es"/>
        </w:rPr>
        <w:lastRenderedPageBreak/>
        <w:t xml:space="preserve">Imágenes </w:t>
      </w:r>
      <w:r w:rsidR="007D55B9" w:rsidRPr="00026048">
        <w:rPr>
          <w:lang w:val="es"/>
        </w:rPr>
        <w:t>provocativas publicadas</w:t>
      </w:r>
      <w:r w:rsidRPr="00026048">
        <w:rPr>
          <w:lang w:val="es"/>
        </w:rPr>
        <w:t xml:space="preserve"> en línea o almacenadas en el</w:t>
      </w:r>
      <w:r w:rsidRPr="00026048">
        <w:rPr>
          <w:spacing w:val="-2"/>
          <w:lang w:val="es"/>
        </w:rPr>
        <w:t xml:space="preserve"> teléfono;</w:t>
      </w:r>
    </w:p>
    <w:p w:rsidR="00026048" w:rsidRDefault="00026048" w:rsidP="007846C3">
      <w:pPr>
        <w:pStyle w:val="ListParagraph"/>
        <w:numPr>
          <w:ilvl w:val="0"/>
          <w:numId w:val="46"/>
        </w:numPr>
        <w:tabs>
          <w:tab w:val="left" w:pos="478"/>
          <w:tab w:val="left" w:pos="479"/>
        </w:tabs>
      </w:pPr>
      <w:r w:rsidRPr="00026048">
        <w:rPr>
          <w:lang w:val="es"/>
        </w:rPr>
        <w:t>Lesiones</w:t>
      </w:r>
      <w:r w:rsidRPr="00026048">
        <w:rPr>
          <w:spacing w:val="-2"/>
          <w:lang w:val="es"/>
        </w:rPr>
        <w:t xml:space="preserve"> inexplicables;</w:t>
      </w:r>
    </w:p>
    <w:p w:rsidR="00026048" w:rsidRDefault="00026048" w:rsidP="007846C3">
      <w:pPr>
        <w:pStyle w:val="ListParagraph"/>
        <w:numPr>
          <w:ilvl w:val="0"/>
          <w:numId w:val="46"/>
        </w:numPr>
        <w:tabs>
          <w:tab w:val="left" w:pos="478"/>
          <w:tab w:val="left" w:pos="479"/>
        </w:tabs>
      </w:pPr>
      <w:r w:rsidRPr="00026048">
        <w:rPr>
          <w:lang w:val="es"/>
        </w:rPr>
        <w:t xml:space="preserve">Aislamiento de la familia, los amigos y la </w:t>
      </w:r>
      <w:r w:rsidR="007D55B9" w:rsidRPr="00026048">
        <w:rPr>
          <w:lang w:val="es"/>
        </w:rPr>
        <w:t xml:space="preserve">comunidad; </w:t>
      </w:r>
      <w:r w:rsidR="007D55B9" w:rsidRPr="00026048">
        <w:rPr>
          <w:spacing w:val="-5"/>
          <w:lang w:val="es"/>
        </w:rPr>
        <w:t>y</w:t>
      </w:r>
    </w:p>
    <w:p w:rsidR="00026048" w:rsidRDefault="007D55B9" w:rsidP="007846C3">
      <w:pPr>
        <w:pStyle w:val="ListParagraph"/>
        <w:numPr>
          <w:ilvl w:val="0"/>
          <w:numId w:val="46"/>
        </w:numPr>
        <w:tabs>
          <w:tab w:val="left" w:pos="478"/>
          <w:tab w:val="left" w:pos="479"/>
        </w:tabs>
      </w:pPr>
      <w:r w:rsidRPr="00026048">
        <w:rPr>
          <w:lang w:val="es"/>
        </w:rPr>
        <w:t>Novios o</w:t>
      </w:r>
      <w:r w:rsidR="00026048" w:rsidRPr="00026048">
        <w:rPr>
          <w:lang w:val="es"/>
        </w:rPr>
        <w:t xml:space="preserve"> novias </w:t>
      </w:r>
      <w:r w:rsidRPr="00026048">
        <w:rPr>
          <w:lang w:val="es"/>
        </w:rPr>
        <w:t>mayores.</w:t>
      </w:r>
    </w:p>
    <w:p w:rsidR="00026048" w:rsidRDefault="00026048" w:rsidP="00026048">
      <w:pPr>
        <w:pStyle w:val="BodyText"/>
        <w:spacing w:before="120"/>
        <w:ind w:left="118"/>
      </w:pPr>
      <w:r>
        <w:rPr>
          <w:lang w:val="es"/>
        </w:rPr>
        <w:t xml:space="preserve"> Otras señales de advertencia </w:t>
      </w:r>
      <w:r w:rsidR="007D55B9">
        <w:rPr>
          <w:lang w:val="es"/>
        </w:rPr>
        <w:t>de la</w:t>
      </w:r>
      <w:r>
        <w:rPr>
          <w:lang w:val="es"/>
        </w:rPr>
        <w:t xml:space="preserve"> trata laboral de niños</w:t>
      </w:r>
      <w:r>
        <w:rPr>
          <w:spacing w:val="-2"/>
          <w:lang w:val="es"/>
        </w:rPr>
        <w:t xml:space="preserve"> incluyen:</w:t>
      </w:r>
    </w:p>
    <w:p w:rsidR="00026048" w:rsidRDefault="00026048" w:rsidP="007846C3">
      <w:pPr>
        <w:pStyle w:val="ListParagraph"/>
        <w:numPr>
          <w:ilvl w:val="0"/>
          <w:numId w:val="47"/>
        </w:numPr>
        <w:tabs>
          <w:tab w:val="left" w:pos="478"/>
          <w:tab w:val="left" w:pos="479"/>
        </w:tabs>
      </w:pPr>
      <w:bookmarkStart w:id="126" w:name="Reporting_and_Responding_to_Sexual_Abuse"/>
      <w:bookmarkStart w:id="127" w:name="_bookmark57"/>
      <w:bookmarkEnd w:id="126"/>
      <w:bookmarkEnd w:id="127"/>
      <w:r w:rsidRPr="00026048">
        <w:rPr>
          <w:lang w:val="es"/>
        </w:rPr>
        <w:t>No ser pagado, pagado muy poco o pagado solo a través de</w:t>
      </w:r>
      <w:r w:rsidRPr="00026048">
        <w:rPr>
          <w:spacing w:val="-2"/>
          <w:lang w:val="es"/>
        </w:rPr>
        <w:t xml:space="preserve"> propinas;</w:t>
      </w:r>
    </w:p>
    <w:p w:rsidR="00026048" w:rsidRDefault="00026048" w:rsidP="007846C3">
      <w:pPr>
        <w:pStyle w:val="ListParagraph"/>
        <w:numPr>
          <w:ilvl w:val="0"/>
          <w:numId w:val="47"/>
        </w:numPr>
        <w:tabs>
          <w:tab w:val="left" w:pos="478"/>
          <w:tab w:val="left" w:pos="479"/>
        </w:tabs>
      </w:pPr>
      <w:r>
        <w:rPr>
          <w:lang w:val="es"/>
        </w:rPr>
        <w:t xml:space="preserve">Estar </w:t>
      </w:r>
      <w:r w:rsidR="007D55B9">
        <w:rPr>
          <w:lang w:val="es"/>
        </w:rPr>
        <w:t>empleado,</w:t>
      </w:r>
      <w:r>
        <w:rPr>
          <w:lang w:val="es"/>
        </w:rPr>
        <w:t xml:space="preserve"> pero no tener un permiso </w:t>
      </w:r>
      <w:r w:rsidR="007D55B9">
        <w:rPr>
          <w:lang w:val="es"/>
        </w:rPr>
        <w:t>de trabajo</w:t>
      </w:r>
      <w:r>
        <w:rPr>
          <w:lang w:val="es"/>
        </w:rPr>
        <w:t xml:space="preserve"> autorizado por la escuela</w:t>
      </w:r>
      <w:r>
        <w:rPr>
          <w:spacing w:val="-2"/>
          <w:lang w:val="es"/>
        </w:rPr>
        <w:t>;</w:t>
      </w:r>
    </w:p>
    <w:p w:rsidR="00026048" w:rsidRDefault="00026048" w:rsidP="007846C3">
      <w:pPr>
        <w:pStyle w:val="ListParagraph"/>
        <w:numPr>
          <w:ilvl w:val="0"/>
          <w:numId w:val="47"/>
        </w:numPr>
        <w:tabs>
          <w:tab w:val="left" w:pos="478"/>
          <w:tab w:val="left" w:pos="479"/>
        </w:tabs>
        <w:spacing w:before="120"/>
        <w:ind w:right="415"/>
      </w:pPr>
      <w:r>
        <w:rPr>
          <w:lang w:val="es"/>
        </w:rPr>
        <w:t xml:space="preserve">Estar empleado y tener un permiso de trabajo, pero claramente trabajando fuera de las horas permitidas para los estudiantes; </w:t>
      </w:r>
    </w:p>
    <w:p w:rsidR="00026048" w:rsidRDefault="00026048" w:rsidP="007846C3">
      <w:pPr>
        <w:pStyle w:val="ListParagraph"/>
        <w:numPr>
          <w:ilvl w:val="0"/>
          <w:numId w:val="47"/>
        </w:numPr>
        <w:tabs>
          <w:tab w:val="left" w:pos="479"/>
          <w:tab w:val="left" w:pos="480"/>
        </w:tabs>
        <w:spacing w:before="79"/>
      </w:pPr>
      <w:r>
        <w:rPr>
          <w:lang w:val="es"/>
        </w:rPr>
        <w:t xml:space="preserve">Tener una gran deuda </w:t>
      </w:r>
      <w:r w:rsidR="007D55B9">
        <w:rPr>
          <w:lang w:val="es"/>
        </w:rPr>
        <w:t>y no</w:t>
      </w:r>
      <w:r>
        <w:rPr>
          <w:lang w:val="es"/>
        </w:rPr>
        <w:t xml:space="preserve"> </w:t>
      </w:r>
      <w:r w:rsidR="007D55B9">
        <w:rPr>
          <w:lang w:val="es"/>
        </w:rPr>
        <w:t>poder pagarla;</w:t>
      </w:r>
    </w:p>
    <w:p w:rsidR="00026048" w:rsidRDefault="007D55B9" w:rsidP="007846C3">
      <w:pPr>
        <w:pStyle w:val="ListParagraph"/>
        <w:numPr>
          <w:ilvl w:val="0"/>
          <w:numId w:val="47"/>
        </w:numPr>
        <w:tabs>
          <w:tab w:val="left" w:pos="479"/>
          <w:tab w:val="left" w:pos="480"/>
        </w:tabs>
      </w:pPr>
      <w:r>
        <w:rPr>
          <w:lang w:val="es"/>
        </w:rPr>
        <w:t>No se</w:t>
      </w:r>
      <w:r w:rsidR="00026048">
        <w:rPr>
          <w:lang w:val="es"/>
        </w:rPr>
        <w:t xml:space="preserve"> les permitan descansos en el trabajo o </w:t>
      </w:r>
      <w:r>
        <w:rPr>
          <w:lang w:val="es"/>
        </w:rPr>
        <w:t>estar sujetos</w:t>
      </w:r>
      <w:r w:rsidR="00026048">
        <w:rPr>
          <w:lang w:val="es"/>
        </w:rPr>
        <w:t xml:space="preserve"> a horas de </w:t>
      </w:r>
      <w:r>
        <w:rPr>
          <w:lang w:val="es"/>
        </w:rPr>
        <w:t>trabajo excesivamente largas</w:t>
      </w:r>
      <w:r w:rsidR="00026048">
        <w:rPr>
          <w:spacing w:val="-2"/>
          <w:lang w:val="es"/>
        </w:rPr>
        <w:t>;</w:t>
      </w:r>
    </w:p>
    <w:p w:rsidR="00026048" w:rsidRDefault="00026048" w:rsidP="007846C3">
      <w:pPr>
        <w:pStyle w:val="ListParagraph"/>
        <w:numPr>
          <w:ilvl w:val="0"/>
          <w:numId w:val="47"/>
        </w:numPr>
        <w:tabs>
          <w:tab w:val="left" w:pos="479"/>
          <w:tab w:val="left" w:pos="480"/>
        </w:tabs>
        <w:spacing w:before="119"/>
        <w:ind w:right="253"/>
      </w:pPr>
      <w:r>
        <w:rPr>
          <w:lang w:val="es"/>
        </w:rPr>
        <w:t xml:space="preserve">Estar demasiado preocupado por complacer a un empleador y / o diferir las decisiones personales o educativas a un jefe;  </w:t>
      </w:r>
    </w:p>
    <w:p w:rsidR="00026048" w:rsidRDefault="00026048" w:rsidP="007846C3">
      <w:pPr>
        <w:pStyle w:val="ListParagraph"/>
        <w:numPr>
          <w:ilvl w:val="0"/>
          <w:numId w:val="47"/>
        </w:numPr>
        <w:tabs>
          <w:tab w:val="left" w:pos="479"/>
          <w:tab w:val="left" w:pos="480"/>
        </w:tabs>
      </w:pPr>
      <w:r>
        <w:rPr>
          <w:lang w:val="es"/>
        </w:rPr>
        <w:t xml:space="preserve">No </w:t>
      </w:r>
      <w:r w:rsidR="007D55B9">
        <w:rPr>
          <w:lang w:val="es"/>
        </w:rPr>
        <w:t>tener el</w:t>
      </w:r>
      <w:r>
        <w:rPr>
          <w:lang w:val="es"/>
        </w:rPr>
        <w:t xml:space="preserve"> control </w:t>
      </w:r>
      <w:r w:rsidR="007D55B9">
        <w:rPr>
          <w:lang w:val="es"/>
        </w:rPr>
        <w:t>de su</w:t>
      </w:r>
      <w:r>
        <w:rPr>
          <w:lang w:val="es"/>
        </w:rPr>
        <w:t xml:space="preserve"> propio</w:t>
      </w:r>
      <w:r>
        <w:rPr>
          <w:spacing w:val="-2"/>
          <w:lang w:val="es"/>
        </w:rPr>
        <w:t xml:space="preserve"> dinero;</w:t>
      </w:r>
      <w:r>
        <w:rPr>
          <w:lang w:val="es"/>
        </w:rPr>
        <w:t xml:space="preserve"> </w:t>
      </w:r>
    </w:p>
    <w:p w:rsidR="00026048" w:rsidRDefault="00026048" w:rsidP="007846C3">
      <w:pPr>
        <w:pStyle w:val="ListParagraph"/>
        <w:numPr>
          <w:ilvl w:val="0"/>
          <w:numId w:val="47"/>
        </w:numPr>
        <w:tabs>
          <w:tab w:val="left" w:pos="479"/>
          <w:tab w:val="left" w:pos="480"/>
        </w:tabs>
      </w:pPr>
      <w:r>
        <w:rPr>
          <w:lang w:val="es"/>
        </w:rPr>
        <w:t xml:space="preserve">Vivir con un empleador o tener un empleador listado como cuidador </w:t>
      </w:r>
      <w:r w:rsidR="007D55B9">
        <w:rPr>
          <w:lang w:val="es"/>
        </w:rPr>
        <w:t>de un</w:t>
      </w:r>
      <w:r>
        <w:rPr>
          <w:lang w:val="es"/>
        </w:rPr>
        <w:t xml:space="preserve"> </w:t>
      </w:r>
      <w:r w:rsidR="007D55B9">
        <w:rPr>
          <w:lang w:val="es"/>
        </w:rPr>
        <w:t xml:space="preserve">estudiante; </w:t>
      </w:r>
      <w:r w:rsidR="007D55B9">
        <w:rPr>
          <w:spacing w:val="-5"/>
          <w:lang w:val="es"/>
        </w:rPr>
        <w:t>y</w:t>
      </w:r>
    </w:p>
    <w:p w:rsidR="00026048" w:rsidRDefault="00026048" w:rsidP="007846C3">
      <w:pPr>
        <w:pStyle w:val="ListParagraph"/>
        <w:numPr>
          <w:ilvl w:val="0"/>
          <w:numId w:val="47"/>
        </w:numPr>
        <w:tabs>
          <w:tab w:val="left" w:pos="479"/>
          <w:tab w:val="left" w:pos="480"/>
        </w:tabs>
        <w:spacing w:before="119"/>
      </w:pPr>
      <w:r>
        <w:rPr>
          <w:lang w:val="es"/>
        </w:rPr>
        <w:t xml:space="preserve">Un deseo de renunciar a un </w:t>
      </w:r>
      <w:r w:rsidR="007D55B9">
        <w:rPr>
          <w:lang w:val="es"/>
        </w:rPr>
        <w:t>trabajo,</w:t>
      </w:r>
      <w:r>
        <w:rPr>
          <w:lang w:val="es"/>
        </w:rPr>
        <w:t xml:space="preserve"> pero no se le </w:t>
      </w:r>
      <w:r w:rsidR="007D55B9">
        <w:rPr>
          <w:lang w:val="es"/>
        </w:rPr>
        <w:t>permite hacerlo</w:t>
      </w:r>
      <w:r>
        <w:rPr>
          <w:spacing w:val="-5"/>
          <w:lang w:val="es"/>
        </w:rPr>
        <w:t>.</w:t>
      </w:r>
    </w:p>
    <w:p w:rsidR="00026048" w:rsidRDefault="00026048" w:rsidP="00026048">
      <w:pPr>
        <w:pStyle w:val="Heading3"/>
        <w:spacing w:before="118"/>
        <w:ind w:right="128"/>
      </w:pPr>
      <w:r>
        <w:rPr>
          <w:lang w:val="es"/>
        </w:rPr>
        <w:t xml:space="preserve">Denuncia y respuesta al </w:t>
      </w:r>
      <w:r w:rsidR="007D55B9">
        <w:rPr>
          <w:lang w:val="es"/>
        </w:rPr>
        <w:t>abuso sexual</w:t>
      </w:r>
      <w:r>
        <w:rPr>
          <w:lang w:val="es"/>
        </w:rPr>
        <w:t xml:space="preserve">, la trata y otros malos tratos a los </w:t>
      </w:r>
      <w:r>
        <w:rPr>
          <w:spacing w:val="-2"/>
          <w:lang w:val="es"/>
        </w:rPr>
        <w:t>niños</w:t>
      </w:r>
    </w:p>
    <w:p w:rsidR="00026048" w:rsidRDefault="00026048" w:rsidP="00026048">
      <w:pPr>
        <w:pStyle w:val="BodyText"/>
        <w:spacing w:before="120"/>
        <w:ind w:right="237"/>
      </w:pPr>
      <w:r>
        <w:rPr>
          <w:lang w:val="es"/>
        </w:rPr>
        <w:t>Cualquier persona que sospeche que un niño ha sido o puede ser abusado, traficado o descuidado tiene la responsabilidad legal, según la ley estatal, de reportar el presunto abuso o negligencia a la policía o a los Servicios de Protección Infantil (CPS).</w:t>
      </w:r>
    </w:p>
    <w:p w:rsidR="00026048" w:rsidRDefault="00026048" w:rsidP="00026048">
      <w:pPr>
        <w:pStyle w:val="BodyText"/>
        <w:ind w:right="237"/>
      </w:pPr>
      <w:r>
        <w:rPr>
          <w:lang w:val="es"/>
        </w:rPr>
        <w:t xml:space="preserve">Se debe alentar a un niño que ha experimentado abuso sexual o cualquier otro tipo de abuso o negligencia a buscar un adulto de confianza. Los niños pueden ser más reacios a revelar el abuso sexual que el abuso físico y la negligencia y solo pueden revelar el abuso sexual indirectamente.  Como padre o </w:t>
      </w:r>
      <w:r w:rsidR="007D55B9">
        <w:rPr>
          <w:lang w:val="es"/>
        </w:rPr>
        <w:t>adulto de</w:t>
      </w:r>
      <w:r>
        <w:rPr>
          <w:lang w:val="es"/>
        </w:rPr>
        <w:t xml:space="preserve"> </w:t>
      </w:r>
      <w:r w:rsidR="007D55B9">
        <w:rPr>
          <w:lang w:val="es"/>
        </w:rPr>
        <w:t>confianza, es</w:t>
      </w:r>
      <w:r>
        <w:rPr>
          <w:lang w:val="es"/>
        </w:rPr>
        <w:t xml:space="preserve"> </w:t>
      </w:r>
      <w:r w:rsidR="007D55B9">
        <w:rPr>
          <w:lang w:val="es"/>
        </w:rPr>
        <w:t>importante estar</w:t>
      </w:r>
      <w:r>
        <w:rPr>
          <w:lang w:val="es"/>
        </w:rPr>
        <w:t xml:space="preserve"> tranquilo y reconfortante si su hijo u otro niño confía en usted. Asegúrele al niño que él o ella hizo lo correcto diciéndole.</w:t>
      </w:r>
    </w:p>
    <w:p w:rsidR="00026048" w:rsidRDefault="00026048" w:rsidP="00026048">
      <w:pPr>
        <w:pStyle w:val="BodyText"/>
        <w:spacing w:before="159"/>
        <w:ind w:right="142"/>
      </w:pPr>
      <w:r>
        <w:rPr>
          <w:lang w:val="es"/>
        </w:rPr>
        <w:t xml:space="preserve">Si su hijo es víctima de abuso sexual, trata u otro maltrato, el consejero escolar o el director le proporcionarán información sobre las opciones de asesoramiento para usted y su hijo disponibles en su área.  El Departamento de Servicios Familiares y de Protección </w:t>
      </w:r>
      <w:r w:rsidR="007D55B9">
        <w:rPr>
          <w:lang w:val="es"/>
        </w:rPr>
        <w:t>de Texas</w:t>
      </w:r>
      <w:r>
        <w:rPr>
          <w:lang w:val="es"/>
        </w:rPr>
        <w:t xml:space="preserve"> (DFPS) también administra programas de consejería de intervención temprana.</w:t>
      </w:r>
    </w:p>
    <w:p w:rsidR="00A16C5B" w:rsidRDefault="00026048">
      <w:pPr>
        <w:pStyle w:val="BodyText"/>
        <w:spacing w:before="161"/>
        <w:ind w:left="120" w:right="128" w:hanging="1"/>
      </w:pPr>
      <w:r>
        <w:rPr>
          <w:lang w:val="es"/>
        </w:rPr>
        <w:t>Para averiguar  qué servicios pueden estar disponibles en su condado, consulte</w:t>
      </w:r>
      <w:hyperlink r:id="rId37">
        <w:r w:rsidR="00C12C6E">
          <w:rPr>
            <w:color w:val="0000FF"/>
            <w:u w:val="single" w:color="0000FF"/>
          </w:rPr>
          <w:t>Texas</w:t>
        </w:r>
        <w:r w:rsidR="00C12C6E">
          <w:rPr>
            <w:color w:val="0000FF"/>
            <w:spacing w:val="-7"/>
            <w:u w:val="single" w:color="0000FF"/>
          </w:rPr>
          <w:t xml:space="preserve"> </w:t>
        </w:r>
        <w:r w:rsidR="00C12C6E">
          <w:rPr>
            <w:color w:val="0000FF"/>
            <w:u w:val="single" w:color="0000FF"/>
          </w:rPr>
          <w:t>Department</w:t>
        </w:r>
        <w:r w:rsidR="00C12C6E">
          <w:rPr>
            <w:color w:val="0000FF"/>
            <w:spacing w:val="-7"/>
            <w:u w:val="single" w:color="0000FF"/>
          </w:rPr>
          <w:t xml:space="preserve"> </w:t>
        </w:r>
        <w:r w:rsidR="00C12C6E">
          <w:rPr>
            <w:color w:val="0000FF"/>
            <w:u w:val="single" w:color="0000FF"/>
          </w:rPr>
          <w:t>of</w:t>
        </w:r>
        <w:r w:rsidR="00C12C6E">
          <w:rPr>
            <w:color w:val="0000FF"/>
            <w:spacing w:val="-7"/>
            <w:u w:val="single" w:color="0000FF"/>
          </w:rPr>
          <w:t xml:space="preserve"> </w:t>
        </w:r>
        <w:r w:rsidR="00C12C6E">
          <w:rPr>
            <w:color w:val="0000FF"/>
            <w:u w:val="single" w:color="0000FF"/>
          </w:rPr>
          <w:t>Family</w:t>
        </w:r>
        <w:r w:rsidR="00C12C6E">
          <w:rPr>
            <w:color w:val="0000FF"/>
            <w:spacing w:val="-8"/>
            <w:u w:val="single" w:color="0000FF"/>
          </w:rPr>
          <w:t xml:space="preserve"> </w:t>
        </w:r>
        <w:r w:rsidR="00C12C6E">
          <w:rPr>
            <w:color w:val="0000FF"/>
            <w:u w:val="single" w:color="0000FF"/>
          </w:rPr>
          <w:t>and</w:t>
        </w:r>
      </w:hyperlink>
      <w:r w:rsidR="00C12C6E">
        <w:rPr>
          <w:color w:val="0000FF"/>
        </w:rPr>
        <w:t xml:space="preserve"> </w:t>
      </w:r>
      <w:hyperlink r:id="rId38">
        <w:r w:rsidR="00C12C6E">
          <w:rPr>
            <w:color w:val="0000FF"/>
            <w:u w:val="single" w:color="0000FF"/>
          </w:rPr>
          <w:t>Protective Services, Programs Available in Your County</w:t>
        </w:r>
        <w:r w:rsidR="00C12C6E">
          <w:t>.</w:t>
        </w:r>
      </w:hyperlink>
    </w:p>
    <w:p w:rsidR="00A16C5B" w:rsidRDefault="00026048">
      <w:pPr>
        <w:pStyle w:val="BodyText"/>
        <w:ind w:left="120" w:right="202"/>
      </w:pPr>
      <w:r>
        <w:rPr>
          <w:lang w:val="es"/>
        </w:rPr>
        <w:t xml:space="preserve">Los informes de abuso, trata o negligencia se pueden hacer a la división CPS </w:t>
      </w:r>
      <w:r w:rsidR="007D55B9">
        <w:rPr>
          <w:lang w:val="es"/>
        </w:rPr>
        <w:t>del DFPS</w:t>
      </w:r>
      <w:r>
        <w:rPr>
          <w:lang w:val="es"/>
        </w:rPr>
        <w:t xml:space="preserve"> al 1-800- 252-5400 o en la web en  </w:t>
      </w:r>
      <w:hyperlink r:id="rId39">
        <w:r w:rsidR="00C12C6E">
          <w:rPr>
            <w:color w:val="0000FF"/>
            <w:u w:val="single" w:color="0000FF"/>
          </w:rPr>
          <w:t>Texas</w:t>
        </w:r>
        <w:r w:rsidR="00C12C6E">
          <w:rPr>
            <w:color w:val="0000FF"/>
            <w:spacing w:val="-2"/>
            <w:u w:val="single" w:color="0000FF"/>
          </w:rPr>
          <w:t xml:space="preserve"> </w:t>
        </w:r>
        <w:r w:rsidR="00C12C6E">
          <w:rPr>
            <w:color w:val="0000FF"/>
            <w:u w:val="single" w:color="0000FF"/>
          </w:rPr>
          <w:t>Abuse Hotline Website</w:t>
        </w:r>
      </w:hyperlink>
      <w:r w:rsidR="00C12C6E">
        <w:t>.</w:t>
      </w:r>
    </w:p>
    <w:p w:rsidR="00A16C5B" w:rsidRDefault="00C12C6E">
      <w:pPr>
        <w:pStyle w:val="Heading3"/>
        <w:ind w:left="120"/>
      </w:pPr>
      <w:bookmarkStart w:id="128" w:name="Further_Resources_on_Sexual_Abuse,_Traff"/>
      <w:bookmarkStart w:id="129" w:name="_bookmark58"/>
      <w:bookmarkEnd w:id="128"/>
      <w:bookmarkEnd w:id="129"/>
      <w:r>
        <w:t>Further</w:t>
      </w:r>
      <w:r>
        <w:rPr>
          <w:spacing w:val="-12"/>
        </w:rPr>
        <w:t xml:space="preserve"> </w:t>
      </w:r>
      <w:r>
        <w:t>Resources</w:t>
      </w:r>
      <w:r>
        <w:rPr>
          <w:spacing w:val="-10"/>
        </w:rPr>
        <w:t xml:space="preserve"> </w:t>
      </w:r>
      <w:r>
        <w:t>on</w:t>
      </w:r>
      <w:r>
        <w:rPr>
          <w:spacing w:val="-9"/>
        </w:rPr>
        <w:t xml:space="preserve"> </w:t>
      </w:r>
      <w:r>
        <w:t>Sexual</w:t>
      </w:r>
      <w:r>
        <w:rPr>
          <w:spacing w:val="-15"/>
        </w:rPr>
        <w:t xml:space="preserve"> </w:t>
      </w:r>
      <w:r>
        <w:t>Abuse,</w:t>
      </w:r>
      <w:r>
        <w:rPr>
          <w:spacing w:val="-10"/>
        </w:rPr>
        <w:t xml:space="preserve"> </w:t>
      </w:r>
      <w:r>
        <w:t>Trafficking,</w:t>
      </w:r>
      <w:r>
        <w:rPr>
          <w:spacing w:val="-9"/>
        </w:rPr>
        <w:t xml:space="preserve"> </w:t>
      </w:r>
      <w:r>
        <w:t>and</w:t>
      </w:r>
      <w:r>
        <w:rPr>
          <w:spacing w:val="-9"/>
        </w:rPr>
        <w:t xml:space="preserve"> </w:t>
      </w:r>
      <w:r>
        <w:t>Other</w:t>
      </w:r>
      <w:r>
        <w:rPr>
          <w:spacing w:val="-10"/>
        </w:rPr>
        <w:t xml:space="preserve"> </w:t>
      </w:r>
      <w:r>
        <w:t>Maltreatment</w:t>
      </w:r>
      <w:r>
        <w:rPr>
          <w:spacing w:val="-10"/>
        </w:rPr>
        <w:t xml:space="preserve"> </w:t>
      </w:r>
      <w:r>
        <w:t>of</w:t>
      </w:r>
      <w:r>
        <w:rPr>
          <w:spacing w:val="-9"/>
        </w:rPr>
        <w:t xml:space="preserve"> </w:t>
      </w:r>
      <w:r>
        <w:rPr>
          <w:spacing w:val="-2"/>
        </w:rPr>
        <w:t>Children</w:t>
      </w:r>
    </w:p>
    <w:p w:rsidR="00A16C5B" w:rsidRDefault="00C12C6E">
      <w:pPr>
        <w:pStyle w:val="BodyText"/>
        <w:spacing w:before="120"/>
        <w:ind w:left="120" w:right="128"/>
      </w:pPr>
      <w:r>
        <w:t>The</w:t>
      </w:r>
      <w:r>
        <w:rPr>
          <w:spacing w:val="-3"/>
        </w:rPr>
        <w:t xml:space="preserve"> </w:t>
      </w:r>
      <w:r>
        <w:t>following</w:t>
      </w:r>
      <w:r>
        <w:rPr>
          <w:spacing w:val="-3"/>
        </w:rPr>
        <w:t xml:space="preserve"> </w:t>
      </w:r>
      <w:r>
        <w:t>websites</w:t>
      </w:r>
      <w:r>
        <w:rPr>
          <w:spacing w:val="-4"/>
        </w:rPr>
        <w:t xml:space="preserve"> </w:t>
      </w:r>
      <w:r>
        <w:t>might</w:t>
      </w:r>
      <w:r>
        <w:rPr>
          <w:spacing w:val="-3"/>
        </w:rPr>
        <w:t xml:space="preserve"> </w:t>
      </w:r>
      <w:r>
        <w:t>help</w:t>
      </w:r>
      <w:r>
        <w:rPr>
          <w:spacing w:val="-3"/>
        </w:rPr>
        <w:t xml:space="preserve"> </w:t>
      </w:r>
      <w:r>
        <w:t>you</w:t>
      </w:r>
      <w:r>
        <w:rPr>
          <w:spacing w:val="-3"/>
        </w:rPr>
        <w:t xml:space="preserve"> </w:t>
      </w:r>
      <w:r>
        <w:t>become</w:t>
      </w:r>
      <w:r>
        <w:rPr>
          <w:spacing w:val="-3"/>
        </w:rPr>
        <w:t xml:space="preserve"> </w:t>
      </w:r>
      <w:r>
        <w:t>more</w:t>
      </w:r>
      <w:r>
        <w:rPr>
          <w:spacing w:val="-3"/>
        </w:rPr>
        <w:t xml:space="preserve"> </w:t>
      </w:r>
      <w:r>
        <w:t>aware</w:t>
      </w:r>
      <w:r>
        <w:rPr>
          <w:spacing w:val="-2"/>
        </w:rPr>
        <w:t xml:space="preserve"> </w:t>
      </w:r>
      <w:r>
        <w:t>of</w:t>
      </w:r>
      <w:r>
        <w:rPr>
          <w:spacing w:val="-3"/>
        </w:rPr>
        <w:t xml:space="preserve"> </w:t>
      </w:r>
      <w:r>
        <w:t>child</w:t>
      </w:r>
      <w:r>
        <w:rPr>
          <w:spacing w:val="-3"/>
        </w:rPr>
        <w:t xml:space="preserve"> </w:t>
      </w:r>
      <w:r>
        <w:t>abuse</w:t>
      </w:r>
      <w:r>
        <w:rPr>
          <w:spacing w:val="-3"/>
        </w:rPr>
        <w:t xml:space="preserve"> </w:t>
      </w:r>
      <w:r>
        <w:t>and</w:t>
      </w:r>
      <w:r>
        <w:rPr>
          <w:spacing w:val="-3"/>
        </w:rPr>
        <w:t xml:space="preserve"> </w:t>
      </w:r>
      <w:r>
        <w:t>neglect,</w:t>
      </w:r>
      <w:r>
        <w:rPr>
          <w:spacing w:val="-3"/>
        </w:rPr>
        <w:t xml:space="preserve"> </w:t>
      </w:r>
      <w:r>
        <w:t>sexual abuse, trafficking, and other maltreatment of children:</w:t>
      </w:r>
    </w:p>
    <w:p w:rsidR="00A16C5B" w:rsidRDefault="00C12C6E" w:rsidP="007846C3">
      <w:pPr>
        <w:pStyle w:val="ListParagraph"/>
        <w:numPr>
          <w:ilvl w:val="0"/>
          <w:numId w:val="3"/>
        </w:numPr>
        <w:tabs>
          <w:tab w:val="left" w:pos="479"/>
          <w:tab w:val="left" w:pos="480"/>
        </w:tabs>
        <w:spacing w:before="160"/>
      </w:pPr>
      <w:hyperlink r:id="rId40">
        <w:r>
          <w:rPr>
            <w:color w:val="0000FF"/>
            <w:u w:val="single" w:color="0000FF"/>
          </w:rPr>
          <w:t>Child</w:t>
        </w:r>
        <w:r>
          <w:rPr>
            <w:color w:val="0000FF"/>
            <w:spacing w:val="-11"/>
            <w:u w:val="single" w:color="0000FF"/>
          </w:rPr>
          <w:t xml:space="preserve"> </w:t>
        </w:r>
        <w:r>
          <w:rPr>
            <w:color w:val="0000FF"/>
            <w:u w:val="single" w:color="0000FF"/>
          </w:rPr>
          <w:t>Welfare</w:t>
        </w:r>
        <w:r>
          <w:rPr>
            <w:color w:val="0000FF"/>
            <w:spacing w:val="-11"/>
            <w:u w:val="single" w:color="0000FF"/>
          </w:rPr>
          <w:t xml:space="preserve"> </w:t>
        </w:r>
        <w:r>
          <w:rPr>
            <w:color w:val="0000FF"/>
            <w:u w:val="single" w:color="0000FF"/>
          </w:rPr>
          <w:t>Information</w:t>
        </w:r>
        <w:r>
          <w:rPr>
            <w:color w:val="0000FF"/>
            <w:spacing w:val="-10"/>
            <w:u w:val="single" w:color="0000FF"/>
          </w:rPr>
          <w:t xml:space="preserve"> </w:t>
        </w:r>
        <w:r>
          <w:rPr>
            <w:color w:val="0000FF"/>
            <w:u w:val="single" w:color="0000FF"/>
          </w:rPr>
          <w:t>Gateway</w:t>
        </w:r>
        <w:r>
          <w:rPr>
            <w:color w:val="0000FF"/>
            <w:spacing w:val="-11"/>
            <w:u w:val="single" w:color="0000FF"/>
          </w:rPr>
          <w:t xml:space="preserve"> </w:t>
        </w:r>
        <w:r>
          <w:rPr>
            <w:color w:val="0000FF"/>
            <w:spacing w:val="-2"/>
            <w:u w:val="single" w:color="0000FF"/>
          </w:rPr>
          <w:t>Factsheet</w:t>
        </w:r>
      </w:hyperlink>
    </w:p>
    <w:p w:rsidR="00A16C5B" w:rsidRDefault="00C12C6E" w:rsidP="007846C3">
      <w:pPr>
        <w:pStyle w:val="ListParagraph"/>
        <w:numPr>
          <w:ilvl w:val="0"/>
          <w:numId w:val="3"/>
        </w:numPr>
        <w:tabs>
          <w:tab w:val="left" w:pos="479"/>
          <w:tab w:val="left" w:pos="480"/>
        </w:tabs>
      </w:pPr>
      <w:hyperlink r:id="rId41">
        <w:r w:rsidR="007D55B9">
          <w:rPr>
            <w:color w:val="0000FF"/>
            <w:u w:val="single" w:color="0000FF"/>
          </w:rPr>
          <w:t>Kids Health</w:t>
        </w:r>
        <w:r>
          <w:rPr>
            <w:color w:val="0000FF"/>
            <w:u w:val="single" w:color="0000FF"/>
          </w:rPr>
          <w:t>,</w:t>
        </w:r>
        <w:r>
          <w:rPr>
            <w:color w:val="0000FF"/>
            <w:spacing w:val="-13"/>
            <w:u w:val="single" w:color="0000FF"/>
          </w:rPr>
          <w:t xml:space="preserve"> </w:t>
        </w:r>
        <w:r>
          <w:rPr>
            <w:color w:val="0000FF"/>
            <w:u w:val="single" w:color="0000FF"/>
          </w:rPr>
          <w:t>For</w:t>
        </w:r>
        <w:r>
          <w:rPr>
            <w:color w:val="0000FF"/>
            <w:spacing w:val="-9"/>
            <w:u w:val="single" w:color="0000FF"/>
          </w:rPr>
          <w:t xml:space="preserve"> </w:t>
        </w:r>
        <w:r>
          <w:rPr>
            <w:color w:val="0000FF"/>
            <w:u w:val="single" w:color="0000FF"/>
          </w:rPr>
          <w:t>Parents,</w:t>
        </w:r>
        <w:r>
          <w:rPr>
            <w:color w:val="0000FF"/>
            <w:spacing w:val="-8"/>
            <w:u w:val="single" w:color="0000FF"/>
          </w:rPr>
          <w:t xml:space="preserve"> </w:t>
        </w:r>
        <w:r>
          <w:rPr>
            <w:color w:val="0000FF"/>
            <w:u w:val="single" w:color="0000FF"/>
          </w:rPr>
          <w:t>Child</w:t>
        </w:r>
        <w:r>
          <w:rPr>
            <w:color w:val="0000FF"/>
            <w:spacing w:val="-15"/>
            <w:u w:val="single" w:color="0000FF"/>
          </w:rPr>
          <w:t xml:space="preserve"> </w:t>
        </w:r>
        <w:r>
          <w:rPr>
            <w:color w:val="0000FF"/>
            <w:spacing w:val="-4"/>
            <w:u w:val="single" w:color="0000FF"/>
          </w:rPr>
          <w:t>Abuse</w:t>
        </w:r>
      </w:hyperlink>
    </w:p>
    <w:p w:rsidR="00A16C5B" w:rsidRDefault="00C12C6E" w:rsidP="007846C3">
      <w:pPr>
        <w:pStyle w:val="ListParagraph"/>
        <w:numPr>
          <w:ilvl w:val="0"/>
          <w:numId w:val="3"/>
        </w:numPr>
        <w:tabs>
          <w:tab w:val="left" w:pos="479"/>
          <w:tab w:val="left" w:pos="480"/>
        </w:tabs>
      </w:pPr>
      <w:hyperlink r:id="rId42">
        <w:r>
          <w:rPr>
            <w:color w:val="0000FF"/>
            <w:u w:val="single" w:color="0000FF"/>
          </w:rPr>
          <w:t>Office</w:t>
        </w:r>
        <w:r>
          <w:rPr>
            <w:color w:val="0000FF"/>
            <w:spacing w:val="-14"/>
            <w:u w:val="single" w:color="0000FF"/>
          </w:rPr>
          <w:t xml:space="preserve"> </w:t>
        </w:r>
        <w:r>
          <w:rPr>
            <w:color w:val="0000FF"/>
            <w:u w:val="single" w:color="0000FF"/>
          </w:rPr>
          <w:t>of</w:t>
        </w:r>
        <w:r>
          <w:rPr>
            <w:color w:val="0000FF"/>
            <w:spacing w:val="-12"/>
            <w:u w:val="single" w:color="0000FF"/>
          </w:rPr>
          <w:t xml:space="preserve"> </w:t>
        </w:r>
        <w:r>
          <w:rPr>
            <w:color w:val="0000FF"/>
            <w:u w:val="single" w:color="0000FF"/>
          </w:rPr>
          <w:t>the</w:t>
        </w:r>
        <w:r>
          <w:rPr>
            <w:color w:val="0000FF"/>
            <w:spacing w:val="-15"/>
            <w:u w:val="single" w:color="0000FF"/>
          </w:rPr>
          <w:t xml:space="preserve"> </w:t>
        </w:r>
        <w:r>
          <w:rPr>
            <w:color w:val="0000FF"/>
            <w:u w:val="single" w:color="0000FF"/>
          </w:rPr>
          <w:t>Texas</w:t>
        </w:r>
        <w:r>
          <w:rPr>
            <w:color w:val="0000FF"/>
            <w:spacing w:val="-12"/>
            <w:u w:val="single" w:color="0000FF"/>
          </w:rPr>
          <w:t xml:space="preserve"> </w:t>
        </w:r>
        <w:r>
          <w:rPr>
            <w:color w:val="0000FF"/>
            <w:u w:val="single" w:color="0000FF"/>
          </w:rPr>
          <w:t>Governor’s</w:t>
        </w:r>
        <w:r>
          <w:rPr>
            <w:color w:val="0000FF"/>
            <w:spacing w:val="-12"/>
            <w:u w:val="single" w:color="0000FF"/>
          </w:rPr>
          <w:t xml:space="preserve"> </w:t>
        </w:r>
        <w:r>
          <w:rPr>
            <w:color w:val="0000FF"/>
            <w:u w:val="single" w:color="0000FF"/>
          </w:rPr>
          <w:t>Child</w:t>
        </w:r>
        <w:r>
          <w:rPr>
            <w:color w:val="0000FF"/>
            <w:spacing w:val="-13"/>
            <w:u w:val="single" w:color="0000FF"/>
          </w:rPr>
          <w:t xml:space="preserve"> </w:t>
        </w:r>
        <w:r>
          <w:rPr>
            <w:color w:val="0000FF"/>
            <w:u w:val="single" w:color="0000FF"/>
          </w:rPr>
          <w:t>Sex</w:t>
        </w:r>
        <w:r>
          <w:rPr>
            <w:color w:val="0000FF"/>
            <w:spacing w:val="-16"/>
            <w:u w:val="single" w:color="0000FF"/>
          </w:rPr>
          <w:t xml:space="preserve"> </w:t>
        </w:r>
        <w:r>
          <w:rPr>
            <w:color w:val="0000FF"/>
            <w:u w:val="single" w:color="0000FF"/>
          </w:rPr>
          <w:t>Trafficking</w:t>
        </w:r>
        <w:r>
          <w:rPr>
            <w:color w:val="0000FF"/>
            <w:spacing w:val="-15"/>
            <w:u w:val="single" w:color="0000FF"/>
          </w:rPr>
          <w:t xml:space="preserve"> </w:t>
        </w:r>
        <w:r>
          <w:rPr>
            <w:color w:val="0000FF"/>
            <w:spacing w:val="-4"/>
            <w:u w:val="single" w:color="0000FF"/>
          </w:rPr>
          <w:t>Team</w:t>
        </w:r>
      </w:hyperlink>
    </w:p>
    <w:p w:rsidR="00A16C5B" w:rsidRDefault="00C12C6E" w:rsidP="007846C3">
      <w:pPr>
        <w:pStyle w:val="ListParagraph"/>
        <w:numPr>
          <w:ilvl w:val="0"/>
          <w:numId w:val="3"/>
        </w:numPr>
        <w:tabs>
          <w:tab w:val="left" w:pos="479"/>
          <w:tab w:val="left" w:pos="480"/>
        </w:tabs>
      </w:pPr>
      <w:hyperlink r:id="rId43">
        <w:r>
          <w:rPr>
            <w:color w:val="0000FF"/>
            <w:u w:val="single" w:color="0000FF"/>
          </w:rPr>
          <w:t>Human</w:t>
        </w:r>
        <w:r>
          <w:rPr>
            <w:color w:val="0000FF"/>
            <w:spacing w:val="-16"/>
            <w:u w:val="single" w:color="0000FF"/>
          </w:rPr>
          <w:t xml:space="preserve"> </w:t>
        </w:r>
        <w:r>
          <w:rPr>
            <w:color w:val="0000FF"/>
            <w:u w:val="single" w:color="0000FF"/>
          </w:rPr>
          <w:t>Trafficking</w:t>
        </w:r>
        <w:r>
          <w:rPr>
            <w:color w:val="0000FF"/>
            <w:spacing w:val="-12"/>
            <w:u w:val="single" w:color="0000FF"/>
          </w:rPr>
          <w:t xml:space="preserve"> </w:t>
        </w:r>
        <w:r>
          <w:rPr>
            <w:color w:val="0000FF"/>
            <w:u w:val="single" w:color="0000FF"/>
          </w:rPr>
          <w:t>of</w:t>
        </w:r>
        <w:r>
          <w:rPr>
            <w:color w:val="0000FF"/>
            <w:spacing w:val="-13"/>
            <w:u w:val="single" w:color="0000FF"/>
          </w:rPr>
          <w:t xml:space="preserve"> </w:t>
        </w:r>
        <w:r>
          <w:rPr>
            <w:color w:val="0000FF"/>
            <w:u w:val="single" w:color="0000FF"/>
          </w:rPr>
          <w:t>School-aged</w:t>
        </w:r>
        <w:r>
          <w:rPr>
            <w:color w:val="0000FF"/>
            <w:spacing w:val="-12"/>
            <w:u w:val="single" w:color="0000FF"/>
          </w:rPr>
          <w:t xml:space="preserve"> </w:t>
        </w:r>
        <w:r>
          <w:rPr>
            <w:color w:val="0000FF"/>
            <w:spacing w:val="-2"/>
            <w:u w:val="single" w:color="0000FF"/>
          </w:rPr>
          <w:t>Children</w:t>
        </w:r>
      </w:hyperlink>
    </w:p>
    <w:p w:rsidR="00A16C5B" w:rsidRDefault="00C12C6E" w:rsidP="007846C3">
      <w:pPr>
        <w:pStyle w:val="ListParagraph"/>
        <w:numPr>
          <w:ilvl w:val="0"/>
          <w:numId w:val="3"/>
        </w:numPr>
        <w:tabs>
          <w:tab w:val="left" w:pos="479"/>
          <w:tab w:val="left" w:pos="480"/>
        </w:tabs>
        <w:spacing w:before="120"/>
      </w:pPr>
      <w:hyperlink r:id="rId44">
        <w:r>
          <w:rPr>
            <w:color w:val="0000FF"/>
            <w:spacing w:val="-2"/>
            <w:u w:val="single" w:color="0000FF"/>
          </w:rPr>
          <w:t>Child</w:t>
        </w:r>
        <w:r>
          <w:rPr>
            <w:color w:val="0000FF"/>
            <w:spacing w:val="2"/>
            <w:u w:val="single" w:color="0000FF"/>
          </w:rPr>
          <w:t xml:space="preserve"> </w:t>
        </w:r>
        <w:r>
          <w:rPr>
            <w:color w:val="0000FF"/>
            <w:spacing w:val="-2"/>
            <w:u w:val="single" w:color="0000FF"/>
          </w:rPr>
          <w:t>Sexual</w:t>
        </w:r>
        <w:r>
          <w:rPr>
            <w:color w:val="0000FF"/>
            <w:spacing w:val="-10"/>
            <w:u w:val="single" w:color="0000FF"/>
          </w:rPr>
          <w:t xml:space="preserve"> </w:t>
        </w:r>
        <w:r>
          <w:rPr>
            <w:color w:val="0000FF"/>
            <w:spacing w:val="-2"/>
            <w:u w:val="single" w:color="0000FF"/>
          </w:rPr>
          <w:t>Abuse:</w:t>
        </w:r>
        <w:r>
          <w:rPr>
            <w:color w:val="0000FF"/>
            <w:spacing w:val="-10"/>
            <w:u w:val="single" w:color="0000FF"/>
          </w:rPr>
          <w:t xml:space="preserve"> </w:t>
        </w:r>
        <w:r>
          <w:rPr>
            <w:color w:val="0000FF"/>
            <w:spacing w:val="-2"/>
            <w:u w:val="single" w:color="0000FF"/>
          </w:rPr>
          <w:t>A</w:t>
        </w:r>
        <w:r>
          <w:rPr>
            <w:color w:val="0000FF"/>
            <w:spacing w:val="-11"/>
            <w:u w:val="single" w:color="0000FF"/>
          </w:rPr>
          <w:t xml:space="preserve"> </w:t>
        </w:r>
        <w:r>
          <w:rPr>
            <w:color w:val="0000FF"/>
            <w:spacing w:val="-2"/>
            <w:u w:val="single" w:color="0000FF"/>
          </w:rPr>
          <w:t>Parental</w:t>
        </w:r>
        <w:r>
          <w:rPr>
            <w:color w:val="0000FF"/>
            <w:spacing w:val="3"/>
            <w:u w:val="single" w:color="0000FF"/>
          </w:rPr>
          <w:t xml:space="preserve"> </w:t>
        </w:r>
        <w:r>
          <w:rPr>
            <w:color w:val="0000FF"/>
            <w:spacing w:val="-2"/>
            <w:u w:val="single" w:color="0000FF"/>
          </w:rPr>
          <w:t>Guide</w:t>
        </w:r>
        <w:r>
          <w:rPr>
            <w:color w:val="0000FF"/>
            <w:spacing w:val="2"/>
            <w:u w:val="single" w:color="0000FF"/>
          </w:rPr>
          <w:t xml:space="preserve"> </w:t>
        </w:r>
        <w:r>
          <w:rPr>
            <w:color w:val="0000FF"/>
            <w:spacing w:val="-2"/>
            <w:u w:val="single" w:color="0000FF"/>
          </w:rPr>
          <w:t>from</w:t>
        </w:r>
        <w:r>
          <w:rPr>
            <w:color w:val="0000FF"/>
            <w:spacing w:val="1"/>
            <w:u w:val="single" w:color="0000FF"/>
          </w:rPr>
          <w:t xml:space="preserve"> </w:t>
        </w:r>
        <w:r>
          <w:rPr>
            <w:color w:val="0000FF"/>
            <w:spacing w:val="-2"/>
            <w:u w:val="single" w:color="0000FF"/>
          </w:rPr>
          <w:t>the</w:t>
        </w:r>
        <w:r>
          <w:rPr>
            <w:color w:val="0000FF"/>
            <w:spacing w:val="-1"/>
            <w:u w:val="single" w:color="0000FF"/>
          </w:rPr>
          <w:t xml:space="preserve"> </w:t>
        </w:r>
        <w:r>
          <w:rPr>
            <w:color w:val="0000FF"/>
            <w:spacing w:val="-2"/>
            <w:u w:val="single" w:color="0000FF"/>
          </w:rPr>
          <w:t>Texas</w:t>
        </w:r>
        <w:r>
          <w:rPr>
            <w:color w:val="0000FF"/>
            <w:spacing w:val="-10"/>
            <w:u w:val="single" w:color="0000FF"/>
          </w:rPr>
          <w:t xml:space="preserve"> </w:t>
        </w:r>
        <w:r>
          <w:rPr>
            <w:color w:val="0000FF"/>
            <w:spacing w:val="-2"/>
            <w:u w:val="single" w:color="0000FF"/>
          </w:rPr>
          <w:t>Association</w:t>
        </w:r>
        <w:r>
          <w:rPr>
            <w:color w:val="0000FF"/>
            <w:spacing w:val="-11"/>
            <w:u w:val="single" w:color="0000FF"/>
          </w:rPr>
          <w:t xml:space="preserve"> </w:t>
        </w:r>
        <w:r>
          <w:rPr>
            <w:color w:val="0000FF"/>
            <w:spacing w:val="-2"/>
            <w:u w:val="single" w:color="0000FF"/>
          </w:rPr>
          <w:t>Against</w:t>
        </w:r>
        <w:r>
          <w:rPr>
            <w:color w:val="0000FF"/>
            <w:spacing w:val="3"/>
            <w:u w:val="single" w:color="0000FF"/>
          </w:rPr>
          <w:t xml:space="preserve"> </w:t>
        </w:r>
        <w:r>
          <w:rPr>
            <w:color w:val="0000FF"/>
            <w:spacing w:val="-2"/>
            <w:u w:val="single" w:color="0000FF"/>
          </w:rPr>
          <w:t>Sexual</w:t>
        </w:r>
        <w:r>
          <w:rPr>
            <w:color w:val="0000FF"/>
            <w:spacing w:val="-10"/>
            <w:u w:val="single" w:color="0000FF"/>
          </w:rPr>
          <w:t xml:space="preserve"> </w:t>
        </w:r>
        <w:r>
          <w:rPr>
            <w:color w:val="0000FF"/>
            <w:spacing w:val="-2"/>
            <w:u w:val="single" w:color="0000FF"/>
          </w:rPr>
          <w:t>Assault</w:t>
        </w:r>
      </w:hyperlink>
    </w:p>
    <w:p w:rsidR="00A16C5B" w:rsidRDefault="00C12C6E" w:rsidP="007846C3">
      <w:pPr>
        <w:pStyle w:val="ListParagraph"/>
        <w:numPr>
          <w:ilvl w:val="0"/>
          <w:numId w:val="3"/>
        </w:numPr>
        <w:tabs>
          <w:tab w:val="left" w:pos="479"/>
          <w:tab w:val="left" w:pos="480"/>
        </w:tabs>
      </w:pPr>
      <w:hyperlink r:id="rId45">
        <w:r>
          <w:rPr>
            <w:color w:val="0000FF"/>
            <w:u w:val="single" w:color="0000FF"/>
          </w:rPr>
          <w:t>National</w:t>
        </w:r>
        <w:r>
          <w:rPr>
            <w:color w:val="0000FF"/>
            <w:spacing w:val="-9"/>
            <w:u w:val="single" w:color="0000FF"/>
          </w:rPr>
          <w:t xml:space="preserve"> </w:t>
        </w:r>
        <w:r>
          <w:rPr>
            <w:color w:val="0000FF"/>
            <w:u w:val="single" w:color="0000FF"/>
          </w:rPr>
          <w:t>Center</w:t>
        </w:r>
        <w:r>
          <w:rPr>
            <w:color w:val="0000FF"/>
            <w:spacing w:val="-8"/>
            <w:u w:val="single" w:color="0000FF"/>
          </w:rPr>
          <w:t xml:space="preserve"> </w:t>
        </w:r>
        <w:r>
          <w:rPr>
            <w:color w:val="0000FF"/>
            <w:u w:val="single" w:color="0000FF"/>
          </w:rPr>
          <w:t>of</w:t>
        </w:r>
        <w:r>
          <w:rPr>
            <w:color w:val="0000FF"/>
            <w:spacing w:val="-8"/>
            <w:u w:val="single" w:color="0000FF"/>
          </w:rPr>
          <w:t xml:space="preserve"> </w:t>
        </w:r>
        <w:r>
          <w:rPr>
            <w:color w:val="0000FF"/>
            <w:u w:val="single" w:color="0000FF"/>
          </w:rPr>
          <w:t>Safe</w:t>
        </w:r>
        <w:r>
          <w:rPr>
            <w:color w:val="0000FF"/>
            <w:spacing w:val="-9"/>
            <w:u w:val="single" w:color="0000FF"/>
          </w:rPr>
          <w:t xml:space="preserve"> </w:t>
        </w:r>
        <w:r>
          <w:rPr>
            <w:color w:val="0000FF"/>
            <w:u w:val="single" w:color="0000FF"/>
          </w:rPr>
          <w:t>Supportive</w:t>
        </w:r>
        <w:r>
          <w:rPr>
            <w:color w:val="0000FF"/>
            <w:spacing w:val="-8"/>
            <w:u w:val="single" w:color="0000FF"/>
          </w:rPr>
          <w:t xml:space="preserve"> </w:t>
        </w:r>
        <w:r>
          <w:rPr>
            <w:color w:val="0000FF"/>
            <w:u w:val="single" w:color="0000FF"/>
          </w:rPr>
          <w:t>Learning</w:t>
        </w:r>
        <w:r>
          <w:rPr>
            <w:color w:val="0000FF"/>
            <w:spacing w:val="-8"/>
            <w:u w:val="single" w:color="0000FF"/>
          </w:rPr>
          <w:t xml:space="preserve"> </w:t>
        </w:r>
        <w:r>
          <w:rPr>
            <w:color w:val="0000FF"/>
            <w:u w:val="single" w:color="0000FF"/>
          </w:rPr>
          <w:t>Environments:</w:t>
        </w:r>
        <w:r>
          <w:rPr>
            <w:color w:val="0000FF"/>
            <w:spacing w:val="-8"/>
            <w:u w:val="single" w:color="0000FF"/>
          </w:rPr>
          <w:t xml:space="preserve"> </w:t>
        </w:r>
        <w:r>
          <w:rPr>
            <w:color w:val="0000FF"/>
            <w:u w:val="single" w:color="0000FF"/>
          </w:rPr>
          <w:t>Child</w:t>
        </w:r>
        <w:r>
          <w:rPr>
            <w:color w:val="0000FF"/>
            <w:spacing w:val="-9"/>
            <w:u w:val="single" w:color="0000FF"/>
          </w:rPr>
          <w:t xml:space="preserve"> </w:t>
        </w:r>
        <w:r>
          <w:rPr>
            <w:color w:val="0000FF"/>
            <w:u w:val="single" w:color="0000FF"/>
          </w:rPr>
          <w:t>Labor</w:t>
        </w:r>
        <w:r>
          <w:rPr>
            <w:color w:val="0000FF"/>
            <w:spacing w:val="-12"/>
            <w:u w:val="single" w:color="0000FF"/>
          </w:rPr>
          <w:t xml:space="preserve"> </w:t>
        </w:r>
        <w:r>
          <w:rPr>
            <w:color w:val="0000FF"/>
            <w:spacing w:val="-2"/>
            <w:u w:val="single" w:color="0000FF"/>
          </w:rPr>
          <w:t>Trafficking</w:t>
        </w:r>
      </w:hyperlink>
    </w:p>
    <w:p w:rsidR="00026048" w:rsidRDefault="00026048" w:rsidP="00026048">
      <w:pPr>
        <w:pStyle w:val="Heading2"/>
        <w:spacing w:before="119"/>
      </w:pPr>
      <w:bookmarkStart w:id="130" w:name="Class_Rank/Highest-Ranking_Student_(Seco"/>
      <w:bookmarkStart w:id="131" w:name="_bookmark59"/>
      <w:bookmarkEnd w:id="130"/>
      <w:bookmarkEnd w:id="131"/>
      <w:r>
        <w:rPr>
          <w:lang w:val="es"/>
        </w:rPr>
        <w:t xml:space="preserve"> Rango de clase / Estudiante de mayor </w:t>
      </w:r>
      <w:r w:rsidR="007D55B9">
        <w:rPr>
          <w:lang w:val="es"/>
        </w:rPr>
        <w:t>rango (solo niveles</w:t>
      </w:r>
      <w:r>
        <w:rPr>
          <w:lang w:val="es"/>
        </w:rPr>
        <w:t xml:space="preserve"> de grado </w:t>
      </w:r>
      <w:r w:rsidR="007D55B9">
        <w:rPr>
          <w:lang w:val="es"/>
        </w:rPr>
        <w:t>secundario)</w:t>
      </w:r>
      <w:r>
        <w:rPr>
          <w:lang w:val="es"/>
        </w:rPr>
        <w:t xml:space="preserve"> </w:t>
      </w:r>
    </w:p>
    <w:p w:rsidR="00026048" w:rsidRDefault="00026048" w:rsidP="00026048">
      <w:pPr>
        <w:spacing w:before="119"/>
        <w:ind w:left="120" w:right="128"/>
        <w:rPr>
          <w:i/>
        </w:rPr>
      </w:pPr>
      <w:r>
        <w:rPr>
          <w:lang w:val="es"/>
        </w:rPr>
        <w:t xml:space="preserve">Las disposiciones locales con respecto a valedictorian, salutatorian, graduado de más alto rango, honores locales </w:t>
      </w:r>
      <w:r w:rsidR="007D55B9">
        <w:rPr>
          <w:lang w:val="es"/>
        </w:rPr>
        <w:t>y clasificación</w:t>
      </w:r>
      <w:r>
        <w:rPr>
          <w:lang w:val="es"/>
        </w:rPr>
        <w:t xml:space="preserve"> de clase se pueden encontrar en la política EIC.   Consulte</w:t>
      </w:r>
      <w:r>
        <w:rPr>
          <w:i/>
          <w:lang w:val="es"/>
        </w:rPr>
        <w:t xml:space="preserve"> EIC(LOCAL) para ver las siguientes prácticas de clasificación de clase en: McLeanISD.com &gt; </w:t>
      </w:r>
      <w:r w:rsidR="007D55B9">
        <w:rPr>
          <w:i/>
          <w:lang w:val="es"/>
        </w:rPr>
        <w:t>Distracto</w:t>
      </w:r>
      <w:r>
        <w:rPr>
          <w:i/>
          <w:lang w:val="es"/>
        </w:rPr>
        <w:t xml:space="preserve"> </w:t>
      </w:r>
      <w:r w:rsidR="007D55B9">
        <w:rPr>
          <w:i/>
          <w:lang w:val="es"/>
        </w:rPr>
        <w:t>Información</w:t>
      </w:r>
      <w:r>
        <w:rPr>
          <w:i/>
          <w:lang w:val="es"/>
        </w:rPr>
        <w:t xml:space="preserve"> &gt; </w:t>
      </w:r>
      <w:r w:rsidR="007D55B9">
        <w:rPr>
          <w:i/>
          <w:lang w:val="es"/>
        </w:rPr>
        <w:t>Policía</w:t>
      </w:r>
      <w:r>
        <w:rPr>
          <w:i/>
          <w:lang w:val="es"/>
        </w:rPr>
        <w:t xml:space="preserve"> Online.</w:t>
      </w:r>
    </w:p>
    <w:p w:rsidR="00026048" w:rsidRDefault="00026048" w:rsidP="00026048">
      <w:pPr>
        <w:pStyle w:val="Heading2"/>
        <w:spacing w:before="80"/>
      </w:pPr>
      <w:bookmarkStart w:id="132" w:name="Class_Schedules_(Secondary_Grade_Levels_"/>
      <w:bookmarkStart w:id="133" w:name="_bookmark60"/>
      <w:bookmarkEnd w:id="132"/>
      <w:bookmarkEnd w:id="133"/>
      <w:r>
        <w:rPr>
          <w:lang w:val="es"/>
        </w:rPr>
        <w:t xml:space="preserve"> Horarios de clases (</w:t>
      </w:r>
      <w:r w:rsidR="007D55B9">
        <w:rPr>
          <w:lang w:val="es"/>
        </w:rPr>
        <w:t>solo niveles</w:t>
      </w:r>
      <w:r>
        <w:rPr>
          <w:lang w:val="es"/>
        </w:rPr>
        <w:t xml:space="preserve"> de grado </w:t>
      </w:r>
      <w:r w:rsidR="007D55B9">
        <w:rPr>
          <w:lang w:val="es"/>
        </w:rPr>
        <w:t>secundario)</w:t>
      </w:r>
      <w:r>
        <w:rPr>
          <w:lang w:val="es"/>
        </w:rPr>
        <w:t xml:space="preserve"> </w:t>
      </w:r>
    </w:p>
    <w:p w:rsidR="00026048" w:rsidRDefault="00026048" w:rsidP="00026048">
      <w:pPr>
        <w:pStyle w:val="BodyText"/>
        <w:spacing w:before="120"/>
        <w:ind w:left="120" w:right="128"/>
      </w:pPr>
      <w:r>
        <w:rPr>
          <w:lang w:val="es"/>
        </w:rPr>
        <w:t xml:space="preserve">Se espera que todos los estudiantes asistan a la escuela durante todo el día escolar y mantengan un horario de clases completo. </w:t>
      </w:r>
      <w:r w:rsidR="007D55B9">
        <w:rPr>
          <w:lang w:val="es"/>
        </w:rPr>
        <w:t>El director</w:t>
      </w:r>
      <w:r>
        <w:rPr>
          <w:lang w:val="es"/>
        </w:rPr>
        <w:t xml:space="preserve"> </w:t>
      </w:r>
      <w:r w:rsidR="007D55B9">
        <w:rPr>
          <w:lang w:val="es"/>
        </w:rPr>
        <w:t>del campus</w:t>
      </w:r>
      <w:r>
        <w:rPr>
          <w:lang w:val="es"/>
        </w:rPr>
        <w:t xml:space="preserve"> </w:t>
      </w:r>
      <w:r w:rsidR="007D55B9">
        <w:rPr>
          <w:lang w:val="es"/>
        </w:rPr>
        <w:t>puede hacer</w:t>
      </w:r>
      <w:r>
        <w:rPr>
          <w:lang w:val="es"/>
        </w:rPr>
        <w:t xml:space="preserve"> excepciones </w:t>
      </w:r>
      <w:r w:rsidR="007D55B9">
        <w:rPr>
          <w:lang w:val="es"/>
        </w:rPr>
        <w:t>ocasionalmente para</w:t>
      </w:r>
      <w:r>
        <w:rPr>
          <w:lang w:val="es"/>
        </w:rPr>
        <w:t xml:space="preserve"> los estudiantes en </w:t>
      </w:r>
      <w:r w:rsidR="007D55B9">
        <w:rPr>
          <w:lang w:val="es"/>
        </w:rPr>
        <w:t>los grados</w:t>
      </w:r>
      <w:r>
        <w:rPr>
          <w:lang w:val="es"/>
        </w:rPr>
        <w:t xml:space="preserve"> 9-12 que cumplen con criterios específicos y reciben el consentimiento de los padres para inscribirse en menos de un horario de día completo</w:t>
      </w:r>
      <w:r>
        <w:rPr>
          <w:spacing w:val="-2"/>
          <w:lang w:val="es"/>
        </w:rPr>
        <w:t>.</w:t>
      </w:r>
      <w:r>
        <w:rPr>
          <w:lang w:val="es"/>
        </w:rPr>
        <w:t xml:space="preserve"> </w:t>
      </w:r>
    </w:p>
    <w:p w:rsidR="00026048" w:rsidRDefault="00026048" w:rsidP="00026048">
      <w:pPr>
        <w:pStyle w:val="BodyText"/>
        <w:spacing w:before="159"/>
        <w:ind w:left="120" w:right="128"/>
      </w:pPr>
      <w:r>
        <w:rPr>
          <w:lang w:val="es"/>
        </w:rPr>
        <w:t>[</w:t>
      </w:r>
      <w:r w:rsidR="007D55B9">
        <w:rPr>
          <w:lang w:val="es"/>
        </w:rPr>
        <w:t xml:space="preserve">Consulte </w:t>
      </w:r>
      <w:r w:rsidR="007D55B9">
        <w:rPr>
          <w:b/>
          <w:lang w:val="es"/>
        </w:rPr>
        <w:t>Cambios</w:t>
      </w:r>
      <w:r>
        <w:rPr>
          <w:b/>
          <w:lang w:val="es"/>
        </w:rPr>
        <w:t xml:space="preserve"> en el horario</w:t>
      </w:r>
      <w:r>
        <w:rPr>
          <w:lang w:val="es"/>
        </w:rPr>
        <w:t xml:space="preserve"> para obtener información relacionada </w:t>
      </w:r>
      <w:r w:rsidR="007D55B9">
        <w:rPr>
          <w:lang w:val="es"/>
        </w:rPr>
        <w:t>con las</w:t>
      </w:r>
      <w:r>
        <w:rPr>
          <w:lang w:val="es"/>
        </w:rPr>
        <w:t xml:space="preserve"> solicitudes de los estudiantes </w:t>
      </w:r>
      <w:r w:rsidR="007D55B9">
        <w:rPr>
          <w:lang w:val="es"/>
        </w:rPr>
        <w:t>para revisar</w:t>
      </w:r>
      <w:r>
        <w:rPr>
          <w:lang w:val="es"/>
        </w:rPr>
        <w:t xml:space="preserve"> su horario de cursos</w:t>
      </w:r>
      <w:r>
        <w:rPr>
          <w:spacing w:val="-2"/>
          <w:lang w:val="es"/>
        </w:rPr>
        <w:t>.]</w:t>
      </w:r>
    </w:p>
    <w:p w:rsidR="00026048" w:rsidRDefault="00026048" w:rsidP="00026048">
      <w:pPr>
        <w:pStyle w:val="Heading2"/>
        <w:spacing w:before="162"/>
      </w:pPr>
      <w:bookmarkStart w:id="134" w:name="College_and_University_Admissions_and_Fi"/>
      <w:bookmarkStart w:id="135" w:name="_bookmark61"/>
      <w:bookmarkEnd w:id="134"/>
      <w:bookmarkEnd w:id="135"/>
      <w:r>
        <w:rPr>
          <w:lang w:val="es"/>
        </w:rPr>
        <w:t xml:space="preserve">Admisiones a colegios </w:t>
      </w:r>
      <w:r w:rsidR="007D55B9">
        <w:rPr>
          <w:lang w:val="es"/>
        </w:rPr>
        <w:t>y universidades y</w:t>
      </w:r>
      <w:r>
        <w:rPr>
          <w:lang w:val="es"/>
        </w:rPr>
        <w:t xml:space="preserve"> </w:t>
      </w:r>
      <w:r w:rsidR="007D55B9">
        <w:rPr>
          <w:lang w:val="es"/>
        </w:rPr>
        <w:t>ayuda financiera</w:t>
      </w:r>
      <w:r>
        <w:rPr>
          <w:lang w:val="es"/>
        </w:rPr>
        <w:t xml:space="preserve"> (todos los niveles de grado</w:t>
      </w:r>
      <w:r>
        <w:rPr>
          <w:spacing w:val="-2"/>
          <w:lang w:val="es"/>
        </w:rPr>
        <w:t>)</w:t>
      </w:r>
    </w:p>
    <w:p w:rsidR="00026048" w:rsidRDefault="00026048" w:rsidP="00026048">
      <w:pPr>
        <w:pStyle w:val="BodyText"/>
        <w:spacing w:before="118"/>
        <w:ind w:left="120" w:right="128"/>
      </w:pPr>
      <w:r>
        <w:rPr>
          <w:lang w:val="es"/>
        </w:rPr>
        <w:t>Durante dos años escolares después de la graduación, un estudiante del distrito que se gradúa como valedictorian o en el diez por ciento superior de su clase es elegible para la admisión automática en universidades y colegios públicos de cuatro años en Texas si el estudiante:</w:t>
      </w:r>
    </w:p>
    <w:p w:rsidR="00026048" w:rsidRDefault="00026048" w:rsidP="007846C3">
      <w:pPr>
        <w:pStyle w:val="ListParagraph"/>
        <w:numPr>
          <w:ilvl w:val="0"/>
          <w:numId w:val="48"/>
        </w:numPr>
        <w:tabs>
          <w:tab w:val="left" w:pos="480"/>
        </w:tabs>
        <w:spacing w:before="160"/>
        <w:ind w:right="230"/>
        <w:jc w:val="both"/>
      </w:pPr>
      <w:r>
        <w:rPr>
          <w:lang w:val="es"/>
        </w:rPr>
        <w:t xml:space="preserve">Completa </w:t>
      </w:r>
      <w:r w:rsidR="007D55B9">
        <w:rPr>
          <w:lang w:val="es"/>
        </w:rPr>
        <w:t>el distinguido</w:t>
      </w:r>
      <w:r>
        <w:rPr>
          <w:lang w:val="es"/>
        </w:rPr>
        <w:t xml:space="preserve"> nivel de logro bajo el programa </w:t>
      </w:r>
      <w:r w:rsidR="007D55B9">
        <w:rPr>
          <w:lang w:val="es"/>
        </w:rPr>
        <w:t>de graduación</w:t>
      </w:r>
      <w:r>
        <w:rPr>
          <w:lang w:val="es"/>
        </w:rPr>
        <w:t xml:space="preserve"> de </w:t>
      </w:r>
      <w:r w:rsidR="007D55B9">
        <w:rPr>
          <w:lang w:val="es"/>
        </w:rPr>
        <w:t>la fundación</w:t>
      </w:r>
      <w:r>
        <w:rPr>
          <w:lang w:val="es"/>
        </w:rPr>
        <w:t xml:space="preserve"> (un estudiante debe graduarse con al menos un respaldo y debe haber tomado Álgebra II como uno de los cuatro cursos de matemáticas requeridos); o</w:t>
      </w:r>
    </w:p>
    <w:p w:rsidR="00026048" w:rsidRDefault="00026048" w:rsidP="007846C3">
      <w:pPr>
        <w:pStyle w:val="ListParagraph"/>
        <w:numPr>
          <w:ilvl w:val="0"/>
          <w:numId w:val="48"/>
        </w:numPr>
        <w:tabs>
          <w:tab w:val="left" w:pos="480"/>
        </w:tabs>
        <w:ind w:right="405"/>
        <w:jc w:val="both"/>
      </w:pPr>
      <w:r>
        <w:rPr>
          <w:lang w:val="es"/>
        </w:rPr>
        <w:t xml:space="preserve">Satisface </w:t>
      </w:r>
      <w:r w:rsidR="007D55B9">
        <w:rPr>
          <w:lang w:val="es"/>
        </w:rPr>
        <w:t>los puntos</w:t>
      </w:r>
      <w:r>
        <w:rPr>
          <w:lang w:val="es"/>
        </w:rPr>
        <w:t xml:space="preserve"> de referencia de preparación para </w:t>
      </w:r>
      <w:r w:rsidR="007D55B9">
        <w:rPr>
          <w:lang w:val="es"/>
        </w:rPr>
        <w:t>la universidad de</w:t>
      </w:r>
      <w:r>
        <w:rPr>
          <w:lang w:val="es"/>
        </w:rPr>
        <w:t xml:space="preserve"> ACT o </w:t>
      </w:r>
      <w:r w:rsidR="007D55B9">
        <w:rPr>
          <w:lang w:val="es"/>
        </w:rPr>
        <w:t>gana al</w:t>
      </w:r>
      <w:r>
        <w:rPr>
          <w:lang w:val="es"/>
        </w:rPr>
        <w:t xml:space="preserve"> menos un 1500 de 2400 en el SAT.</w:t>
      </w:r>
    </w:p>
    <w:p w:rsidR="00026048" w:rsidRDefault="00026048" w:rsidP="00026048">
      <w:pPr>
        <w:pStyle w:val="BodyText"/>
        <w:spacing w:before="119"/>
        <w:ind w:right="128"/>
      </w:pPr>
      <w:r>
        <w:rPr>
          <w:lang w:val="es"/>
        </w:rPr>
        <w:t xml:space="preserve">El estudiante es en última instancia </w:t>
      </w:r>
      <w:r w:rsidR="007D55B9">
        <w:rPr>
          <w:lang w:val="es"/>
        </w:rPr>
        <w:t>responsable de cumplir</w:t>
      </w:r>
      <w:r>
        <w:rPr>
          <w:lang w:val="es"/>
        </w:rPr>
        <w:t xml:space="preserve"> con los requisitos de admisión </w:t>
      </w:r>
      <w:r w:rsidR="007D55B9">
        <w:rPr>
          <w:lang w:val="es"/>
        </w:rPr>
        <w:t>de la</w:t>
      </w:r>
      <w:r>
        <w:rPr>
          <w:lang w:val="es"/>
        </w:rPr>
        <w:t xml:space="preserve"> universidad o colegio, incluida la presentación oportuna de una solicitud completa.</w:t>
      </w:r>
    </w:p>
    <w:p w:rsidR="00026048" w:rsidRDefault="00026048" w:rsidP="00026048">
      <w:pPr>
        <w:pStyle w:val="BodyText"/>
        <w:ind w:right="128"/>
      </w:pPr>
      <w:r>
        <w:rPr>
          <w:lang w:val="es"/>
        </w:rPr>
        <w:t xml:space="preserve">Si un colegio o universidad adopta una política de admisiones que acepte automáticamente el 25 por ciento superior de una </w:t>
      </w:r>
      <w:r w:rsidR="007D55B9">
        <w:rPr>
          <w:lang w:val="es"/>
        </w:rPr>
        <w:t>clase que</w:t>
      </w:r>
      <w:r>
        <w:rPr>
          <w:lang w:val="es"/>
        </w:rPr>
        <w:t xml:space="preserve"> se gradúa, las disposiciones </w:t>
      </w:r>
      <w:r w:rsidR="007D55B9">
        <w:rPr>
          <w:lang w:val="es"/>
        </w:rPr>
        <w:t>anteriores también</w:t>
      </w:r>
      <w:r>
        <w:rPr>
          <w:lang w:val="es"/>
        </w:rPr>
        <w:t xml:space="preserve"> se aplicarán a un estudiante clasificado en el 25 por ciento superior de su clase. </w:t>
      </w:r>
    </w:p>
    <w:p w:rsidR="00026048" w:rsidRDefault="00026048" w:rsidP="00026048">
      <w:pPr>
        <w:pStyle w:val="BodyText"/>
        <w:ind w:right="175"/>
      </w:pPr>
      <w:r>
        <w:rPr>
          <w:lang w:val="es"/>
        </w:rPr>
        <w:t xml:space="preserve">La Universidad de Texas en Austin puede limitar el número de estudiantes admitidos </w:t>
      </w:r>
      <w:r w:rsidR="007D55B9">
        <w:rPr>
          <w:lang w:val="es"/>
        </w:rPr>
        <w:t>automáticamente al</w:t>
      </w:r>
      <w:r>
        <w:rPr>
          <w:lang w:val="es"/>
        </w:rPr>
        <w:t xml:space="preserve"> 75 por ciento de la capacidad de inscripción de la Universidad para los estudiantes de primer año residentes entrantes. Durante los términos de verano y otoño de 2022 y el período de primavera de 2023, la Universidad admitirá al seis por ciento superior de la clase de graduación </w:t>
      </w:r>
      <w:r w:rsidR="007D55B9">
        <w:rPr>
          <w:lang w:val="es"/>
        </w:rPr>
        <w:t>de una</w:t>
      </w:r>
      <w:r>
        <w:rPr>
          <w:lang w:val="es"/>
        </w:rPr>
        <w:t xml:space="preserve"> escuela secundaria que cumpla con los requisitos anteriores.  Los solicitantes adicionales serán considerados por la Universidad a través de un proceso de revisión holística.</w:t>
      </w:r>
    </w:p>
    <w:p w:rsidR="00026048" w:rsidRDefault="00026048" w:rsidP="00026048">
      <w:pPr>
        <w:pStyle w:val="BodyText"/>
      </w:pPr>
      <w:r>
        <w:rPr>
          <w:lang w:val="es"/>
        </w:rPr>
        <w:t xml:space="preserve">Como lo exige la ley, el distrito proporcionará un aviso </w:t>
      </w:r>
      <w:r w:rsidR="007D55B9">
        <w:rPr>
          <w:lang w:val="es"/>
        </w:rPr>
        <w:t>por escrito</w:t>
      </w:r>
      <w:r>
        <w:rPr>
          <w:spacing w:val="-2"/>
          <w:lang w:val="es"/>
        </w:rPr>
        <w:t xml:space="preserve"> sobre:</w:t>
      </w:r>
    </w:p>
    <w:p w:rsidR="00026048" w:rsidRDefault="00026048" w:rsidP="007846C3">
      <w:pPr>
        <w:pStyle w:val="ListParagraph"/>
        <w:numPr>
          <w:ilvl w:val="0"/>
          <w:numId w:val="49"/>
        </w:numPr>
        <w:tabs>
          <w:tab w:val="left" w:pos="479"/>
          <w:tab w:val="left" w:pos="480"/>
        </w:tabs>
        <w:spacing w:before="159"/>
      </w:pPr>
      <w:r>
        <w:rPr>
          <w:spacing w:val="-2"/>
          <w:lang w:val="es"/>
        </w:rPr>
        <w:t xml:space="preserve"> Admisión automática a</w:t>
      </w:r>
      <w:r>
        <w:rPr>
          <w:lang w:val="es"/>
        </w:rPr>
        <w:t xml:space="preserve"> la universidad</w:t>
      </w:r>
    </w:p>
    <w:p w:rsidR="00026048" w:rsidRDefault="00026048" w:rsidP="007846C3">
      <w:pPr>
        <w:pStyle w:val="ListParagraph"/>
        <w:numPr>
          <w:ilvl w:val="0"/>
          <w:numId w:val="49"/>
        </w:numPr>
        <w:tabs>
          <w:tab w:val="left" w:pos="479"/>
          <w:tab w:val="left" w:pos="480"/>
        </w:tabs>
        <w:spacing w:before="120"/>
      </w:pPr>
      <w:r>
        <w:rPr>
          <w:lang w:val="es"/>
        </w:rPr>
        <w:t xml:space="preserve"> Requisitos curriculares para la</w:t>
      </w:r>
      <w:r>
        <w:rPr>
          <w:spacing w:val="-5"/>
          <w:lang w:val="es"/>
        </w:rPr>
        <w:t xml:space="preserve"> ayuda</w:t>
      </w:r>
      <w:r>
        <w:rPr>
          <w:lang w:val="es"/>
        </w:rPr>
        <w:t xml:space="preserve"> financiera</w:t>
      </w:r>
    </w:p>
    <w:p w:rsidR="00026048" w:rsidRDefault="00026048" w:rsidP="007846C3">
      <w:pPr>
        <w:pStyle w:val="ListParagraph"/>
        <w:numPr>
          <w:ilvl w:val="0"/>
          <w:numId w:val="49"/>
        </w:numPr>
        <w:tabs>
          <w:tab w:val="left" w:pos="479"/>
          <w:tab w:val="left" w:pos="480"/>
        </w:tabs>
      </w:pPr>
      <w:r>
        <w:rPr>
          <w:lang w:val="es"/>
        </w:rPr>
        <w:t xml:space="preserve">Beneficios de completar los requisitos para </w:t>
      </w:r>
      <w:r w:rsidR="007D55B9">
        <w:rPr>
          <w:lang w:val="es"/>
        </w:rPr>
        <w:t>la admisión</w:t>
      </w:r>
      <w:r>
        <w:rPr>
          <w:lang w:val="es"/>
        </w:rPr>
        <w:t xml:space="preserve"> automática y</w:t>
      </w:r>
      <w:r>
        <w:rPr>
          <w:spacing w:val="-5"/>
          <w:lang w:val="es"/>
        </w:rPr>
        <w:t xml:space="preserve"> la ayuda</w:t>
      </w:r>
      <w:r>
        <w:rPr>
          <w:lang w:val="es"/>
        </w:rPr>
        <w:t xml:space="preserve"> financiera</w:t>
      </w:r>
    </w:p>
    <w:p w:rsidR="00026048" w:rsidRDefault="007D55B9" w:rsidP="007846C3">
      <w:pPr>
        <w:pStyle w:val="ListParagraph"/>
        <w:numPr>
          <w:ilvl w:val="0"/>
          <w:numId w:val="49"/>
        </w:numPr>
        <w:tabs>
          <w:tab w:val="left" w:pos="479"/>
          <w:tab w:val="left" w:pos="480"/>
        </w:tabs>
        <w:ind w:right="606"/>
      </w:pPr>
      <w:r>
        <w:rPr>
          <w:lang w:val="es"/>
        </w:rPr>
        <w:t>El Programa</w:t>
      </w:r>
      <w:r w:rsidR="00026048">
        <w:rPr>
          <w:lang w:val="es"/>
        </w:rPr>
        <w:t xml:space="preserve"> </w:t>
      </w:r>
      <w:r>
        <w:rPr>
          <w:lang w:val="es"/>
        </w:rPr>
        <w:t>de Finalización</w:t>
      </w:r>
      <w:r w:rsidR="00026048">
        <w:rPr>
          <w:lang w:val="es"/>
        </w:rPr>
        <w:t xml:space="preserve"> </w:t>
      </w:r>
      <w:r>
        <w:rPr>
          <w:lang w:val="es"/>
        </w:rPr>
        <w:t>temprana de</w:t>
      </w:r>
      <w:r w:rsidR="00026048">
        <w:rPr>
          <w:lang w:val="es"/>
        </w:rPr>
        <w:t xml:space="preserve"> la escuela secundaria de Texas </w:t>
      </w:r>
      <w:r>
        <w:rPr>
          <w:lang w:val="es"/>
        </w:rPr>
        <w:t>First</w:t>
      </w:r>
      <w:r w:rsidR="00026048">
        <w:rPr>
          <w:lang w:val="es"/>
        </w:rPr>
        <w:t xml:space="preserve"> y el </w:t>
      </w:r>
      <w:r w:rsidR="00026048">
        <w:rPr>
          <w:spacing w:val="-2"/>
          <w:lang w:val="es"/>
        </w:rPr>
        <w:lastRenderedPageBreak/>
        <w:t>Programa</w:t>
      </w:r>
      <w:r w:rsidR="00026048">
        <w:rPr>
          <w:lang w:val="es"/>
        </w:rPr>
        <w:t xml:space="preserve"> de </w:t>
      </w:r>
      <w:r>
        <w:rPr>
          <w:lang w:val="es"/>
        </w:rPr>
        <w:t>becas de</w:t>
      </w:r>
      <w:r w:rsidR="00026048">
        <w:rPr>
          <w:lang w:val="es"/>
        </w:rPr>
        <w:t xml:space="preserve"> Texas First</w:t>
      </w:r>
    </w:p>
    <w:p w:rsidR="00026048" w:rsidRDefault="00026048" w:rsidP="00026048">
      <w:pPr>
        <w:pStyle w:val="BodyText"/>
        <w:spacing w:before="118"/>
        <w:ind w:right="128"/>
      </w:pPr>
      <w:r>
        <w:rPr>
          <w:lang w:val="es"/>
        </w:rPr>
        <w:t xml:space="preserve">   Se les pedirá </w:t>
      </w:r>
      <w:r w:rsidR="007D55B9">
        <w:rPr>
          <w:lang w:val="es"/>
        </w:rPr>
        <w:t>a los</w:t>
      </w:r>
      <w:r>
        <w:rPr>
          <w:lang w:val="es"/>
        </w:rPr>
        <w:t xml:space="preserve"> padres y estudiantes que firmen un reconocimiento de que </w:t>
      </w:r>
      <w:r w:rsidR="007D55B9">
        <w:rPr>
          <w:lang w:val="es"/>
        </w:rPr>
        <w:t>recibieron esta</w:t>
      </w:r>
      <w:r>
        <w:rPr>
          <w:lang w:val="es"/>
        </w:rPr>
        <w:t xml:space="preserve"> </w:t>
      </w:r>
      <w:r>
        <w:rPr>
          <w:spacing w:val="-2"/>
          <w:lang w:val="es"/>
        </w:rPr>
        <w:t>información.</w:t>
      </w:r>
    </w:p>
    <w:p w:rsidR="00026048" w:rsidRDefault="007D55B9" w:rsidP="00026048">
      <w:pPr>
        <w:pStyle w:val="BodyText"/>
        <w:ind w:right="237"/>
      </w:pPr>
      <w:r>
        <w:rPr>
          <w:lang w:val="es"/>
        </w:rPr>
        <w:t>Los estudiantes</w:t>
      </w:r>
      <w:r w:rsidR="00026048">
        <w:rPr>
          <w:lang w:val="es"/>
        </w:rPr>
        <w:t xml:space="preserve"> y los padres deben comunicarse con el consejero escolar para obtener más información sobre las admisiones automáticas, el proceso de solicitud y los plazos.</w:t>
      </w:r>
    </w:p>
    <w:p w:rsidR="00026048" w:rsidRDefault="00026048" w:rsidP="00026048">
      <w:pPr>
        <w:pStyle w:val="BodyText"/>
        <w:spacing w:before="161"/>
        <w:ind w:right="128" w:hanging="1"/>
      </w:pPr>
      <w:r>
        <w:rPr>
          <w:lang w:val="es"/>
        </w:rPr>
        <w:t xml:space="preserve">[Consulte </w:t>
      </w:r>
      <w:r>
        <w:rPr>
          <w:b/>
          <w:lang w:val="es"/>
        </w:rPr>
        <w:t xml:space="preserve">Rango de clase / Estudiante de mayor rango </w:t>
      </w:r>
      <w:r>
        <w:rPr>
          <w:lang w:val="es"/>
        </w:rPr>
        <w:t xml:space="preserve">para obtener información específicamente relacionada con cómo el distrito calcula el rango </w:t>
      </w:r>
      <w:r w:rsidR="007D55B9">
        <w:rPr>
          <w:lang w:val="es"/>
        </w:rPr>
        <w:t>de un</w:t>
      </w:r>
      <w:r>
        <w:rPr>
          <w:lang w:val="es"/>
        </w:rPr>
        <w:t xml:space="preserve"> estudiante en clase </w:t>
      </w:r>
      <w:r w:rsidR="007D55B9">
        <w:rPr>
          <w:lang w:val="es"/>
        </w:rPr>
        <w:t>y los</w:t>
      </w:r>
      <w:r>
        <w:rPr>
          <w:lang w:val="es"/>
        </w:rPr>
        <w:t xml:space="preserve"> requisitos para</w:t>
      </w:r>
      <w:r>
        <w:rPr>
          <w:b/>
          <w:lang w:val="es"/>
        </w:rPr>
        <w:t xml:space="preserve"> la graduación</w:t>
      </w:r>
      <w:r>
        <w:rPr>
          <w:lang w:val="es"/>
        </w:rPr>
        <w:t xml:space="preserve"> para obtener información asociada con el programa de graduación de la fundación.] </w:t>
      </w:r>
    </w:p>
    <w:p w:rsidR="00026048" w:rsidRDefault="00026048" w:rsidP="00026048">
      <w:pPr>
        <w:spacing w:before="80"/>
        <w:ind w:left="120" w:right="237" w:hanging="1"/>
      </w:pPr>
      <w:r>
        <w:rPr>
          <w:lang w:val="es"/>
        </w:rPr>
        <w:t>[Consulte</w:t>
      </w:r>
      <w:r>
        <w:rPr>
          <w:b/>
          <w:lang w:val="es"/>
        </w:rPr>
        <w:t xml:space="preserve"> Estudiantes en la Tutela</w:t>
      </w:r>
      <w:r>
        <w:rPr>
          <w:lang w:val="es"/>
        </w:rPr>
        <w:t xml:space="preserve"> del Estado (</w:t>
      </w:r>
      <w:r w:rsidR="007D55B9">
        <w:rPr>
          <w:lang w:val="es"/>
        </w:rPr>
        <w:t xml:space="preserve">Cuidado </w:t>
      </w:r>
      <w:r w:rsidR="007D55B9">
        <w:rPr>
          <w:b/>
          <w:lang w:val="es"/>
        </w:rPr>
        <w:t>de Crianza)</w:t>
      </w:r>
      <w:r>
        <w:rPr>
          <w:lang w:val="es"/>
        </w:rPr>
        <w:t xml:space="preserve"> para obtener información sobre la asistencia en la transición a la educación superior para estudiantes en cuidado de crianza.]</w:t>
      </w:r>
    </w:p>
    <w:p w:rsidR="00026048" w:rsidRDefault="00026048" w:rsidP="00026048">
      <w:pPr>
        <w:pStyle w:val="Heading2"/>
      </w:pPr>
      <w:bookmarkStart w:id="136" w:name="College_Credit_Courses_(Secondary_Grade_"/>
      <w:bookmarkStart w:id="137" w:name="_bookmark62"/>
      <w:bookmarkEnd w:id="136"/>
      <w:bookmarkEnd w:id="137"/>
      <w:r>
        <w:rPr>
          <w:lang w:val="es"/>
        </w:rPr>
        <w:t xml:space="preserve">Cursos de crédito universitario (solo niveles de </w:t>
      </w:r>
      <w:r w:rsidR="007D55B9">
        <w:rPr>
          <w:lang w:val="es"/>
        </w:rPr>
        <w:t xml:space="preserve">grado </w:t>
      </w:r>
      <w:r w:rsidR="007D55B9">
        <w:rPr>
          <w:spacing w:val="-2"/>
          <w:lang w:val="es"/>
        </w:rPr>
        <w:t>secundario</w:t>
      </w:r>
      <w:r>
        <w:rPr>
          <w:spacing w:val="-2"/>
          <w:lang w:val="es"/>
        </w:rPr>
        <w:t>)</w:t>
      </w:r>
    </w:p>
    <w:p w:rsidR="00026048" w:rsidRDefault="007D55B9" w:rsidP="00026048">
      <w:pPr>
        <w:pStyle w:val="BodyText"/>
        <w:spacing w:before="120"/>
        <w:ind w:left="120"/>
      </w:pPr>
      <w:r>
        <w:rPr>
          <w:lang w:val="es"/>
        </w:rPr>
        <w:t>Los estudiantes</w:t>
      </w:r>
      <w:r w:rsidR="00026048">
        <w:rPr>
          <w:lang w:val="es"/>
        </w:rPr>
        <w:t xml:space="preserve"> en los grados 10-12 pueden obtener crédito universitario a través de las siguientes</w:t>
      </w:r>
      <w:r w:rsidR="00026048">
        <w:rPr>
          <w:spacing w:val="-2"/>
          <w:lang w:val="es"/>
        </w:rPr>
        <w:t xml:space="preserve"> oportunidades:</w:t>
      </w:r>
    </w:p>
    <w:p w:rsidR="00026048" w:rsidRDefault="00026048" w:rsidP="007846C3">
      <w:pPr>
        <w:pStyle w:val="ListParagraph"/>
        <w:numPr>
          <w:ilvl w:val="0"/>
          <w:numId w:val="50"/>
        </w:numPr>
        <w:tabs>
          <w:tab w:val="left" w:pos="479"/>
          <w:tab w:val="left" w:pos="480"/>
        </w:tabs>
        <w:spacing w:before="159"/>
        <w:ind w:right="312"/>
      </w:pPr>
      <w:r>
        <w:rPr>
          <w:lang w:val="es"/>
        </w:rPr>
        <w:t xml:space="preserve"> Ciertos cursos que se imparten en el campus de </w:t>
      </w:r>
      <w:r w:rsidR="007D55B9">
        <w:rPr>
          <w:lang w:val="es"/>
        </w:rPr>
        <w:t>la escuela</w:t>
      </w:r>
      <w:r>
        <w:rPr>
          <w:lang w:val="es"/>
        </w:rPr>
        <w:t xml:space="preserve"> secundaria, que pueden incluir cursos </w:t>
      </w:r>
      <w:r w:rsidR="007D55B9">
        <w:rPr>
          <w:lang w:val="es"/>
        </w:rPr>
        <w:t>denominados de</w:t>
      </w:r>
      <w:r>
        <w:rPr>
          <w:lang w:val="es"/>
        </w:rPr>
        <w:t xml:space="preserve"> doble crédito, Colocación avanzada (AP), Bachillerato Internacional (IB) o preparación para la universidad;</w:t>
      </w:r>
    </w:p>
    <w:p w:rsidR="00026048" w:rsidRDefault="00026048" w:rsidP="007846C3">
      <w:pPr>
        <w:pStyle w:val="ListParagraph"/>
        <w:numPr>
          <w:ilvl w:val="0"/>
          <w:numId w:val="50"/>
        </w:numPr>
        <w:tabs>
          <w:tab w:val="left" w:pos="479"/>
          <w:tab w:val="left" w:pos="480"/>
        </w:tabs>
      </w:pPr>
      <w:r>
        <w:rPr>
          <w:lang w:val="es"/>
        </w:rPr>
        <w:t xml:space="preserve">Inscripción en </w:t>
      </w:r>
      <w:r w:rsidR="007D55B9">
        <w:rPr>
          <w:lang w:val="es"/>
        </w:rPr>
        <w:t>cursos AP</w:t>
      </w:r>
      <w:r>
        <w:rPr>
          <w:lang w:val="es"/>
        </w:rPr>
        <w:t xml:space="preserve"> o de doble crédito a través de la Red de Escuelas Virtuales </w:t>
      </w:r>
      <w:r w:rsidR="007D55B9">
        <w:rPr>
          <w:lang w:val="es"/>
        </w:rPr>
        <w:t>de Texas</w:t>
      </w:r>
      <w:r>
        <w:rPr>
          <w:spacing w:val="-2"/>
          <w:lang w:val="es"/>
        </w:rPr>
        <w:t xml:space="preserve"> (TXVSN);</w:t>
      </w:r>
      <w:r>
        <w:rPr>
          <w:lang w:val="es"/>
        </w:rPr>
        <w:t xml:space="preserve"> </w:t>
      </w:r>
    </w:p>
    <w:p w:rsidR="00026048" w:rsidRDefault="00026048" w:rsidP="007846C3">
      <w:pPr>
        <w:pStyle w:val="ListParagraph"/>
        <w:numPr>
          <w:ilvl w:val="0"/>
          <w:numId w:val="50"/>
        </w:numPr>
        <w:tabs>
          <w:tab w:val="left" w:pos="479"/>
          <w:tab w:val="left" w:pos="480"/>
        </w:tabs>
        <w:ind w:right="705"/>
      </w:pPr>
      <w:r>
        <w:rPr>
          <w:lang w:val="es"/>
        </w:rPr>
        <w:t xml:space="preserve">Inscripción en cursos impartidos en conjunto y en asociación con Clarendon </w:t>
      </w:r>
      <w:r w:rsidR="007D55B9">
        <w:rPr>
          <w:lang w:val="es"/>
        </w:rPr>
        <w:t>College</w:t>
      </w:r>
      <w:r>
        <w:rPr>
          <w:i/>
          <w:lang w:val="es"/>
        </w:rPr>
        <w:t xml:space="preserve">, </w:t>
      </w:r>
      <w:r>
        <w:rPr>
          <w:lang w:val="es"/>
        </w:rPr>
        <w:t>que pueden ofrecerse dentro o fuera del campus; y</w:t>
      </w:r>
    </w:p>
    <w:p w:rsidR="00026048" w:rsidRDefault="00026048" w:rsidP="007846C3">
      <w:pPr>
        <w:pStyle w:val="ListParagraph"/>
        <w:numPr>
          <w:ilvl w:val="0"/>
          <w:numId w:val="50"/>
        </w:numPr>
        <w:tabs>
          <w:tab w:val="left" w:pos="479"/>
          <w:tab w:val="left" w:pos="480"/>
        </w:tabs>
        <w:spacing w:before="119"/>
      </w:pPr>
      <w:r>
        <w:rPr>
          <w:lang w:val="es"/>
        </w:rPr>
        <w:t xml:space="preserve">Inscripción en cursos </w:t>
      </w:r>
      <w:r w:rsidR="007D55B9">
        <w:rPr>
          <w:lang w:val="es"/>
        </w:rPr>
        <w:t>impartidos en</w:t>
      </w:r>
      <w:r>
        <w:rPr>
          <w:lang w:val="es"/>
        </w:rPr>
        <w:t xml:space="preserve"> otros colegios o</w:t>
      </w:r>
      <w:r>
        <w:rPr>
          <w:spacing w:val="-2"/>
          <w:lang w:val="es"/>
        </w:rPr>
        <w:t xml:space="preserve"> universidades.</w:t>
      </w:r>
    </w:p>
    <w:p w:rsidR="00026048" w:rsidRDefault="00026048" w:rsidP="00026048">
      <w:pPr>
        <w:pStyle w:val="BodyText"/>
        <w:spacing w:before="118"/>
      </w:pPr>
      <w:r>
        <w:rPr>
          <w:lang w:val="es"/>
        </w:rPr>
        <w:t xml:space="preserve">Un estudiante puede ser elegible para recibir subsidios </w:t>
      </w:r>
      <w:r w:rsidR="007D55B9">
        <w:rPr>
          <w:lang w:val="es"/>
        </w:rPr>
        <w:t>basados en</w:t>
      </w:r>
      <w:r>
        <w:rPr>
          <w:lang w:val="es"/>
        </w:rPr>
        <w:t xml:space="preserve"> la necesidad financiera de las tarifas de examen AP o IB. </w:t>
      </w:r>
      <w:r>
        <w:rPr>
          <w:spacing w:val="-5"/>
          <w:lang w:val="es"/>
        </w:rPr>
        <w:t xml:space="preserve"> Ver</w:t>
      </w:r>
    </w:p>
    <w:p w:rsidR="00026048" w:rsidRDefault="00026048" w:rsidP="00026048">
      <w:pPr>
        <w:ind w:left="119"/>
      </w:pPr>
      <w:r>
        <w:rPr>
          <w:b/>
          <w:lang w:val="es"/>
        </w:rPr>
        <w:t>Tarifas (todos los niveles de grado)</w:t>
      </w:r>
      <w:r>
        <w:rPr>
          <w:lang w:val="es"/>
        </w:rPr>
        <w:t xml:space="preserve"> para obtener más</w:t>
      </w:r>
      <w:r>
        <w:rPr>
          <w:spacing w:val="-2"/>
          <w:lang w:val="es"/>
        </w:rPr>
        <w:t xml:space="preserve"> información.</w:t>
      </w:r>
    </w:p>
    <w:p w:rsidR="00026048" w:rsidRDefault="00026048" w:rsidP="00026048">
      <w:pPr>
        <w:spacing w:before="160"/>
        <w:ind w:left="119" w:right="128"/>
      </w:pPr>
      <w:r>
        <w:rPr>
          <w:lang w:val="es"/>
        </w:rPr>
        <w:t>Un estudiante también puede obtener crédito universitario para ciertos cursos de Educación Profesional y Técnica (CTE).  Consulte</w:t>
      </w:r>
      <w:r>
        <w:rPr>
          <w:b/>
          <w:lang w:val="es"/>
        </w:rPr>
        <w:t xml:space="preserve"> Educación Profesional y Técnica (CTE) y Otros Programas Basados en el Trabajo (Solo Niveles de Grado Secundario) </w:t>
      </w:r>
      <w:r>
        <w:rPr>
          <w:lang w:val="es"/>
        </w:rPr>
        <w:t>para obtener información sobre CTE y otros programas basados en el trabajo.</w:t>
      </w:r>
    </w:p>
    <w:p w:rsidR="00026048" w:rsidRDefault="00026048" w:rsidP="00026048">
      <w:pPr>
        <w:pStyle w:val="BodyText"/>
        <w:spacing w:before="161"/>
        <w:ind w:right="237"/>
      </w:pPr>
      <w:r>
        <w:rPr>
          <w:lang w:val="es"/>
        </w:rPr>
        <w:t xml:space="preserve">  Todos estos métodos tienen requisitos de elegibilidad y deben ser aprobados antes de </w:t>
      </w:r>
      <w:r w:rsidR="007D55B9">
        <w:rPr>
          <w:lang w:val="es"/>
        </w:rPr>
        <w:t>la inscripción</w:t>
      </w:r>
      <w:r>
        <w:rPr>
          <w:lang w:val="es"/>
        </w:rPr>
        <w:t xml:space="preserve"> en el curso. Consulte al consejero escolar para obtener más información. Dependiendo del nivel de grado del estudiante y el curso, se puede requerir una evaluación de fin de curso ordenada por el estado para la </w:t>
      </w:r>
      <w:r>
        <w:rPr>
          <w:spacing w:val="-2"/>
          <w:lang w:val="es"/>
        </w:rPr>
        <w:t>graduación.</w:t>
      </w:r>
    </w:p>
    <w:p w:rsidR="00026048" w:rsidRDefault="00026048" w:rsidP="00026048">
      <w:pPr>
        <w:pStyle w:val="BodyText"/>
        <w:ind w:right="237"/>
      </w:pPr>
      <w:r>
        <w:rPr>
          <w:lang w:val="es"/>
        </w:rPr>
        <w:t xml:space="preserve">No todos los colegios y universidades aceptan créditos obtenidos en todos los cursos de doble crédito o AP tomados en la escuela </w:t>
      </w:r>
      <w:r w:rsidR="007D55B9">
        <w:rPr>
          <w:lang w:val="es"/>
        </w:rPr>
        <w:t>secundaria para</w:t>
      </w:r>
      <w:r>
        <w:rPr>
          <w:lang w:val="es"/>
        </w:rPr>
        <w:t xml:space="preserve"> obtener créditos universitarios.   Los estudiantes y los padres deben consultar con el futuro colegio o universidad para determinar si un curso en particular contará para el plan de estudios deseado por el estudiante</w:t>
      </w:r>
      <w:r>
        <w:rPr>
          <w:spacing w:val="-2"/>
          <w:lang w:val="es"/>
        </w:rPr>
        <w:t>.</w:t>
      </w:r>
    </w:p>
    <w:p w:rsidR="00026048" w:rsidRDefault="00026048" w:rsidP="00026048">
      <w:pPr>
        <w:pStyle w:val="Heading2"/>
      </w:pPr>
      <w:bookmarkStart w:id="138" w:name="Communications_(All_Grade_Levels)"/>
      <w:bookmarkStart w:id="139" w:name="_bookmark63"/>
      <w:bookmarkEnd w:id="138"/>
      <w:bookmarkEnd w:id="139"/>
      <w:r>
        <w:rPr>
          <w:lang w:val="es"/>
        </w:rPr>
        <w:t xml:space="preserve">Comunicaciones (todos los niveles de </w:t>
      </w:r>
      <w:r w:rsidR="007D55B9">
        <w:rPr>
          <w:lang w:val="es"/>
        </w:rPr>
        <w:t>grado</w:t>
      </w:r>
      <w:r w:rsidR="007D55B9">
        <w:rPr>
          <w:spacing w:val="-2"/>
          <w:lang w:val="es"/>
        </w:rPr>
        <w:t>)</w:t>
      </w:r>
    </w:p>
    <w:p w:rsidR="00026048" w:rsidRDefault="00026048" w:rsidP="00026048">
      <w:pPr>
        <w:pStyle w:val="Heading3"/>
        <w:spacing w:before="119"/>
        <w:ind w:left="120"/>
      </w:pPr>
      <w:bookmarkStart w:id="140" w:name="Parent_Contact_Information"/>
      <w:bookmarkStart w:id="141" w:name="_bookmark64"/>
      <w:bookmarkEnd w:id="140"/>
      <w:bookmarkEnd w:id="141"/>
      <w:r>
        <w:rPr>
          <w:lang w:val="es"/>
        </w:rPr>
        <w:t>Información de contacto para</w:t>
      </w:r>
      <w:r>
        <w:rPr>
          <w:spacing w:val="-2"/>
          <w:lang w:val="es"/>
        </w:rPr>
        <w:t xml:space="preserve"> padres</w:t>
      </w:r>
    </w:p>
    <w:p w:rsidR="00026048" w:rsidRDefault="00026048" w:rsidP="00026048">
      <w:pPr>
        <w:pStyle w:val="BodyText"/>
        <w:spacing w:before="121"/>
        <w:ind w:left="120" w:right="128"/>
      </w:pPr>
      <w:r>
        <w:rPr>
          <w:lang w:val="es"/>
        </w:rPr>
        <w:t xml:space="preserve">Un padre está legalmente obligado a </w:t>
      </w:r>
      <w:r w:rsidR="007D55B9">
        <w:rPr>
          <w:lang w:val="es"/>
        </w:rPr>
        <w:t>proporcionar por</w:t>
      </w:r>
      <w:r>
        <w:rPr>
          <w:lang w:val="es"/>
        </w:rPr>
        <w:t xml:space="preserve"> escrito la información </w:t>
      </w:r>
      <w:r w:rsidR="007D55B9">
        <w:rPr>
          <w:lang w:val="es"/>
        </w:rPr>
        <w:t>de contacto</w:t>
      </w:r>
      <w:r>
        <w:rPr>
          <w:lang w:val="es"/>
        </w:rPr>
        <w:t xml:space="preserve"> del padre, incluida la dirección, el número de teléfono y la dirección de correo electrónico.</w:t>
      </w:r>
    </w:p>
    <w:p w:rsidR="00026048" w:rsidRDefault="00026048" w:rsidP="00026048">
      <w:pPr>
        <w:pStyle w:val="BodyText"/>
        <w:ind w:right="160"/>
      </w:pPr>
      <w:r>
        <w:rPr>
          <w:lang w:val="es"/>
        </w:rPr>
        <w:t xml:space="preserve">Un padre debe proporcionar la información de contacto al distrito al momento de la inscripción y nuevamente dentro de las </w:t>
      </w:r>
      <w:r w:rsidR="007D55B9">
        <w:rPr>
          <w:lang w:val="es"/>
        </w:rPr>
        <w:t>dos semanas</w:t>
      </w:r>
      <w:r>
        <w:rPr>
          <w:lang w:val="es"/>
        </w:rPr>
        <w:t xml:space="preserve"> posteriores al comienzo de cada año escolar </w:t>
      </w:r>
      <w:r>
        <w:rPr>
          <w:lang w:val="es"/>
        </w:rPr>
        <w:lastRenderedPageBreak/>
        <w:t xml:space="preserve">siguiente mientras el estudiante está inscrito en el </w:t>
      </w:r>
      <w:r>
        <w:rPr>
          <w:spacing w:val="-2"/>
          <w:lang w:val="es"/>
        </w:rPr>
        <w:t>distrito.</w:t>
      </w:r>
    </w:p>
    <w:p w:rsidR="00026048" w:rsidRDefault="00026048" w:rsidP="00026048">
      <w:pPr>
        <w:pStyle w:val="BodyText"/>
        <w:ind w:right="128"/>
      </w:pPr>
      <w:r>
        <w:rPr>
          <w:lang w:val="es"/>
        </w:rPr>
        <w:t xml:space="preserve">Si la información </w:t>
      </w:r>
      <w:r w:rsidR="007D55B9">
        <w:rPr>
          <w:lang w:val="es"/>
        </w:rPr>
        <w:t>de contacto</w:t>
      </w:r>
      <w:r>
        <w:rPr>
          <w:lang w:val="es"/>
        </w:rPr>
        <w:t xml:space="preserve"> de los padres cambia durante el </w:t>
      </w:r>
      <w:r w:rsidR="007D55B9">
        <w:rPr>
          <w:lang w:val="es"/>
        </w:rPr>
        <w:t>año escolar</w:t>
      </w:r>
      <w:r>
        <w:rPr>
          <w:lang w:val="es"/>
        </w:rPr>
        <w:t>, el padre debe actualizar la información por escrito no más de dos semanas después de la fecha en que cambia la información.</w:t>
      </w:r>
    </w:p>
    <w:p w:rsidR="00026048" w:rsidRDefault="00026048" w:rsidP="00026048">
      <w:pPr>
        <w:spacing w:before="160"/>
        <w:ind w:left="119"/>
        <w:rPr>
          <w:i/>
        </w:rPr>
      </w:pPr>
      <w:r>
        <w:rPr>
          <w:lang w:val="es"/>
        </w:rPr>
        <w:t xml:space="preserve">Un padre puede actualizar la </w:t>
      </w:r>
      <w:r w:rsidR="007D55B9">
        <w:rPr>
          <w:lang w:val="es"/>
        </w:rPr>
        <w:t>información de</w:t>
      </w:r>
      <w:r>
        <w:rPr>
          <w:lang w:val="es"/>
        </w:rPr>
        <w:t xml:space="preserve"> contacto comunicándose con el </w:t>
      </w:r>
      <w:r w:rsidR="007D55B9">
        <w:rPr>
          <w:lang w:val="es"/>
        </w:rPr>
        <w:t xml:space="preserve">registrador </w:t>
      </w:r>
      <w:r w:rsidR="007D55B9">
        <w:rPr>
          <w:i/>
          <w:lang w:val="es"/>
        </w:rPr>
        <w:t>de</w:t>
      </w:r>
      <w:r>
        <w:rPr>
          <w:i/>
          <w:lang w:val="es"/>
        </w:rPr>
        <w:t xml:space="preserve"> la escuela</w:t>
      </w:r>
      <w:r>
        <w:rPr>
          <w:i/>
          <w:spacing w:val="-2"/>
          <w:lang w:val="es"/>
        </w:rPr>
        <w:t>.</w:t>
      </w:r>
    </w:p>
    <w:p w:rsidR="00026048" w:rsidRDefault="00026048" w:rsidP="00026048">
      <w:pPr>
        <w:pStyle w:val="Heading3"/>
      </w:pPr>
      <w:bookmarkStart w:id="142" w:name="Automated_Emergency_Communications"/>
      <w:bookmarkStart w:id="143" w:name="_bookmark65"/>
      <w:bookmarkEnd w:id="142"/>
      <w:bookmarkEnd w:id="143"/>
      <w:r>
        <w:rPr>
          <w:lang w:val="es"/>
        </w:rPr>
        <w:t>Comunicaciones de emergencia</w:t>
      </w:r>
      <w:r>
        <w:rPr>
          <w:spacing w:val="-2"/>
          <w:lang w:val="es"/>
        </w:rPr>
        <w:t xml:space="preserve"> automatizadas</w:t>
      </w:r>
    </w:p>
    <w:p w:rsidR="00026048" w:rsidRDefault="00026048" w:rsidP="00026048">
      <w:pPr>
        <w:pStyle w:val="BodyText"/>
        <w:spacing w:before="120"/>
        <w:ind w:right="128"/>
      </w:pPr>
      <w:r>
        <w:rPr>
          <w:lang w:val="es"/>
        </w:rPr>
        <w:t>El distrito se basará en la información de contacto registrada en el distrito para comunicarse con los   padres en una situación de emergencia, que puede incluir mensajes en tiempo real o automatizados.  Una situación de emergencia puede incluir despido anticipado, apertura retrasada o acceso restringido al campus debido al clima severo, otra emergencia o una amenaza de seguridad. Es crucial notificar a la escuela de su hijo cuando cambia un número de teléfono.</w:t>
      </w:r>
    </w:p>
    <w:p w:rsidR="00026048" w:rsidRDefault="00026048" w:rsidP="00026048">
      <w:pPr>
        <w:pStyle w:val="BodyText"/>
      </w:pPr>
      <w:r>
        <w:rPr>
          <w:lang w:val="es"/>
        </w:rPr>
        <w:t>[Consulte</w:t>
      </w:r>
      <w:r>
        <w:rPr>
          <w:b/>
          <w:lang w:val="es"/>
        </w:rPr>
        <w:t xml:space="preserve"> Seguridad</w:t>
      </w:r>
      <w:r>
        <w:rPr>
          <w:lang w:val="es"/>
        </w:rPr>
        <w:t xml:space="preserve"> para obtener información sobre el contacto con los padres durante </w:t>
      </w:r>
      <w:r w:rsidR="007D55B9">
        <w:rPr>
          <w:lang w:val="es"/>
        </w:rPr>
        <w:t xml:space="preserve">una </w:t>
      </w:r>
      <w:r w:rsidR="007D55B9">
        <w:rPr>
          <w:spacing w:val="-2"/>
          <w:lang w:val="es"/>
        </w:rPr>
        <w:t>situación</w:t>
      </w:r>
      <w:r>
        <w:rPr>
          <w:spacing w:val="-2"/>
          <w:lang w:val="es"/>
        </w:rPr>
        <w:t xml:space="preserve"> de emergencia.]</w:t>
      </w:r>
    </w:p>
    <w:p w:rsidR="00026048" w:rsidRDefault="00026048" w:rsidP="00026048">
      <w:pPr>
        <w:pStyle w:val="Heading3"/>
        <w:spacing w:before="80"/>
      </w:pPr>
      <w:bookmarkStart w:id="144" w:name="Automated_Nonemergency_Communications"/>
      <w:bookmarkStart w:id="145" w:name="_bookmark66"/>
      <w:bookmarkEnd w:id="144"/>
      <w:bookmarkEnd w:id="145"/>
      <w:r>
        <w:rPr>
          <w:spacing w:val="-2"/>
          <w:lang w:val="es"/>
        </w:rPr>
        <w:t xml:space="preserve"> Comunicaciones</w:t>
      </w:r>
      <w:r>
        <w:rPr>
          <w:lang w:val="es"/>
        </w:rPr>
        <w:t xml:space="preserve"> automatizadas que no son de emergencia</w:t>
      </w:r>
    </w:p>
    <w:p w:rsidR="00026048" w:rsidRDefault="007D55B9" w:rsidP="00026048">
      <w:pPr>
        <w:pStyle w:val="BodyText"/>
        <w:spacing w:before="120"/>
        <w:ind w:right="128"/>
      </w:pPr>
      <w:r>
        <w:rPr>
          <w:lang w:val="es"/>
        </w:rPr>
        <w:t>La escuela</w:t>
      </w:r>
      <w:r w:rsidR="00026048">
        <w:rPr>
          <w:lang w:val="es"/>
        </w:rPr>
        <w:t xml:space="preserve"> de su hijo </w:t>
      </w:r>
      <w:r>
        <w:rPr>
          <w:lang w:val="es"/>
        </w:rPr>
        <w:t>envía periódicamente</w:t>
      </w:r>
      <w:r w:rsidR="00026048">
        <w:rPr>
          <w:lang w:val="es"/>
        </w:rPr>
        <w:t xml:space="preserve"> información mediante </w:t>
      </w:r>
      <w:r>
        <w:rPr>
          <w:lang w:val="es"/>
        </w:rPr>
        <w:t>mensajes automatizados</w:t>
      </w:r>
      <w:r w:rsidR="00026048">
        <w:rPr>
          <w:lang w:val="es"/>
        </w:rPr>
        <w:t xml:space="preserve"> o pregrabados, mensajes de texto o comunicaciones telefónicas o por correo electrónico en tiempo real que están estrechamente relacionadas con la misión de la escuela y son específicas de su hijo, la escuela de su hijo o el distrito. </w:t>
      </w:r>
    </w:p>
    <w:p w:rsidR="00026048" w:rsidRDefault="00026048" w:rsidP="00026048">
      <w:pPr>
        <w:pStyle w:val="BodyText"/>
      </w:pPr>
      <w:r>
        <w:rPr>
          <w:lang w:val="es"/>
        </w:rPr>
        <w:t xml:space="preserve">Es posible que </w:t>
      </w:r>
      <w:r w:rsidR="007D55B9">
        <w:rPr>
          <w:lang w:val="es"/>
        </w:rPr>
        <w:t>se apliquen</w:t>
      </w:r>
      <w:r>
        <w:rPr>
          <w:lang w:val="es"/>
        </w:rPr>
        <w:t xml:space="preserve"> tarifas de mensajería estándar </w:t>
      </w:r>
      <w:r w:rsidR="007D55B9">
        <w:rPr>
          <w:lang w:val="es"/>
        </w:rPr>
        <w:t>de su</w:t>
      </w:r>
      <w:r>
        <w:rPr>
          <w:lang w:val="es"/>
        </w:rPr>
        <w:t xml:space="preserve"> proveedor de telefonía </w:t>
      </w:r>
      <w:r w:rsidR="007D55B9">
        <w:rPr>
          <w:lang w:val="es"/>
        </w:rPr>
        <w:t>móvil.</w:t>
      </w:r>
    </w:p>
    <w:p w:rsidR="00026048" w:rsidRDefault="00026048" w:rsidP="00026048">
      <w:pPr>
        <w:pStyle w:val="BodyText"/>
      </w:pPr>
      <w:r>
        <w:rPr>
          <w:lang w:val="es"/>
        </w:rPr>
        <w:t xml:space="preserve"> </w:t>
      </w:r>
      <w:r w:rsidR="007D55B9">
        <w:rPr>
          <w:lang w:val="es"/>
        </w:rPr>
        <w:t>Si no</w:t>
      </w:r>
      <w:r>
        <w:rPr>
          <w:lang w:val="es"/>
        </w:rPr>
        <w:t xml:space="preserve"> </w:t>
      </w:r>
      <w:r w:rsidR="007D55B9">
        <w:rPr>
          <w:lang w:val="es"/>
        </w:rPr>
        <w:t>desea recibir</w:t>
      </w:r>
      <w:r>
        <w:rPr>
          <w:lang w:val="es"/>
        </w:rPr>
        <w:t xml:space="preserve"> dichas comunicaciones, comuníquese con el director de su </w:t>
      </w:r>
      <w:r w:rsidR="007D55B9">
        <w:rPr>
          <w:lang w:val="es"/>
        </w:rPr>
        <w:t>hijo.</w:t>
      </w:r>
      <w:r>
        <w:rPr>
          <w:lang w:val="es"/>
        </w:rPr>
        <w:t xml:space="preserve"> </w:t>
      </w:r>
      <w:r>
        <w:rPr>
          <w:spacing w:val="-4"/>
          <w:lang w:val="es"/>
        </w:rPr>
        <w:t xml:space="preserve"> [Ver</w:t>
      </w:r>
    </w:p>
    <w:p w:rsidR="00026048" w:rsidRDefault="00026048" w:rsidP="00026048">
      <w:pPr>
        <w:pStyle w:val="BodyText"/>
        <w:spacing w:before="0"/>
      </w:pPr>
      <w:r>
        <w:rPr>
          <w:b/>
          <w:lang w:val="es"/>
        </w:rPr>
        <w:t>Seguridad</w:t>
      </w:r>
      <w:r>
        <w:rPr>
          <w:lang w:val="es"/>
        </w:rPr>
        <w:t xml:space="preserve"> para información sobre el contacto con los padres durante una</w:t>
      </w:r>
      <w:r>
        <w:rPr>
          <w:spacing w:val="-2"/>
          <w:lang w:val="es"/>
        </w:rPr>
        <w:t xml:space="preserve"> emergencia.]</w:t>
      </w:r>
    </w:p>
    <w:p w:rsidR="00026048" w:rsidRDefault="00026048" w:rsidP="00026048">
      <w:pPr>
        <w:pStyle w:val="Heading2"/>
        <w:spacing w:before="161"/>
      </w:pPr>
      <w:bookmarkStart w:id="146" w:name="Complaints_and_Concerns_(All_Grade_Level"/>
      <w:bookmarkStart w:id="147" w:name="_bookmark67"/>
      <w:bookmarkEnd w:id="146"/>
      <w:bookmarkEnd w:id="147"/>
      <w:r>
        <w:rPr>
          <w:lang w:val="es"/>
        </w:rPr>
        <w:t>Quejas e inquietudes (todos los</w:t>
      </w:r>
      <w:r>
        <w:rPr>
          <w:spacing w:val="-2"/>
          <w:lang w:val="es"/>
        </w:rPr>
        <w:t xml:space="preserve"> niveles</w:t>
      </w:r>
      <w:r>
        <w:rPr>
          <w:lang w:val="es"/>
        </w:rPr>
        <w:t xml:space="preserve"> de grado)</w:t>
      </w:r>
    </w:p>
    <w:p w:rsidR="00026048" w:rsidRDefault="00026048" w:rsidP="00026048">
      <w:pPr>
        <w:pStyle w:val="BodyText"/>
        <w:spacing w:before="119"/>
        <w:ind w:left="120" w:right="237"/>
      </w:pPr>
      <w:r>
        <w:rPr>
          <w:lang w:val="es"/>
        </w:rPr>
        <w:t xml:space="preserve">Por lo general, las </w:t>
      </w:r>
      <w:r w:rsidR="007D55B9">
        <w:rPr>
          <w:lang w:val="es"/>
        </w:rPr>
        <w:t>quejas o</w:t>
      </w:r>
      <w:r>
        <w:rPr>
          <w:lang w:val="es"/>
        </w:rPr>
        <w:t xml:space="preserve"> inquietudes de los estudiantes </w:t>
      </w:r>
      <w:r w:rsidR="007D55B9">
        <w:rPr>
          <w:lang w:val="es"/>
        </w:rPr>
        <w:t>o padres se</w:t>
      </w:r>
      <w:r>
        <w:rPr>
          <w:lang w:val="es"/>
        </w:rPr>
        <w:t xml:space="preserve"> pueden abordar de manera informal mediante una </w:t>
      </w:r>
      <w:r w:rsidR="007D55B9">
        <w:rPr>
          <w:lang w:val="es"/>
        </w:rPr>
        <w:t>llamada telefónica</w:t>
      </w:r>
      <w:r>
        <w:rPr>
          <w:lang w:val="es"/>
        </w:rPr>
        <w:t xml:space="preserve"> o una conferencia con el maestro o el director. </w:t>
      </w:r>
    </w:p>
    <w:p w:rsidR="00026048" w:rsidRDefault="00026048" w:rsidP="00026048">
      <w:pPr>
        <w:pStyle w:val="BodyText"/>
        <w:spacing w:before="159"/>
        <w:ind w:right="128"/>
      </w:pPr>
      <w:r>
        <w:rPr>
          <w:lang w:val="es"/>
        </w:rPr>
        <w:t xml:space="preserve">Para aquellas quejas e inquietudes que no se pueden resolver informalmente, la junta ha adoptado una política de quejas / quejas de estudiantes y padres FNG (LOCAL). Esta política se puede ver en </w:t>
      </w:r>
      <w:r w:rsidR="007D55B9">
        <w:rPr>
          <w:lang w:val="es"/>
        </w:rPr>
        <w:t>el manual</w:t>
      </w:r>
      <w:r>
        <w:rPr>
          <w:lang w:val="es"/>
        </w:rPr>
        <w:t xml:space="preserve"> de políticas del </w:t>
      </w:r>
      <w:r w:rsidR="007D55B9">
        <w:rPr>
          <w:lang w:val="es"/>
        </w:rPr>
        <w:t>distrito, disponible</w:t>
      </w:r>
      <w:r>
        <w:rPr>
          <w:lang w:val="es"/>
        </w:rPr>
        <w:t xml:space="preserve"> </w:t>
      </w:r>
      <w:r w:rsidR="007D55B9">
        <w:rPr>
          <w:lang w:val="es"/>
        </w:rPr>
        <w:t>en línea</w:t>
      </w:r>
      <w:r>
        <w:rPr>
          <w:lang w:val="es"/>
        </w:rPr>
        <w:t xml:space="preserve"> en</w:t>
      </w:r>
      <w:hyperlink r:id="rId46">
        <w:r>
          <w:rPr>
            <w:lang w:val="es"/>
          </w:rPr>
          <w:t xml:space="preserve"> www.mcleanisd.com.</w:t>
        </w:r>
      </w:hyperlink>
      <w:r>
        <w:rPr>
          <w:lang w:val="es"/>
        </w:rPr>
        <w:t xml:space="preserve">  Se  puede acceder a los formularios de queja en la oficina del superintendente. </w:t>
      </w:r>
    </w:p>
    <w:p w:rsidR="00026048" w:rsidRDefault="00026048" w:rsidP="00026048">
      <w:pPr>
        <w:pStyle w:val="BodyText"/>
        <w:ind w:right="160"/>
      </w:pPr>
      <w:r>
        <w:rPr>
          <w:lang w:val="es"/>
        </w:rPr>
        <w:t xml:space="preserve">Para presentar una queja formal, un padre o estudiante debe completar y enviar el </w:t>
      </w:r>
      <w:r w:rsidR="007D55B9">
        <w:rPr>
          <w:lang w:val="es"/>
        </w:rPr>
        <w:t>formulario de</w:t>
      </w:r>
      <w:r>
        <w:rPr>
          <w:lang w:val="es"/>
        </w:rPr>
        <w:t xml:space="preserve"> queja.  En general, el formulario de queja por escrito debe completarse y enviarse al director del campus de manera oportuna.</w:t>
      </w:r>
    </w:p>
    <w:p w:rsidR="00026048" w:rsidRDefault="00026048" w:rsidP="00026048">
      <w:pPr>
        <w:pStyle w:val="BodyText"/>
        <w:spacing w:before="161"/>
        <w:ind w:right="128"/>
      </w:pPr>
      <w:r>
        <w:rPr>
          <w:lang w:val="es"/>
        </w:rPr>
        <w:t xml:space="preserve">Si la inquietud no se resuelve, un padre o estudiante puede solicitar una conferencia con el </w:t>
      </w:r>
      <w:r>
        <w:rPr>
          <w:spacing w:val="-2"/>
          <w:lang w:val="es"/>
        </w:rPr>
        <w:t>superintendente.</w:t>
      </w:r>
    </w:p>
    <w:p w:rsidR="00026048" w:rsidRDefault="00026048" w:rsidP="00026048">
      <w:pPr>
        <w:pStyle w:val="BodyText"/>
        <w:ind w:right="128"/>
      </w:pPr>
      <w:r>
        <w:rPr>
          <w:lang w:val="es"/>
        </w:rPr>
        <w:t xml:space="preserve">Si la </w:t>
      </w:r>
      <w:r w:rsidR="007D55B9">
        <w:rPr>
          <w:lang w:val="es"/>
        </w:rPr>
        <w:t>preocupación aún</w:t>
      </w:r>
      <w:r>
        <w:rPr>
          <w:lang w:val="es"/>
        </w:rPr>
        <w:t xml:space="preserve"> no se resuelve, el distrito proporciona un proceso para que </w:t>
      </w:r>
      <w:r w:rsidR="007D55B9">
        <w:rPr>
          <w:lang w:val="es"/>
        </w:rPr>
        <w:t>los padres</w:t>
      </w:r>
      <w:r>
        <w:rPr>
          <w:lang w:val="es"/>
        </w:rPr>
        <w:t xml:space="preserve"> y los estudiantes apelen a la junta de fideicomisarios.</w:t>
      </w:r>
    </w:p>
    <w:p w:rsidR="00026048" w:rsidRDefault="00026048" w:rsidP="00026048">
      <w:pPr>
        <w:pStyle w:val="Heading2"/>
      </w:pPr>
      <w:bookmarkStart w:id="148" w:name="Conduct_(All_Grade_Levels)"/>
      <w:bookmarkStart w:id="149" w:name="_bookmark68"/>
      <w:bookmarkEnd w:id="148"/>
      <w:bookmarkEnd w:id="149"/>
      <w:r>
        <w:rPr>
          <w:lang w:val="es"/>
        </w:rPr>
        <w:t xml:space="preserve">Conducta (todos los niveles de </w:t>
      </w:r>
      <w:r w:rsidR="007D55B9">
        <w:rPr>
          <w:lang w:val="es"/>
        </w:rPr>
        <w:t>grado</w:t>
      </w:r>
      <w:r w:rsidR="007D55B9">
        <w:rPr>
          <w:spacing w:val="-2"/>
          <w:lang w:val="es"/>
        </w:rPr>
        <w:t>)</w:t>
      </w:r>
    </w:p>
    <w:p w:rsidR="00026048" w:rsidRDefault="00026048" w:rsidP="00026048">
      <w:pPr>
        <w:pStyle w:val="Heading3"/>
        <w:spacing w:before="120"/>
        <w:ind w:left="120"/>
      </w:pPr>
      <w:bookmarkStart w:id="150" w:name="Applicability_of_School_Rules"/>
      <w:bookmarkStart w:id="151" w:name="_bookmark69"/>
      <w:bookmarkEnd w:id="150"/>
      <w:bookmarkEnd w:id="151"/>
      <w:r>
        <w:rPr>
          <w:lang w:val="es"/>
        </w:rPr>
        <w:t>Aplicabilidad de</w:t>
      </w:r>
      <w:r>
        <w:rPr>
          <w:spacing w:val="-2"/>
          <w:lang w:val="es"/>
        </w:rPr>
        <w:t xml:space="preserve"> las reglas escolares</w:t>
      </w:r>
      <w:r>
        <w:rPr>
          <w:lang w:val="es"/>
        </w:rPr>
        <w:t xml:space="preserve"> </w:t>
      </w:r>
    </w:p>
    <w:p w:rsidR="00026048" w:rsidRDefault="00026048" w:rsidP="00026048">
      <w:pPr>
        <w:pStyle w:val="BodyText"/>
        <w:spacing w:before="120"/>
        <w:ind w:left="120" w:right="128" w:hanging="1"/>
      </w:pPr>
      <w:r>
        <w:rPr>
          <w:lang w:val="es"/>
        </w:rPr>
        <w:t xml:space="preserve">La junta ha adoptado un Código de Conducta Estudiantil que define los estándares de comportamiento aceptable, dentro y fuera del campus, durante la instrucción remota y en persona, y en vehículos del distrito, y describe las consecuencias de la violación de estos </w:t>
      </w:r>
      <w:r>
        <w:rPr>
          <w:lang w:val="es"/>
        </w:rPr>
        <w:lastRenderedPageBreak/>
        <w:t xml:space="preserve">estándares. El distrito tiene autoridad </w:t>
      </w:r>
      <w:r w:rsidR="007D55B9">
        <w:rPr>
          <w:lang w:val="es"/>
        </w:rPr>
        <w:t>disciplinaria sobre</w:t>
      </w:r>
      <w:r>
        <w:rPr>
          <w:lang w:val="es"/>
        </w:rPr>
        <w:t xml:space="preserve"> un </w:t>
      </w:r>
      <w:r w:rsidR="007D55B9">
        <w:rPr>
          <w:lang w:val="es"/>
        </w:rPr>
        <w:t>estudiante de acuerdo</w:t>
      </w:r>
      <w:r>
        <w:rPr>
          <w:lang w:val="es"/>
        </w:rPr>
        <w:t xml:space="preserve"> con el Código de Conducta Estudiantil.  Los estudiantes y los padres deben estar familiarizados con los estándares establecidos en el Código de Conducta del Estudiante, así como con las reglas del campus y del aula.</w:t>
      </w:r>
    </w:p>
    <w:p w:rsidR="00026048" w:rsidRDefault="00026048" w:rsidP="00026048">
      <w:pPr>
        <w:pStyle w:val="BodyText"/>
        <w:ind w:left="120" w:right="121"/>
      </w:pPr>
      <w:r>
        <w:rPr>
          <w:lang w:val="es"/>
        </w:rPr>
        <w:t xml:space="preserve">Durante </w:t>
      </w:r>
      <w:r w:rsidR="007D55B9">
        <w:rPr>
          <w:lang w:val="es"/>
        </w:rPr>
        <w:t>la instrucción</w:t>
      </w:r>
      <w:r>
        <w:rPr>
          <w:lang w:val="es"/>
        </w:rPr>
        <w:t xml:space="preserve"> de   verano, </w:t>
      </w:r>
      <w:r w:rsidR="007D55B9">
        <w:rPr>
          <w:lang w:val="es"/>
        </w:rPr>
        <w:t>se aplicarán</w:t>
      </w:r>
      <w:r>
        <w:rPr>
          <w:lang w:val="es"/>
        </w:rPr>
        <w:t xml:space="preserve"> </w:t>
      </w:r>
      <w:r w:rsidR="007D55B9">
        <w:rPr>
          <w:lang w:val="es"/>
        </w:rPr>
        <w:t>el Manual</w:t>
      </w:r>
      <w:r>
        <w:rPr>
          <w:lang w:val="es"/>
        </w:rPr>
        <w:t xml:space="preserve"> del Estudiante y </w:t>
      </w:r>
      <w:r w:rsidR="007D55B9">
        <w:rPr>
          <w:lang w:val="es"/>
        </w:rPr>
        <w:t>el Código</w:t>
      </w:r>
      <w:r>
        <w:rPr>
          <w:lang w:val="es"/>
        </w:rPr>
        <w:t xml:space="preserve"> de Conducta del </w:t>
      </w:r>
      <w:r w:rsidR="007D55B9">
        <w:rPr>
          <w:lang w:val="es"/>
        </w:rPr>
        <w:t>Estudiante vigentes</w:t>
      </w:r>
      <w:r>
        <w:rPr>
          <w:lang w:val="es"/>
        </w:rPr>
        <w:t xml:space="preserve"> para el año escolar inmediatamente anterior al período de verano, a menos que el distrito modifique uno o ambos documentos para los fines de la instrucción de verano.</w:t>
      </w:r>
    </w:p>
    <w:p w:rsidR="00026048" w:rsidRDefault="00026048" w:rsidP="00026048">
      <w:pPr>
        <w:pStyle w:val="Heading3"/>
        <w:ind w:left="120"/>
      </w:pPr>
      <w:bookmarkStart w:id="152" w:name="Campus_Behavior_Coordinator"/>
      <w:bookmarkStart w:id="153" w:name="_bookmark70"/>
      <w:bookmarkEnd w:id="152"/>
      <w:bookmarkEnd w:id="153"/>
      <w:r>
        <w:rPr>
          <w:spacing w:val="-2"/>
          <w:lang w:val="es"/>
        </w:rPr>
        <w:t xml:space="preserve"> Coordinador</w:t>
      </w:r>
      <w:r>
        <w:rPr>
          <w:lang w:val="es"/>
        </w:rPr>
        <w:t xml:space="preserve"> de Comportamiento del Campus</w:t>
      </w:r>
    </w:p>
    <w:p w:rsidR="00026048" w:rsidRDefault="00026048" w:rsidP="00026048">
      <w:pPr>
        <w:pStyle w:val="BodyText"/>
        <w:spacing w:before="119"/>
        <w:ind w:left="120" w:right="237"/>
      </w:pPr>
      <w:r>
        <w:rPr>
          <w:lang w:val="es"/>
        </w:rPr>
        <w:t>Cada campus tiene un coordinador de comportamiento del campus para aplicar técnicas de gestión de disciplina y administrar las consecuencias de cierta mala conducta de los estudiantes, así como proporcionar un punto de contacto para la mala conducta de los estudiantes.  La información de contacto de cada coordinador de comportamiento del campus está disponible en el sitio web del distrito en</w:t>
      </w:r>
      <w:hyperlink r:id="rId47">
        <w:r>
          <w:rPr>
            <w:lang w:val="es"/>
          </w:rPr>
          <w:t xml:space="preserve"> www.mcleanisd.com</w:t>
        </w:r>
      </w:hyperlink>
      <w:r>
        <w:rPr>
          <w:lang w:val="es"/>
        </w:rPr>
        <w:t xml:space="preserve"> y el coordinador de este campus se enumera a continuación:</w:t>
      </w:r>
    </w:p>
    <w:p w:rsidR="00A16C5B" w:rsidRDefault="00C12C6E">
      <w:pPr>
        <w:pStyle w:val="BodyText"/>
        <w:spacing w:before="161" w:line="391" w:lineRule="auto"/>
        <w:ind w:left="120" w:right="8302"/>
      </w:pPr>
      <w:r>
        <w:t>Brad</w:t>
      </w:r>
      <w:r>
        <w:rPr>
          <w:spacing w:val="-16"/>
        </w:rPr>
        <w:t xml:space="preserve"> </w:t>
      </w:r>
      <w:r>
        <w:t xml:space="preserve">Rainer </w:t>
      </w:r>
      <w:r>
        <w:rPr>
          <w:spacing w:val="-2"/>
        </w:rPr>
        <w:t>Principal</w:t>
      </w:r>
    </w:p>
    <w:p w:rsidR="00A16C5B" w:rsidRDefault="00C12C6E">
      <w:pPr>
        <w:pStyle w:val="BodyText"/>
        <w:spacing w:before="80"/>
      </w:pPr>
      <w:hyperlink r:id="rId48">
        <w:r>
          <w:rPr>
            <w:spacing w:val="-2"/>
          </w:rPr>
          <w:t>brad.rainer@region16.net</w:t>
        </w:r>
      </w:hyperlink>
    </w:p>
    <w:p w:rsidR="00A16C5B" w:rsidRDefault="00C12C6E">
      <w:pPr>
        <w:spacing w:before="160"/>
        <w:ind w:left="119"/>
        <w:rPr>
          <w:i/>
        </w:rPr>
      </w:pPr>
      <w:r>
        <w:rPr>
          <w:i/>
        </w:rPr>
        <w:t>P.O.</w:t>
      </w:r>
      <w:r>
        <w:rPr>
          <w:i/>
          <w:spacing w:val="-16"/>
        </w:rPr>
        <w:t xml:space="preserve"> </w:t>
      </w:r>
      <w:r>
        <w:rPr>
          <w:i/>
        </w:rPr>
        <w:t>Box</w:t>
      </w:r>
      <w:r>
        <w:rPr>
          <w:i/>
          <w:spacing w:val="-15"/>
        </w:rPr>
        <w:t xml:space="preserve"> </w:t>
      </w:r>
      <w:r>
        <w:rPr>
          <w:i/>
        </w:rPr>
        <w:t>90</w:t>
      </w:r>
      <w:r>
        <w:rPr>
          <w:i/>
          <w:spacing w:val="-15"/>
        </w:rPr>
        <w:t xml:space="preserve"> </w:t>
      </w:r>
      <w:r>
        <w:rPr>
          <w:i/>
        </w:rPr>
        <w:t>Mclean,</w:t>
      </w:r>
      <w:r>
        <w:rPr>
          <w:i/>
          <w:spacing w:val="-16"/>
        </w:rPr>
        <w:t xml:space="preserve"> </w:t>
      </w:r>
      <w:r>
        <w:rPr>
          <w:i/>
        </w:rPr>
        <w:t>Texas</w:t>
      </w:r>
      <w:r>
        <w:rPr>
          <w:i/>
          <w:spacing w:val="-15"/>
        </w:rPr>
        <w:t xml:space="preserve"> </w:t>
      </w:r>
      <w:r>
        <w:rPr>
          <w:i/>
          <w:spacing w:val="-2"/>
        </w:rPr>
        <w:t>79057</w:t>
      </w:r>
    </w:p>
    <w:p w:rsidR="00A16C5B" w:rsidRDefault="00C12C6E">
      <w:pPr>
        <w:spacing w:before="159"/>
        <w:ind w:left="119"/>
        <w:rPr>
          <w:i/>
        </w:rPr>
      </w:pPr>
      <w:r>
        <w:rPr>
          <w:i/>
          <w:w w:val="95"/>
        </w:rPr>
        <w:t>806-779-</w:t>
      </w:r>
      <w:r>
        <w:rPr>
          <w:i/>
          <w:spacing w:val="-4"/>
          <w:w w:val="95"/>
        </w:rPr>
        <w:t>2671</w:t>
      </w:r>
    </w:p>
    <w:p w:rsidR="00026048" w:rsidRDefault="00026048" w:rsidP="00026048">
      <w:pPr>
        <w:pStyle w:val="Heading3"/>
      </w:pPr>
      <w:bookmarkStart w:id="154" w:name="Deliveries"/>
      <w:bookmarkStart w:id="155" w:name="_bookmark71"/>
      <w:bookmarkEnd w:id="154"/>
      <w:bookmarkEnd w:id="155"/>
      <w:r>
        <w:rPr>
          <w:spacing w:val="-2"/>
          <w:lang w:val="es"/>
        </w:rPr>
        <w:t>Entregas</w:t>
      </w:r>
    </w:p>
    <w:p w:rsidR="00026048" w:rsidRDefault="00026048" w:rsidP="00026048">
      <w:pPr>
        <w:pStyle w:val="BodyText"/>
        <w:spacing w:before="120"/>
        <w:ind w:right="121"/>
      </w:pPr>
      <w:r>
        <w:rPr>
          <w:lang w:val="es"/>
        </w:rPr>
        <w:t xml:space="preserve">Excepto en emergencias, no se permitirá la entrega de mensajes o paquetes a los </w:t>
      </w:r>
      <w:r w:rsidR="007D55B9">
        <w:rPr>
          <w:lang w:val="es"/>
        </w:rPr>
        <w:t>estudiantes durante</w:t>
      </w:r>
      <w:r>
        <w:rPr>
          <w:lang w:val="es"/>
        </w:rPr>
        <w:t xml:space="preserve"> el tiempo de instrucción.  Un padre puede dejar un mensaje o un paquete, como un almuerzo olvidado, para que el estudiante lo recoja en la oficina principal durante un período o almuerzo que pase.</w:t>
      </w:r>
    </w:p>
    <w:p w:rsidR="00026048" w:rsidRDefault="00026048" w:rsidP="00026048">
      <w:pPr>
        <w:pStyle w:val="Heading3"/>
        <w:spacing w:before="161"/>
      </w:pPr>
      <w:bookmarkStart w:id="156" w:name="Disruption_of_School_Operations"/>
      <w:bookmarkStart w:id="157" w:name="_bookmark72"/>
      <w:bookmarkEnd w:id="156"/>
      <w:bookmarkEnd w:id="157"/>
      <w:r>
        <w:rPr>
          <w:lang w:val="es"/>
        </w:rPr>
        <w:t>Interrupción de las</w:t>
      </w:r>
      <w:r>
        <w:rPr>
          <w:spacing w:val="-2"/>
          <w:lang w:val="es"/>
        </w:rPr>
        <w:t xml:space="preserve"> operaciones escolares</w:t>
      </w:r>
    </w:p>
    <w:p w:rsidR="00026048" w:rsidRDefault="00026048" w:rsidP="00026048">
      <w:pPr>
        <w:pStyle w:val="BodyText"/>
        <w:spacing w:before="120"/>
        <w:ind w:right="160"/>
      </w:pPr>
      <w:r>
        <w:rPr>
          <w:lang w:val="es"/>
        </w:rPr>
        <w:t xml:space="preserve">La interrupción de las operaciones escolares no se tolera y puede constituir un </w:t>
      </w:r>
      <w:r w:rsidR="007D55B9">
        <w:rPr>
          <w:lang w:val="es"/>
        </w:rPr>
        <w:t>delito menor</w:t>
      </w:r>
      <w:r>
        <w:rPr>
          <w:lang w:val="es"/>
        </w:rPr>
        <w:t>.   Según lo identificado por la ley estatal, las interrupciones incluyen lo siguiente:</w:t>
      </w:r>
    </w:p>
    <w:p w:rsidR="00026048" w:rsidRDefault="00026048" w:rsidP="007846C3">
      <w:pPr>
        <w:pStyle w:val="ListParagraph"/>
        <w:numPr>
          <w:ilvl w:val="0"/>
          <w:numId w:val="51"/>
        </w:numPr>
        <w:tabs>
          <w:tab w:val="left" w:pos="479"/>
          <w:tab w:val="left" w:pos="480"/>
        </w:tabs>
        <w:spacing w:before="159"/>
        <w:ind w:right="902"/>
      </w:pPr>
      <w:r>
        <w:rPr>
          <w:lang w:val="es"/>
        </w:rPr>
        <w:t>Interferencia con el movimiento de personas en una salida, entrada o pasillo de un edificio del distrito sin autorización de un administrador.</w:t>
      </w:r>
    </w:p>
    <w:p w:rsidR="00026048" w:rsidRDefault="00026048" w:rsidP="007846C3">
      <w:pPr>
        <w:pStyle w:val="ListParagraph"/>
        <w:numPr>
          <w:ilvl w:val="0"/>
          <w:numId w:val="51"/>
        </w:numPr>
        <w:tabs>
          <w:tab w:val="left" w:pos="479"/>
          <w:tab w:val="left" w:pos="480"/>
        </w:tabs>
        <w:spacing w:before="119"/>
      </w:pPr>
      <w:r>
        <w:rPr>
          <w:lang w:val="es"/>
        </w:rPr>
        <w:t xml:space="preserve">Interferencia con una actividad </w:t>
      </w:r>
      <w:r w:rsidR="007D55B9">
        <w:rPr>
          <w:lang w:val="es"/>
        </w:rPr>
        <w:t>autorizada al</w:t>
      </w:r>
      <w:r>
        <w:rPr>
          <w:lang w:val="es"/>
        </w:rPr>
        <w:t xml:space="preserve"> tomar el control de todo o parte de un</w:t>
      </w:r>
      <w:r>
        <w:rPr>
          <w:spacing w:val="-2"/>
          <w:lang w:val="es"/>
        </w:rPr>
        <w:t xml:space="preserve"> edificio.</w:t>
      </w:r>
    </w:p>
    <w:p w:rsidR="00026048" w:rsidRDefault="00026048" w:rsidP="007846C3">
      <w:pPr>
        <w:pStyle w:val="ListParagraph"/>
        <w:numPr>
          <w:ilvl w:val="0"/>
          <w:numId w:val="51"/>
        </w:numPr>
        <w:tabs>
          <w:tab w:val="left" w:pos="479"/>
          <w:tab w:val="left" w:pos="480"/>
        </w:tabs>
        <w:ind w:right="707"/>
      </w:pPr>
      <w:r>
        <w:rPr>
          <w:lang w:val="es"/>
        </w:rPr>
        <w:t xml:space="preserve">Uso de la fuerza, violencia o amenazas en un </w:t>
      </w:r>
      <w:r w:rsidR="007D55B9">
        <w:rPr>
          <w:lang w:val="es"/>
        </w:rPr>
        <w:t>intento de</w:t>
      </w:r>
      <w:r>
        <w:rPr>
          <w:lang w:val="es"/>
        </w:rPr>
        <w:t xml:space="preserve"> impedir la participación en una </w:t>
      </w:r>
      <w:r w:rsidR="007D55B9">
        <w:rPr>
          <w:lang w:val="es"/>
        </w:rPr>
        <w:t>asamblea autorizada</w:t>
      </w:r>
      <w:r>
        <w:rPr>
          <w:spacing w:val="-2"/>
          <w:lang w:val="es"/>
        </w:rPr>
        <w:t>.</w:t>
      </w:r>
    </w:p>
    <w:p w:rsidR="00026048" w:rsidRDefault="00026048" w:rsidP="007846C3">
      <w:pPr>
        <w:pStyle w:val="ListParagraph"/>
        <w:numPr>
          <w:ilvl w:val="0"/>
          <w:numId w:val="51"/>
        </w:numPr>
        <w:tabs>
          <w:tab w:val="left" w:pos="479"/>
          <w:tab w:val="left" w:pos="480"/>
        </w:tabs>
      </w:pPr>
      <w:r>
        <w:rPr>
          <w:lang w:val="es"/>
        </w:rPr>
        <w:t xml:space="preserve">Uso de la </w:t>
      </w:r>
      <w:r w:rsidR="007D55B9">
        <w:rPr>
          <w:lang w:val="es"/>
        </w:rPr>
        <w:t>fuerza,</w:t>
      </w:r>
      <w:r>
        <w:rPr>
          <w:lang w:val="es"/>
        </w:rPr>
        <w:t xml:space="preserve"> violencia o amenazas para causar interrupciones durante una</w:t>
      </w:r>
      <w:r>
        <w:rPr>
          <w:spacing w:val="-2"/>
          <w:lang w:val="es"/>
        </w:rPr>
        <w:t xml:space="preserve"> reunión.</w:t>
      </w:r>
    </w:p>
    <w:p w:rsidR="00026048" w:rsidRDefault="00026048" w:rsidP="007846C3">
      <w:pPr>
        <w:pStyle w:val="ListParagraph"/>
        <w:numPr>
          <w:ilvl w:val="0"/>
          <w:numId w:val="51"/>
        </w:numPr>
        <w:tabs>
          <w:tab w:val="left" w:pos="479"/>
          <w:tab w:val="left" w:pos="480"/>
        </w:tabs>
      </w:pPr>
      <w:r>
        <w:rPr>
          <w:lang w:val="es"/>
        </w:rPr>
        <w:t xml:space="preserve">Interferencia con el movimiento de personas en una salida o una entrada a la </w:t>
      </w:r>
      <w:r w:rsidR="007D55B9">
        <w:rPr>
          <w:lang w:val="es"/>
        </w:rPr>
        <w:t>propiedad del</w:t>
      </w:r>
      <w:r>
        <w:rPr>
          <w:lang w:val="es"/>
        </w:rPr>
        <w:t xml:space="preserve"> distrito</w:t>
      </w:r>
      <w:r>
        <w:rPr>
          <w:spacing w:val="-2"/>
          <w:lang w:val="es"/>
        </w:rPr>
        <w:t>.</w:t>
      </w:r>
    </w:p>
    <w:p w:rsidR="00026048" w:rsidRDefault="00026048" w:rsidP="007846C3">
      <w:pPr>
        <w:pStyle w:val="ListParagraph"/>
        <w:numPr>
          <w:ilvl w:val="0"/>
          <w:numId w:val="51"/>
        </w:numPr>
        <w:tabs>
          <w:tab w:val="left" w:pos="479"/>
          <w:tab w:val="left" w:pos="480"/>
        </w:tabs>
        <w:ind w:right="487"/>
      </w:pPr>
      <w:r>
        <w:rPr>
          <w:lang w:val="es"/>
        </w:rPr>
        <w:t xml:space="preserve">Uso de la fuerza, violencia o amenazas en un </w:t>
      </w:r>
      <w:r w:rsidR="007D55B9">
        <w:rPr>
          <w:lang w:val="es"/>
        </w:rPr>
        <w:t>intento de</w:t>
      </w:r>
      <w:r>
        <w:rPr>
          <w:lang w:val="es"/>
        </w:rPr>
        <w:t xml:space="preserve"> evitar </w:t>
      </w:r>
      <w:r w:rsidR="007D55B9">
        <w:rPr>
          <w:lang w:val="es"/>
        </w:rPr>
        <w:t>que las</w:t>
      </w:r>
      <w:r>
        <w:rPr>
          <w:lang w:val="es"/>
        </w:rPr>
        <w:t xml:space="preserve"> personas entren o salgan de la propiedad del distrito sin la autorización de un administrador.</w:t>
      </w:r>
    </w:p>
    <w:p w:rsidR="00026048" w:rsidRDefault="00026048" w:rsidP="00026048">
      <w:pPr>
        <w:pStyle w:val="BodyText"/>
        <w:spacing w:before="119"/>
        <w:ind w:right="128"/>
      </w:pPr>
      <w:r>
        <w:rPr>
          <w:lang w:val="es"/>
        </w:rPr>
        <w:t xml:space="preserve">La interrupción de las clases u otras actividades escolares mientras se encuentra en o dentro de los 500 pies de la </w:t>
      </w:r>
      <w:r w:rsidR="007D55B9">
        <w:rPr>
          <w:lang w:val="es"/>
        </w:rPr>
        <w:t>propiedad del distrito</w:t>
      </w:r>
      <w:r>
        <w:rPr>
          <w:lang w:val="es"/>
        </w:rPr>
        <w:t xml:space="preserve"> </w:t>
      </w:r>
      <w:r>
        <w:rPr>
          <w:spacing w:val="-2"/>
          <w:lang w:val="es"/>
        </w:rPr>
        <w:t>incluye:</w:t>
      </w:r>
      <w:r>
        <w:rPr>
          <w:lang w:val="es"/>
        </w:rPr>
        <w:t xml:space="preserve"> </w:t>
      </w:r>
    </w:p>
    <w:p w:rsidR="00026048" w:rsidRDefault="007D55B9" w:rsidP="007846C3">
      <w:pPr>
        <w:pStyle w:val="ListParagraph"/>
        <w:numPr>
          <w:ilvl w:val="0"/>
          <w:numId w:val="52"/>
        </w:numPr>
        <w:tabs>
          <w:tab w:val="left" w:pos="479"/>
          <w:tab w:val="left" w:pos="480"/>
        </w:tabs>
        <w:spacing w:before="159"/>
      </w:pPr>
      <w:r>
        <w:rPr>
          <w:lang w:val="es"/>
        </w:rPr>
        <w:t xml:space="preserve">Hacer </w:t>
      </w:r>
      <w:r>
        <w:rPr>
          <w:spacing w:val="-2"/>
          <w:lang w:val="es"/>
        </w:rPr>
        <w:t>ruidos</w:t>
      </w:r>
      <w:r w:rsidR="00026048">
        <w:rPr>
          <w:spacing w:val="-2"/>
          <w:lang w:val="es"/>
        </w:rPr>
        <w:t xml:space="preserve"> fuertes;</w:t>
      </w:r>
    </w:p>
    <w:p w:rsidR="00026048" w:rsidRDefault="007D55B9" w:rsidP="007846C3">
      <w:pPr>
        <w:pStyle w:val="ListParagraph"/>
        <w:numPr>
          <w:ilvl w:val="0"/>
          <w:numId w:val="52"/>
        </w:numPr>
        <w:tabs>
          <w:tab w:val="left" w:pos="479"/>
          <w:tab w:val="left" w:pos="480"/>
        </w:tabs>
        <w:ind w:right="678"/>
      </w:pPr>
      <w:r>
        <w:rPr>
          <w:lang w:val="es"/>
        </w:rPr>
        <w:lastRenderedPageBreak/>
        <w:t>Tratar de</w:t>
      </w:r>
      <w:r w:rsidR="00026048">
        <w:rPr>
          <w:lang w:val="es"/>
        </w:rPr>
        <w:t xml:space="preserve"> </w:t>
      </w:r>
      <w:r>
        <w:rPr>
          <w:lang w:val="es"/>
        </w:rPr>
        <w:t>atraer a</w:t>
      </w:r>
      <w:r w:rsidR="00026048">
        <w:rPr>
          <w:lang w:val="es"/>
        </w:rPr>
        <w:t xml:space="preserve"> un estudiante lejos de, </w:t>
      </w:r>
      <w:r>
        <w:rPr>
          <w:lang w:val="es"/>
        </w:rPr>
        <w:t>o para</w:t>
      </w:r>
      <w:r w:rsidR="00026048">
        <w:rPr>
          <w:lang w:val="es"/>
        </w:rPr>
        <w:t xml:space="preserve"> evitar que un estudiante asista, a una clase o actividad requerida; y</w:t>
      </w:r>
    </w:p>
    <w:p w:rsidR="00026048" w:rsidRDefault="00026048" w:rsidP="007846C3">
      <w:pPr>
        <w:pStyle w:val="ListParagraph"/>
        <w:numPr>
          <w:ilvl w:val="0"/>
          <w:numId w:val="52"/>
        </w:numPr>
        <w:tabs>
          <w:tab w:val="left" w:pos="479"/>
          <w:tab w:val="left" w:pos="480"/>
        </w:tabs>
        <w:spacing w:before="119"/>
        <w:ind w:right="438"/>
      </w:pPr>
      <w:r>
        <w:rPr>
          <w:lang w:val="es"/>
        </w:rPr>
        <w:t xml:space="preserve">Entrar en un aula sin </w:t>
      </w:r>
      <w:r w:rsidR="007D55B9">
        <w:rPr>
          <w:lang w:val="es"/>
        </w:rPr>
        <w:t>autorización e</w:t>
      </w:r>
      <w:r>
        <w:rPr>
          <w:lang w:val="es"/>
        </w:rPr>
        <w:t xml:space="preserve"> interrumpir la actividad con </w:t>
      </w:r>
      <w:r w:rsidR="007D55B9">
        <w:rPr>
          <w:lang w:val="es"/>
        </w:rPr>
        <w:t>lenguaje fuerte</w:t>
      </w:r>
      <w:r>
        <w:rPr>
          <w:lang w:val="es"/>
        </w:rPr>
        <w:t xml:space="preserve"> o profano o cualquier mala conducta.</w:t>
      </w:r>
    </w:p>
    <w:p w:rsidR="00026048" w:rsidRDefault="00026048" w:rsidP="00026048">
      <w:pPr>
        <w:pStyle w:val="BodyText"/>
        <w:spacing w:before="118"/>
        <w:ind w:right="160"/>
      </w:pPr>
      <w:r>
        <w:rPr>
          <w:lang w:val="es"/>
        </w:rPr>
        <w:t>La interferencia con el transporte de estudiantes en vehículos propiedad u operados por el distrito también se considera una interrupción.</w:t>
      </w:r>
    </w:p>
    <w:p w:rsidR="00026048" w:rsidRDefault="00026048" w:rsidP="00026048">
      <w:pPr>
        <w:pStyle w:val="Heading3"/>
        <w:jc w:val="both"/>
      </w:pPr>
      <w:bookmarkStart w:id="158" w:name="Social_Events"/>
      <w:bookmarkStart w:id="159" w:name="_bookmark73"/>
      <w:bookmarkEnd w:id="158"/>
      <w:bookmarkEnd w:id="159"/>
      <w:r>
        <w:rPr>
          <w:spacing w:val="-2"/>
          <w:lang w:val="es"/>
        </w:rPr>
        <w:t xml:space="preserve"> Eventos</w:t>
      </w:r>
      <w:r>
        <w:rPr>
          <w:lang w:val="es"/>
        </w:rPr>
        <w:t xml:space="preserve"> Sociales</w:t>
      </w:r>
    </w:p>
    <w:p w:rsidR="00026048" w:rsidRDefault="00026048" w:rsidP="00026048">
      <w:pPr>
        <w:pStyle w:val="BodyText"/>
        <w:spacing w:before="121"/>
        <w:ind w:left="118" w:right="392"/>
        <w:jc w:val="both"/>
      </w:pPr>
      <w:r>
        <w:rPr>
          <w:lang w:val="es"/>
        </w:rPr>
        <w:t xml:space="preserve">Las reglas de la escuela se aplican a todos los eventos sociales de la escuela. Se espera que los invitados   que asistan a estos </w:t>
      </w:r>
      <w:r w:rsidR="007D55B9">
        <w:rPr>
          <w:lang w:val="es"/>
        </w:rPr>
        <w:t>eventos observen</w:t>
      </w:r>
      <w:r>
        <w:rPr>
          <w:lang w:val="es"/>
        </w:rPr>
        <w:t xml:space="preserve"> las mismas reglas </w:t>
      </w:r>
      <w:r w:rsidR="007D55B9">
        <w:rPr>
          <w:lang w:val="es"/>
        </w:rPr>
        <w:t>que los</w:t>
      </w:r>
      <w:r>
        <w:rPr>
          <w:lang w:val="es"/>
        </w:rPr>
        <w:t xml:space="preserve"> estudiantes, y un estudiante que invite a un invitado compartirá </w:t>
      </w:r>
      <w:r w:rsidR="007D55B9">
        <w:rPr>
          <w:lang w:val="es"/>
        </w:rPr>
        <w:t>la responsabilidad</w:t>
      </w:r>
      <w:r>
        <w:rPr>
          <w:lang w:val="es"/>
        </w:rPr>
        <w:t xml:space="preserve"> de la conducta de su invitado.</w:t>
      </w:r>
    </w:p>
    <w:p w:rsidR="00026048" w:rsidRDefault="00026048" w:rsidP="00026048">
      <w:pPr>
        <w:pStyle w:val="BodyText"/>
        <w:ind w:left="118" w:right="357"/>
        <w:jc w:val="both"/>
      </w:pPr>
      <w:r>
        <w:rPr>
          <w:lang w:val="es"/>
        </w:rPr>
        <w:t xml:space="preserve">A un estudiante que asista a un </w:t>
      </w:r>
      <w:r w:rsidR="007D55B9">
        <w:rPr>
          <w:lang w:val="es"/>
        </w:rPr>
        <w:t>evento social</w:t>
      </w:r>
      <w:r>
        <w:rPr>
          <w:lang w:val="es"/>
        </w:rPr>
        <w:t xml:space="preserve"> se le pedirá que se registre cuando se vaya antes del </w:t>
      </w:r>
      <w:r w:rsidR="007D55B9">
        <w:rPr>
          <w:lang w:val="es"/>
        </w:rPr>
        <w:t>final del</w:t>
      </w:r>
      <w:r>
        <w:rPr>
          <w:lang w:val="es"/>
        </w:rPr>
        <w:t xml:space="preserve"> evento y no será readmitido.</w:t>
      </w:r>
    </w:p>
    <w:p w:rsidR="00026048" w:rsidRDefault="00026048" w:rsidP="00026048">
      <w:pPr>
        <w:pStyle w:val="BodyText"/>
        <w:ind w:left="118" w:right="441"/>
        <w:jc w:val="both"/>
      </w:pPr>
      <w:r>
        <w:rPr>
          <w:lang w:val="es"/>
        </w:rPr>
        <w:t xml:space="preserve">Un padre interesado en servir </w:t>
      </w:r>
      <w:r w:rsidR="007D55B9">
        <w:rPr>
          <w:lang w:val="es"/>
        </w:rPr>
        <w:t>como acompañante</w:t>
      </w:r>
      <w:r>
        <w:rPr>
          <w:lang w:val="es"/>
        </w:rPr>
        <w:t xml:space="preserve"> para cualquier evento social de la escuela debe comunicarse con el director del campus.</w:t>
      </w:r>
    </w:p>
    <w:p w:rsidR="00026048" w:rsidRDefault="00026048" w:rsidP="00026048">
      <w:pPr>
        <w:pStyle w:val="Heading2"/>
        <w:spacing w:before="161"/>
      </w:pPr>
      <w:bookmarkStart w:id="160" w:name="Counseling"/>
      <w:bookmarkStart w:id="161" w:name="_bookmark74"/>
      <w:bookmarkEnd w:id="160"/>
      <w:bookmarkEnd w:id="161"/>
      <w:r>
        <w:rPr>
          <w:spacing w:val="-2"/>
          <w:lang w:val="es"/>
        </w:rPr>
        <w:t>Asesoramiento</w:t>
      </w:r>
    </w:p>
    <w:p w:rsidR="00026048" w:rsidRDefault="00026048" w:rsidP="00026048">
      <w:pPr>
        <w:pStyle w:val="BodyText"/>
        <w:spacing w:before="119"/>
        <w:ind w:left="120"/>
      </w:pPr>
      <w:r>
        <w:rPr>
          <w:lang w:val="es"/>
        </w:rPr>
        <w:t xml:space="preserve">El distrito tiene un programa integral de consejería </w:t>
      </w:r>
      <w:r w:rsidR="007D55B9">
        <w:rPr>
          <w:lang w:val="es"/>
        </w:rPr>
        <w:t>escolar que</w:t>
      </w:r>
      <w:r>
        <w:rPr>
          <w:spacing w:val="-2"/>
          <w:lang w:val="es"/>
        </w:rPr>
        <w:t xml:space="preserve"> incluye:</w:t>
      </w:r>
    </w:p>
    <w:p w:rsidR="00026048" w:rsidRDefault="007D55B9" w:rsidP="007846C3">
      <w:pPr>
        <w:pStyle w:val="ListParagraph"/>
        <w:numPr>
          <w:ilvl w:val="0"/>
          <w:numId w:val="53"/>
        </w:numPr>
        <w:tabs>
          <w:tab w:val="left" w:pos="479"/>
          <w:tab w:val="left" w:pos="480"/>
        </w:tabs>
        <w:spacing w:before="79"/>
        <w:ind w:right="240"/>
      </w:pPr>
      <w:r>
        <w:rPr>
          <w:lang w:val="es"/>
        </w:rPr>
        <w:t>Un plan</w:t>
      </w:r>
      <w:r w:rsidR="00026048">
        <w:rPr>
          <w:lang w:val="es"/>
        </w:rPr>
        <w:t xml:space="preserve"> de estudios de orientación para ayudar </w:t>
      </w:r>
      <w:r>
        <w:rPr>
          <w:lang w:val="es"/>
        </w:rPr>
        <w:t>a los</w:t>
      </w:r>
      <w:r w:rsidR="00026048">
        <w:rPr>
          <w:lang w:val="es"/>
        </w:rPr>
        <w:t xml:space="preserve"> estudiantes </w:t>
      </w:r>
      <w:r>
        <w:rPr>
          <w:lang w:val="es"/>
        </w:rPr>
        <w:t>a desarrollar</w:t>
      </w:r>
      <w:r w:rsidR="00026048">
        <w:rPr>
          <w:lang w:val="es"/>
        </w:rPr>
        <w:t xml:space="preserve"> todo su </w:t>
      </w:r>
      <w:r>
        <w:rPr>
          <w:lang w:val="es"/>
        </w:rPr>
        <w:t>potencial educativo</w:t>
      </w:r>
      <w:r w:rsidR="00026048">
        <w:rPr>
          <w:lang w:val="es"/>
        </w:rPr>
        <w:t>, incluidos los intereses y objetivos profesionales del estudiante;</w:t>
      </w:r>
    </w:p>
    <w:p w:rsidR="00026048" w:rsidRDefault="00026048" w:rsidP="007846C3">
      <w:pPr>
        <w:pStyle w:val="ListParagraph"/>
        <w:numPr>
          <w:ilvl w:val="0"/>
          <w:numId w:val="53"/>
        </w:numPr>
        <w:tabs>
          <w:tab w:val="left" w:pos="479"/>
          <w:tab w:val="left" w:pos="480"/>
        </w:tabs>
        <w:spacing w:before="119"/>
        <w:ind w:right="210"/>
      </w:pPr>
      <w:r>
        <w:rPr>
          <w:lang w:val="es"/>
        </w:rPr>
        <w:t xml:space="preserve">Un componente de servicios receptivos para intervenir en nombre de cualquier estudiante cuyas preocupaciones o problemas personales inmediatos pongan en </w:t>
      </w:r>
      <w:r w:rsidR="007D55B9">
        <w:rPr>
          <w:lang w:val="es"/>
        </w:rPr>
        <w:t>riesgo el</w:t>
      </w:r>
      <w:r>
        <w:rPr>
          <w:lang w:val="es"/>
        </w:rPr>
        <w:t xml:space="preserve"> </w:t>
      </w:r>
      <w:r w:rsidR="007D55B9">
        <w:rPr>
          <w:lang w:val="es"/>
        </w:rPr>
        <w:t>desarrollo educativo</w:t>
      </w:r>
      <w:r>
        <w:rPr>
          <w:lang w:val="es"/>
        </w:rPr>
        <w:t>, profesional, personal o social continuo del estudiante;</w:t>
      </w:r>
    </w:p>
    <w:p w:rsidR="00026048" w:rsidRDefault="00026048" w:rsidP="007846C3">
      <w:pPr>
        <w:pStyle w:val="ListParagraph"/>
        <w:numPr>
          <w:ilvl w:val="0"/>
          <w:numId w:val="53"/>
        </w:numPr>
        <w:tabs>
          <w:tab w:val="left" w:pos="479"/>
          <w:tab w:val="left" w:pos="480"/>
        </w:tabs>
        <w:ind w:right="640"/>
      </w:pPr>
      <w:r>
        <w:rPr>
          <w:lang w:val="es"/>
        </w:rPr>
        <w:t xml:space="preserve">Un sistema de planificación individual para guiar a un estudiante a medida que el estudiante planifica, monitorea y administra el propio </w:t>
      </w:r>
      <w:r w:rsidR="007D55B9">
        <w:rPr>
          <w:lang w:val="es"/>
        </w:rPr>
        <w:t>desarrollo educativo</w:t>
      </w:r>
      <w:r>
        <w:rPr>
          <w:lang w:val="es"/>
        </w:rPr>
        <w:t xml:space="preserve">, profesional, personal y social del </w:t>
      </w:r>
      <w:r w:rsidR="007D55B9">
        <w:rPr>
          <w:lang w:val="es"/>
        </w:rPr>
        <w:t>estudiante; y</w:t>
      </w:r>
    </w:p>
    <w:p w:rsidR="00026048" w:rsidRDefault="00026048" w:rsidP="007846C3">
      <w:pPr>
        <w:pStyle w:val="ListParagraph"/>
        <w:numPr>
          <w:ilvl w:val="0"/>
          <w:numId w:val="53"/>
        </w:numPr>
        <w:tabs>
          <w:tab w:val="left" w:pos="479"/>
          <w:tab w:val="left" w:pos="480"/>
        </w:tabs>
        <w:ind w:right="853"/>
      </w:pPr>
      <w:r>
        <w:rPr>
          <w:lang w:val="es"/>
        </w:rPr>
        <w:t xml:space="preserve">Sistemas para apoyar los esfuerzos de los maestros, el personal, los padres y otros miembros de la comunidad en </w:t>
      </w:r>
      <w:r w:rsidR="007D55B9">
        <w:rPr>
          <w:lang w:val="es"/>
        </w:rPr>
        <w:t>la promoción</w:t>
      </w:r>
      <w:r>
        <w:rPr>
          <w:lang w:val="es"/>
        </w:rPr>
        <w:t xml:space="preserve"> del desarrollo educativo, profesional, personal y social de </w:t>
      </w:r>
      <w:r>
        <w:rPr>
          <w:spacing w:val="-2"/>
          <w:lang w:val="es"/>
        </w:rPr>
        <w:t>los estudiantes.</w:t>
      </w:r>
    </w:p>
    <w:p w:rsidR="00026048" w:rsidRDefault="00026048" w:rsidP="00026048">
      <w:pPr>
        <w:pStyle w:val="BodyText"/>
        <w:spacing w:before="118"/>
        <w:ind w:right="160"/>
      </w:pPr>
      <w:r>
        <w:rPr>
          <w:lang w:val="es"/>
        </w:rPr>
        <w:t xml:space="preserve">El distrito </w:t>
      </w:r>
      <w:r w:rsidR="007D55B9">
        <w:rPr>
          <w:lang w:val="es"/>
        </w:rPr>
        <w:t>pondrá a</w:t>
      </w:r>
      <w:r>
        <w:rPr>
          <w:lang w:val="es"/>
        </w:rPr>
        <w:t xml:space="preserve"> disposición de los padres una vista previa </w:t>
      </w:r>
      <w:r w:rsidR="007D55B9">
        <w:rPr>
          <w:lang w:val="es"/>
        </w:rPr>
        <w:t>del programa</w:t>
      </w:r>
      <w:r>
        <w:rPr>
          <w:lang w:val="es"/>
        </w:rPr>
        <w:t>, incluidos todos los materiales y el plan de estudios, para que los revisen durante el horario escolar.</w:t>
      </w:r>
    </w:p>
    <w:p w:rsidR="00026048" w:rsidRDefault="00026048" w:rsidP="00026048">
      <w:pPr>
        <w:pStyle w:val="Heading3"/>
        <w:spacing w:before="161"/>
        <w:ind w:left="120"/>
      </w:pPr>
      <w:bookmarkStart w:id="162" w:name="Academic_Counseling"/>
      <w:bookmarkStart w:id="163" w:name="_bookmark75"/>
      <w:bookmarkEnd w:id="162"/>
      <w:bookmarkEnd w:id="163"/>
      <w:r>
        <w:rPr>
          <w:spacing w:val="-2"/>
          <w:lang w:val="es"/>
        </w:rPr>
        <w:t xml:space="preserve"> Consejería</w:t>
      </w:r>
      <w:r>
        <w:rPr>
          <w:lang w:val="es"/>
        </w:rPr>
        <w:t xml:space="preserve"> Académica</w:t>
      </w:r>
    </w:p>
    <w:p w:rsidR="00026048" w:rsidRDefault="00026048" w:rsidP="00026048">
      <w:pPr>
        <w:pStyle w:val="Heading4"/>
        <w:spacing w:before="119"/>
        <w:ind w:left="120"/>
      </w:pPr>
      <w:r>
        <w:rPr>
          <w:spacing w:val="-2"/>
          <w:lang w:val="es"/>
        </w:rPr>
        <w:t xml:space="preserve"> Niveles</w:t>
      </w:r>
      <w:r>
        <w:rPr>
          <w:lang w:val="es"/>
        </w:rPr>
        <w:t xml:space="preserve"> de   grado de primaria y </w:t>
      </w:r>
      <w:r w:rsidR="007D55B9">
        <w:rPr>
          <w:lang w:val="es"/>
        </w:rPr>
        <w:t>secundaria /</w:t>
      </w:r>
      <w:r>
        <w:rPr>
          <w:lang w:val="es"/>
        </w:rPr>
        <w:t xml:space="preserve"> secundaria</w:t>
      </w:r>
    </w:p>
    <w:p w:rsidR="00026048" w:rsidRDefault="00026048" w:rsidP="00026048">
      <w:pPr>
        <w:pStyle w:val="BodyText"/>
        <w:spacing w:before="121"/>
        <w:ind w:left="120" w:right="128"/>
      </w:pPr>
      <w:r>
        <w:rPr>
          <w:lang w:val="es"/>
        </w:rPr>
        <w:t xml:space="preserve">El consejero escolar proporcionará información a los estudiantes y padres sobre las admisiones a la </w:t>
      </w:r>
      <w:r w:rsidR="007D55B9">
        <w:rPr>
          <w:lang w:val="es"/>
        </w:rPr>
        <w:t>universidad y la importancia</w:t>
      </w:r>
      <w:r>
        <w:rPr>
          <w:lang w:val="es"/>
        </w:rPr>
        <w:t xml:space="preserve"> </w:t>
      </w:r>
      <w:r w:rsidR="007D55B9">
        <w:rPr>
          <w:lang w:val="es"/>
        </w:rPr>
        <w:t>de planificar</w:t>
      </w:r>
      <w:r>
        <w:rPr>
          <w:lang w:val="es"/>
        </w:rPr>
        <w:t xml:space="preserve"> la educación </w:t>
      </w:r>
      <w:r w:rsidR="007D55B9">
        <w:rPr>
          <w:lang w:val="es"/>
        </w:rPr>
        <w:t>postsecundaria, incluidos</w:t>
      </w:r>
      <w:r>
        <w:rPr>
          <w:lang w:val="es"/>
        </w:rPr>
        <w:t xml:space="preserve"> los cursos apropiados y la disponibilidad y los requisitos de ayuda financiera. </w:t>
      </w:r>
    </w:p>
    <w:p w:rsidR="00026048" w:rsidRDefault="00026048" w:rsidP="00026048">
      <w:pPr>
        <w:pStyle w:val="BodyText"/>
        <w:ind w:left="120" w:right="128"/>
      </w:pPr>
      <w:r>
        <w:rPr>
          <w:lang w:val="es"/>
        </w:rPr>
        <w:t xml:space="preserve">En cualquiera de los grados 7 u 8, cada estudiante </w:t>
      </w:r>
      <w:r w:rsidR="007D55B9">
        <w:rPr>
          <w:lang w:val="es"/>
        </w:rPr>
        <w:t>recibirá instrucción</w:t>
      </w:r>
      <w:r>
        <w:rPr>
          <w:lang w:val="es"/>
        </w:rPr>
        <w:t xml:space="preserve"> sobre la mejor </w:t>
      </w:r>
      <w:r w:rsidR="007D55B9">
        <w:rPr>
          <w:lang w:val="es"/>
        </w:rPr>
        <w:t>manera de</w:t>
      </w:r>
      <w:r>
        <w:rPr>
          <w:lang w:val="es"/>
        </w:rPr>
        <w:t xml:space="preserve"> prepararse para la escuela secundaria, la universidad y una carrera.</w:t>
      </w:r>
    </w:p>
    <w:p w:rsidR="00026048" w:rsidRDefault="00026048" w:rsidP="00026048">
      <w:pPr>
        <w:pStyle w:val="Heading4"/>
        <w:ind w:left="120"/>
        <w:jc w:val="both"/>
      </w:pPr>
      <w:r>
        <w:rPr>
          <w:spacing w:val="-2"/>
          <w:lang w:val="es"/>
        </w:rPr>
        <w:t xml:space="preserve"> Niveles</w:t>
      </w:r>
      <w:r>
        <w:rPr>
          <w:lang w:val="es"/>
        </w:rPr>
        <w:t xml:space="preserve"> </w:t>
      </w:r>
      <w:r w:rsidR="007D55B9">
        <w:rPr>
          <w:lang w:val="es"/>
        </w:rPr>
        <w:t>de grado</w:t>
      </w:r>
      <w:r>
        <w:rPr>
          <w:lang w:val="es"/>
        </w:rPr>
        <w:t xml:space="preserve"> de la escuela secundaria</w:t>
      </w:r>
    </w:p>
    <w:p w:rsidR="00026048" w:rsidRDefault="00026048" w:rsidP="00026048">
      <w:pPr>
        <w:pStyle w:val="BodyText"/>
        <w:spacing w:before="120"/>
        <w:ind w:left="120" w:right="179"/>
        <w:jc w:val="both"/>
      </w:pPr>
      <w:r>
        <w:rPr>
          <w:lang w:val="es"/>
        </w:rPr>
        <w:t xml:space="preserve">  Se alienta a los estudiantes de secundaria y a sus padres a hablar con un </w:t>
      </w:r>
      <w:r w:rsidR="007D55B9">
        <w:rPr>
          <w:lang w:val="es"/>
        </w:rPr>
        <w:t>consejero escolar</w:t>
      </w:r>
      <w:r>
        <w:rPr>
          <w:lang w:val="es"/>
        </w:rPr>
        <w:t xml:space="preserve">, maestro, o director para obtener más </w:t>
      </w:r>
      <w:r w:rsidR="007D55B9">
        <w:rPr>
          <w:lang w:val="es"/>
        </w:rPr>
        <w:t>información sobre</w:t>
      </w:r>
      <w:r>
        <w:rPr>
          <w:lang w:val="es"/>
        </w:rPr>
        <w:t xml:space="preserve"> las ofertas de </w:t>
      </w:r>
      <w:r w:rsidR="007D55B9">
        <w:rPr>
          <w:lang w:val="es"/>
        </w:rPr>
        <w:t>cursos, los</w:t>
      </w:r>
      <w:r>
        <w:rPr>
          <w:lang w:val="es"/>
        </w:rPr>
        <w:t xml:space="preserve"> requisitos de graduación y los </w:t>
      </w:r>
      <w:r>
        <w:rPr>
          <w:spacing w:val="-2"/>
          <w:lang w:val="es"/>
        </w:rPr>
        <w:t>procedimientos</w:t>
      </w:r>
      <w:r>
        <w:rPr>
          <w:lang w:val="es"/>
        </w:rPr>
        <w:t xml:space="preserve"> de </w:t>
      </w:r>
      <w:r w:rsidR="007D55B9">
        <w:rPr>
          <w:lang w:val="es"/>
        </w:rPr>
        <w:t>graduación temprana</w:t>
      </w:r>
      <w:r>
        <w:rPr>
          <w:lang w:val="es"/>
        </w:rPr>
        <w:t>.</w:t>
      </w:r>
    </w:p>
    <w:p w:rsidR="00026048" w:rsidRDefault="00026048" w:rsidP="00026048">
      <w:pPr>
        <w:pStyle w:val="BodyText"/>
        <w:spacing w:before="159"/>
        <w:ind w:left="120" w:right="160"/>
      </w:pPr>
      <w:r>
        <w:rPr>
          <w:lang w:val="es"/>
        </w:rPr>
        <w:t xml:space="preserve">Cada </w:t>
      </w:r>
      <w:r w:rsidR="007D55B9">
        <w:rPr>
          <w:lang w:val="es"/>
        </w:rPr>
        <w:t>año, los</w:t>
      </w:r>
      <w:r>
        <w:rPr>
          <w:lang w:val="es"/>
        </w:rPr>
        <w:t xml:space="preserve"> estudiantes </w:t>
      </w:r>
      <w:r w:rsidR="007D55B9">
        <w:rPr>
          <w:lang w:val="es"/>
        </w:rPr>
        <w:t>de secundaria</w:t>
      </w:r>
      <w:r>
        <w:rPr>
          <w:lang w:val="es"/>
        </w:rPr>
        <w:t xml:space="preserve"> recibirán   información sobre las ofertas </w:t>
      </w:r>
      <w:r w:rsidR="007D55B9">
        <w:rPr>
          <w:lang w:val="es"/>
        </w:rPr>
        <w:t>de cursos</w:t>
      </w:r>
      <w:r>
        <w:rPr>
          <w:lang w:val="es"/>
        </w:rPr>
        <w:t xml:space="preserve"> anticipadas para el próximo año escolar, cómo aprovechar al máximo las oportunidades </w:t>
      </w:r>
      <w:r>
        <w:rPr>
          <w:lang w:val="es"/>
        </w:rPr>
        <w:lastRenderedPageBreak/>
        <w:t>académicas y de educación profesional y técnica (CTE) y la importancia de la educación postsecundaria.</w:t>
      </w:r>
    </w:p>
    <w:p w:rsidR="00026048" w:rsidRDefault="007D55B9" w:rsidP="00026048">
      <w:pPr>
        <w:pStyle w:val="BodyText"/>
        <w:spacing w:before="161"/>
        <w:ind w:left="120" w:right="158"/>
        <w:jc w:val="both"/>
      </w:pPr>
      <w:r>
        <w:rPr>
          <w:lang w:val="es"/>
        </w:rPr>
        <w:t>El consejero</w:t>
      </w:r>
      <w:r w:rsidR="00026048">
        <w:rPr>
          <w:lang w:val="es"/>
        </w:rPr>
        <w:t xml:space="preserve"> escolar también proporcionará información cada año </w:t>
      </w:r>
      <w:r>
        <w:rPr>
          <w:lang w:val="es"/>
        </w:rPr>
        <w:t>que un</w:t>
      </w:r>
      <w:r w:rsidR="00026048">
        <w:rPr>
          <w:lang w:val="es"/>
        </w:rPr>
        <w:t xml:space="preserve"> estudiante esté inscrito en la </w:t>
      </w:r>
      <w:r>
        <w:rPr>
          <w:lang w:val="es"/>
        </w:rPr>
        <w:t>escuela secundaria</w:t>
      </w:r>
      <w:r w:rsidR="00026048">
        <w:rPr>
          <w:lang w:val="es"/>
        </w:rPr>
        <w:t xml:space="preserve"> </w:t>
      </w:r>
      <w:r w:rsidR="00026048">
        <w:rPr>
          <w:spacing w:val="-2"/>
          <w:lang w:val="es"/>
        </w:rPr>
        <w:t>con respecto a:</w:t>
      </w:r>
      <w:r w:rsidR="00026048">
        <w:rPr>
          <w:lang w:val="es"/>
        </w:rPr>
        <w:t xml:space="preserve"> </w:t>
      </w:r>
    </w:p>
    <w:p w:rsidR="00026048" w:rsidRDefault="00026048" w:rsidP="007846C3">
      <w:pPr>
        <w:pStyle w:val="ListParagraph"/>
        <w:numPr>
          <w:ilvl w:val="0"/>
          <w:numId w:val="54"/>
        </w:numPr>
        <w:tabs>
          <w:tab w:val="left" w:pos="480"/>
          <w:tab w:val="left" w:pos="481"/>
        </w:tabs>
        <w:spacing w:before="159"/>
      </w:pPr>
      <w:r w:rsidRPr="00026048">
        <w:rPr>
          <w:lang w:val="es"/>
        </w:rPr>
        <w:t xml:space="preserve">La importancia de </w:t>
      </w:r>
      <w:r w:rsidR="007D55B9" w:rsidRPr="00026048">
        <w:rPr>
          <w:lang w:val="es"/>
        </w:rPr>
        <w:t xml:space="preserve">la </w:t>
      </w:r>
      <w:r w:rsidR="007D55B9" w:rsidRPr="00026048">
        <w:rPr>
          <w:spacing w:val="-2"/>
          <w:lang w:val="es"/>
        </w:rPr>
        <w:t>educación</w:t>
      </w:r>
      <w:r w:rsidRPr="00026048">
        <w:rPr>
          <w:lang w:val="es"/>
        </w:rPr>
        <w:t xml:space="preserve"> postsecundaria;</w:t>
      </w:r>
    </w:p>
    <w:p w:rsidR="00026048" w:rsidRDefault="00026048" w:rsidP="007846C3">
      <w:pPr>
        <w:pStyle w:val="ListParagraph"/>
        <w:numPr>
          <w:ilvl w:val="0"/>
          <w:numId w:val="54"/>
        </w:numPr>
        <w:tabs>
          <w:tab w:val="left" w:pos="480"/>
          <w:tab w:val="left" w:pos="481"/>
        </w:tabs>
        <w:ind w:right="143"/>
      </w:pPr>
      <w:r w:rsidRPr="00026048">
        <w:rPr>
          <w:lang w:val="es"/>
        </w:rPr>
        <w:t>Las ventajas de obtener un respaldo y completar el programa de la fundación con el distinguido nivel de logro;</w:t>
      </w:r>
    </w:p>
    <w:p w:rsidR="00026048" w:rsidRDefault="00026048" w:rsidP="007846C3">
      <w:pPr>
        <w:pStyle w:val="ListParagraph"/>
        <w:numPr>
          <w:ilvl w:val="0"/>
          <w:numId w:val="54"/>
        </w:numPr>
        <w:tabs>
          <w:tab w:val="left" w:pos="479"/>
          <w:tab w:val="left" w:pos="480"/>
        </w:tabs>
        <w:spacing w:before="119"/>
        <w:ind w:right="803"/>
      </w:pPr>
      <w:r w:rsidRPr="00026048">
        <w:rPr>
          <w:lang w:val="es"/>
        </w:rPr>
        <w:t xml:space="preserve">Las desventajas de seguir un examen </w:t>
      </w:r>
      <w:r w:rsidR="007D55B9" w:rsidRPr="00026048">
        <w:rPr>
          <w:lang w:val="es"/>
        </w:rPr>
        <w:t>de equivalencia</w:t>
      </w:r>
      <w:r w:rsidRPr="00026048">
        <w:rPr>
          <w:lang w:val="es"/>
        </w:rPr>
        <w:t xml:space="preserve"> </w:t>
      </w:r>
      <w:r w:rsidR="007D55B9" w:rsidRPr="00026048">
        <w:rPr>
          <w:lang w:val="es"/>
        </w:rPr>
        <w:t>de escuela</w:t>
      </w:r>
      <w:r w:rsidRPr="00026048">
        <w:rPr>
          <w:lang w:val="es"/>
        </w:rPr>
        <w:t xml:space="preserve"> secundaria (</w:t>
      </w:r>
      <w:r w:rsidR="007D55B9" w:rsidRPr="00026048">
        <w:rPr>
          <w:lang w:val="es"/>
        </w:rPr>
        <w:t>GED) en</w:t>
      </w:r>
      <w:r w:rsidRPr="00026048">
        <w:rPr>
          <w:lang w:val="es"/>
        </w:rPr>
        <w:t xml:space="preserve"> lugar de obtener un diploma de escuela secundaria;</w:t>
      </w:r>
    </w:p>
    <w:p w:rsidR="00026048" w:rsidRDefault="00026048" w:rsidP="007846C3">
      <w:pPr>
        <w:pStyle w:val="ListParagraph"/>
        <w:numPr>
          <w:ilvl w:val="0"/>
          <w:numId w:val="54"/>
        </w:numPr>
        <w:tabs>
          <w:tab w:val="left" w:pos="479"/>
          <w:tab w:val="left" w:pos="480"/>
        </w:tabs>
      </w:pPr>
      <w:r w:rsidRPr="00026048">
        <w:rPr>
          <w:lang w:val="es"/>
        </w:rPr>
        <w:t xml:space="preserve">Elegibilidad de ayuda </w:t>
      </w:r>
      <w:r w:rsidR="007D55B9" w:rsidRPr="00026048">
        <w:rPr>
          <w:lang w:val="es"/>
        </w:rPr>
        <w:t>financiera y</w:t>
      </w:r>
      <w:r w:rsidRPr="00026048">
        <w:rPr>
          <w:lang w:val="es"/>
        </w:rPr>
        <w:t xml:space="preserve"> </w:t>
      </w:r>
      <w:r w:rsidR="007D55B9" w:rsidRPr="00026048">
        <w:rPr>
          <w:lang w:val="es"/>
        </w:rPr>
        <w:t>cómo solicitar ayuda financiera</w:t>
      </w:r>
      <w:r w:rsidRPr="00026048">
        <w:rPr>
          <w:spacing w:val="-4"/>
          <w:lang w:val="es"/>
        </w:rPr>
        <w:t>;</w:t>
      </w:r>
    </w:p>
    <w:p w:rsidR="00026048" w:rsidRDefault="00026048" w:rsidP="007846C3">
      <w:pPr>
        <w:pStyle w:val="ListParagraph"/>
        <w:numPr>
          <w:ilvl w:val="0"/>
          <w:numId w:val="54"/>
        </w:numPr>
        <w:tabs>
          <w:tab w:val="left" w:pos="479"/>
          <w:tab w:val="left" w:pos="480"/>
        </w:tabs>
        <w:spacing w:before="119"/>
      </w:pPr>
      <w:r w:rsidRPr="00026048">
        <w:rPr>
          <w:lang w:val="es"/>
        </w:rPr>
        <w:t xml:space="preserve">Admisión </w:t>
      </w:r>
      <w:r w:rsidR="007D55B9" w:rsidRPr="00026048">
        <w:rPr>
          <w:lang w:val="es"/>
        </w:rPr>
        <w:t>automática a</w:t>
      </w:r>
      <w:r w:rsidRPr="00026048">
        <w:rPr>
          <w:lang w:val="es"/>
        </w:rPr>
        <w:t xml:space="preserve"> colegios y</w:t>
      </w:r>
      <w:r w:rsidRPr="00026048">
        <w:rPr>
          <w:spacing w:val="-2"/>
          <w:lang w:val="es"/>
        </w:rPr>
        <w:t xml:space="preserve"> universidades</w:t>
      </w:r>
      <w:r w:rsidRPr="00026048">
        <w:rPr>
          <w:lang w:val="es"/>
        </w:rPr>
        <w:t xml:space="preserve"> </w:t>
      </w:r>
      <w:r w:rsidR="007D55B9" w:rsidRPr="00026048">
        <w:rPr>
          <w:lang w:val="es"/>
        </w:rPr>
        <w:t>de Texas</w:t>
      </w:r>
      <w:r w:rsidRPr="00026048">
        <w:rPr>
          <w:lang w:val="es"/>
        </w:rPr>
        <w:t xml:space="preserve"> financiados por el estado;</w:t>
      </w:r>
    </w:p>
    <w:p w:rsidR="00026048" w:rsidRDefault="00026048" w:rsidP="007846C3">
      <w:pPr>
        <w:pStyle w:val="ListParagraph"/>
        <w:numPr>
          <w:ilvl w:val="0"/>
          <w:numId w:val="54"/>
        </w:numPr>
        <w:tabs>
          <w:tab w:val="left" w:pos="479"/>
          <w:tab w:val="left" w:pos="480"/>
        </w:tabs>
      </w:pPr>
      <w:r w:rsidRPr="00026048">
        <w:rPr>
          <w:lang w:val="es"/>
        </w:rPr>
        <w:t xml:space="preserve">Requisitos de </w:t>
      </w:r>
      <w:r w:rsidR="007D55B9" w:rsidRPr="00026048">
        <w:rPr>
          <w:lang w:val="es"/>
        </w:rPr>
        <w:t>elegibilidad para</w:t>
      </w:r>
      <w:r w:rsidRPr="00026048">
        <w:rPr>
          <w:lang w:val="es"/>
        </w:rPr>
        <w:t xml:space="preserve"> la subvención TEXAS</w:t>
      </w:r>
      <w:r w:rsidRPr="00026048">
        <w:rPr>
          <w:spacing w:val="-2"/>
          <w:lang w:val="es"/>
        </w:rPr>
        <w:t>;</w:t>
      </w:r>
    </w:p>
    <w:p w:rsidR="00026048" w:rsidRDefault="00026048" w:rsidP="007846C3">
      <w:pPr>
        <w:pStyle w:val="ListParagraph"/>
        <w:numPr>
          <w:ilvl w:val="0"/>
          <w:numId w:val="54"/>
        </w:numPr>
        <w:tabs>
          <w:tab w:val="left" w:pos="479"/>
          <w:tab w:val="left" w:pos="480"/>
        </w:tabs>
      </w:pPr>
      <w:r w:rsidRPr="00026048">
        <w:rPr>
          <w:lang w:val="es"/>
        </w:rPr>
        <w:t>Disponibilidad de programas del distrito que permiten a los estudiantes obtener créditos universitarios</w:t>
      </w:r>
      <w:r w:rsidRPr="00026048">
        <w:rPr>
          <w:spacing w:val="-2"/>
          <w:lang w:val="es"/>
        </w:rPr>
        <w:t>;</w:t>
      </w:r>
    </w:p>
    <w:p w:rsidR="00026048" w:rsidRDefault="00026048" w:rsidP="007846C3">
      <w:pPr>
        <w:pStyle w:val="ListParagraph"/>
        <w:numPr>
          <w:ilvl w:val="0"/>
          <w:numId w:val="54"/>
        </w:numPr>
        <w:tabs>
          <w:tab w:val="left" w:pos="479"/>
          <w:tab w:val="left" w:pos="480"/>
        </w:tabs>
        <w:ind w:right="413"/>
      </w:pPr>
      <w:r w:rsidRPr="00026048">
        <w:rPr>
          <w:lang w:val="es"/>
        </w:rPr>
        <w:t xml:space="preserve">Disponibilidad de asistencia </w:t>
      </w:r>
      <w:r w:rsidR="007D55B9" w:rsidRPr="00026048">
        <w:rPr>
          <w:lang w:val="es"/>
        </w:rPr>
        <w:t>de matrícula</w:t>
      </w:r>
      <w:r w:rsidRPr="00026048">
        <w:rPr>
          <w:lang w:val="es"/>
        </w:rPr>
        <w:t xml:space="preserve"> y tarifas para la educación postsecundaria para estudiantes en cuidado de crianza; y</w:t>
      </w:r>
    </w:p>
    <w:p w:rsidR="00026048" w:rsidRDefault="00026048" w:rsidP="007846C3">
      <w:pPr>
        <w:pStyle w:val="ListParagraph"/>
        <w:numPr>
          <w:ilvl w:val="0"/>
          <w:numId w:val="54"/>
        </w:numPr>
        <w:tabs>
          <w:tab w:val="left" w:pos="479"/>
          <w:tab w:val="left" w:pos="480"/>
        </w:tabs>
        <w:spacing w:before="79"/>
        <w:ind w:right="673"/>
      </w:pPr>
      <w:r w:rsidRPr="00026048">
        <w:rPr>
          <w:lang w:val="es"/>
        </w:rPr>
        <w:t>Disponibilidad de crédito universitario otorgado por instituciones de educación superior a veteranos y miembros del servicio militar por experiencia militar, educación y capacitación.</w:t>
      </w:r>
    </w:p>
    <w:p w:rsidR="00026048" w:rsidRDefault="00026048" w:rsidP="00026048">
      <w:pPr>
        <w:pStyle w:val="BodyText"/>
        <w:spacing w:before="119"/>
        <w:ind w:right="128"/>
      </w:pPr>
      <w:r>
        <w:rPr>
          <w:lang w:val="es"/>
        </w:rPr>
        <w:t xml:space="preserve">Además, el consejero escolar puede proporcionar información sobre las oportunidades de la fuerza laboral después de la graduación o las oportunidades de escuelas técnicas y </w:t>
      </w:r>
      <w:r w:rsidR="007D55B9">
        <w:rPr>
          <w:lang w:val="es"/>
        </w:rPr>
        <w:t>comerciales, incluidas</w:t>
      </w:r>
      <w:r>
        <w:rPr>
          <w:lang w:val="es"/>
        </w:rPr>
        <w:t xml:space="preserve"> las oportunidades para obtener certificados y licencias reconocidos por la industria.</w:t>
      </w:r>
    </w:p>
    <w:p w:rsidR="00026048" w:rsidRDefault="00026048" w:rsidP="00026048">
      <w:pPr>
        <w:pStyle w:val="Heading3"/>
      </w:pPr>
      <w:bookmarkStart w:id="164" w:name="Personal_Counseling_(All_Grade_Levels)"/>
      <w:bookmarkStart w:id="165" w:name="_bookmark76"/>
      <w:bookmarkEnd w:id="164"/>
      <w:bookmarkEnd w:id="165"/>
      <w:r>
        <w:rPr>
          <w:lang w:val="es"/>
        </w:rPr>
        <w:t xml:space="preserve"> Consejería </w:t>
      </w:r>
      <w:r w:rsidR="007D55B9">
        <w:rPr>
          <w:lang w:val="es"/>
        </w:rPr>
        <w:t>Personal (</w:t>
      </w:r>
      <w:r>
        <w:rPr>
          <w:lang w:val="es"/>
        </w:rPr>
        <w:t>Todos los</w:t>
      </w:r>
      <w:r>
        <w:rPr>
          <w:spacing w:val="-2"/>
          <w:lang w:val="es"/>
        </w:rPr>
        <w:t xml:space="preserve"> Niveles</w:t>
      </w:r>
      <w:r>
        <w:rPr>
          <w:lang w:val="es"/>
        </w:rPr>
        <w:t xml:space="preserve"> de Grado)</w:t>
      </w:r>
    </w:p>
    <w:p w:rsidR="00026048" w:rsidRDefault="00026048" w:rsidP="00026048">
      <w:pPr>
        <w:pStyle w:val="BodyText"/>
        <w:spacing w:before="119"/>
        <w:ind w:right="161"/>
      </w:pPr>
      <w:r>
        <w:rPr>
          <w:lang w:val="es"/>
        </w:rPr>
        <w:t xml:space="preserve">El consejero escolar está disponible para ayudar a los estudiantes con una amplia gama de preocupaciones personales, sociales y familiares, incluidos problemas de salud emocional o mental y abuso de sustancias.  Un estudiante que desee reunirse con el consejero escolar debe informar a los padres, maestros, directores, secretarios de oficina o ir directamente al consejero.  </w:t>
      </w:r>
      <w:r w:rsidR="007D55B9">
        <w:rPr>
          <w:lang w:val="es"/>
        </w:rPr>
        <w:t>Como padre</w:t>
      </w:r>
      <w:r>
        <w:rPr>
          <w:lang w:val="es"/>
        </w:rPr>
        <w:t xml:space="preserve">, si </w:t>
      </w:r>
      <w:r w:rsidR="007D55B9">
        <w:rPr>
          <w:lang w:val="es"/>
        </w:rPr>
        <w:t>le preocupa la</w:t>
      </w:r>
      <w:r>
        <w:rPr>
          <w:lang w:val="es"/>
        </w:rPr>
        <w:t xml:space="preserve"> salud mental o emocional de su hijo, hable con el consejero escolar para obtener una lista de recursos que pueden ser de ayuda. </w:t>
      </w:r>
    </w:p>
    <w:p w:rsidR="00026048" w:rsidRDefault="00026048" w:rsidP="00026048">
      <w:pPr>
        <w:pStyle w:val="BodyText"/>
        <w:spacing w:before="161"/>
        <w:ind w:left="120"/>
      </w:pPr>
      <w:r>
        <w:rPr>
          <w:lang w:val="es"/>
        </w:rPr>
        <w:t>Si su hijo ha experimentado un trauma, comuníquese con el consejero escolar para obtener más</w:t>
      </w:r>
      <w:r>
        <w:rPr>
          <w:spacing w:val="-2"/>
          <w:lang w:val="es"/>
        </w:rPr>
        <w:t xml:space="preserve"> información.</w:t>
      </w:r>
    </w:p>
    <w:p w:rsidR="00026048" w:rsidRDefault="00026048" w:rsidP="00026048">
      <w:pPr>
        <w:spacing w:before="160"/>
        <w:ind w:left="120" w:right="160"/>
      </w:pPr>
      <w:r>
        <w:rPr>
          <w:lang w:val="es"/>
        </w:rPr>
        <w:t>[</w:t>
      </w:r>
      <w:r w:rsidR="007D55B9">
        <w:rPr>
          <w:lang w:val="es"/>
        </w:rPr>
        <w:t xml:space="preserve">Ver </w:t>
      </w:r>
      <w:r w:rsidR="007D55B9">
        <w:rPr>
          <w:b/>
          <w:lang w:val="es"/>
        </w:rPr>
        <w:t>Apoyo</w:t>
      </w:r>
      <w:r>
        <w:rPr>
          <w:b/>
          <w:lang w:val="es"/>
        </w:rPr>
        <w:t xml:space="preserve"> de salud mental</w:t>
      </w:r>
      <w:r>
        <w:rPr>
          <w:lang w:val="es"/>
        </w:rPr>
        <w:t xml:space="preserve"> y </w:t>
      </w:r>
      <w:r w:rsidR="007D55B9">
        <w:rPr>
          <w:lang w:val="es"/>
        </w:rPr>
        <w:t xml:space="preserve">abuso </w:t>
      </w:r>
      <w:r w:rsidR="007D55B9">
        <w:rPr>
          <w:b/>
          <w:lang w:val="es"/>
        </w:rPr>
        <w:t>sexual</w:t>
      </w:r>
      <w:r>
        <w:rPr>
          <w:b/>
          <w:lang w:val="es"/>
        </w:rPr>
        <w:t xml:space="preserve"> infantil, trata y</w:t>
      </w:r>
      <w:r>
        <w:rPr>
          <w:lang w:val="es"/>
        </w:rPr>
        <w:t xml:space="preserve"> </w:t>
      </w:r>
      <w:r w:rsidR="007D55B9">
        <w:rPr>
          <w:lang w:val="es"/>
        </w:rPr>
        <w:t xml:space="preserve">otros </w:t>
      </w:r>
      <w:r w:rsidR="007D55B9">
        <w:rPr>
          <w:b/>
          <w:lang w:val="es"/>
        </w:rPr>
        <w:t>malos</w:t>
      </w:r>
      <w:r>
        <w:rPr>
          <w:b/>
          <w:lang w:val="es"/>
        </w:rPr>
        <w:t xml:space="preserve"> tratos a niños </w:t>
      </w:r>
      <w:r>
        <w:rPr>
          <w:lang w:val="es"/>
        </w:rPr>
        <w:t xml:space="preserve">y </w:t>
      </w:r>
      <w:r>
        <w:rPr>
          <w:b/>
          <w:lang w:val="es"/>
        </w:rPr>
        <w:t>violencia en el noviazgo</w:t>
      </w:r>
      <w:r>
        <w:rPr>
          <w:lang w:val="es"/>
        </w:rPr>
        <w:t>.]</w:t>
      </w:r>
      <w:r>
        <w:rPr>
          <w:b/>
          <w:lang w:val="es"/>
        </w:rPr>
        <w:t xml:space="preserve"> </w:t>
      </w:r>
    </w:p>
    <w:p w:rsidR="00026048" w:rsidRDefault="00026048" w:rsidP="00026048">
      <w:pPr>
        <w:pStyle w:val="Heading2"/>
        <w:spacing w:before="161"/>
      </w:pPr>
      <w:bookmarkStart w:id="166" w:name="Course_Credit_(Secondary_Grade_Levels_On"/>
      <w:bookmarkStart w:id="167" w:name="_bookmark77"/>
      <w:bookmarkEnd w:id="166"/>
      <w:bookmarkEnd w:id="167"/>
      <w:r>
        <w:rPr>
          <w:lang w:val="es"/>
        </w:rPr>
        <w:t xml:space="preserve"> Crédito del curso (</w:t>
      </w:r>
      <w:r w:rsidR="007D55B9">
        <w:rPr>
          <w:lang w:val="es"/>
        </w:rPr>
        <w:t>solo niveles</w:t>
      </w:r>
      <w:r>
        <w:rPr>
          <w:lang w:val="es"/>
        </w:rPr>
        <w:t xml:space="preserve"> de grado secundario</w:t>
      </w:r>
      <w:r>
        <w:rPr>
          <w:spacing w:val="-4"/>
          <w:lang w:val="es"/>
        </w:rPr>
        <w:t>)</w:t>
      </w:r>
    </w:p>
    <w:p w:rsidR="00026048" w:rsidRDefault="00026048" w:rsidP="00026048">
      <w:pPr>
        <w:pStyle w:val="BodyText"/>
        <w:spacing w:before="119"/>
        <w:ind w:right="137"/>
      </w:pPr>
      <w:r>
        <w:rPr>
          <w:lang w:val="es"/>
        </w:rPr>
        <w:t xml:space="preserve">Un estudiante de cualquier nivel de grado inscrito en un curso de escuela secundaria obtendrá crédito por el curso solo si la calificación final es de 70 o más. Para un curso de dos partes (dos semestres, 1 crédito), las calificaciones del estudiante de ambas mitades (semestres) se promediarán y se otorgará crédito si el promedio combinado es de 70 o más.  Si el promedio combinado del estudiante </w:t>
      </w:r>
      <w:r w:rsidR="007D55B9">
        <w:rPr>
          <w:lang w:val="es"/>
        </w:rPr>
        <w:t>es inferior</w:t>
      </w:r>
      <w:r>
        <w:rPr>
          <w:lang w:val="es"/>
        </w:rPr>
        <w:t xml:space="preserve"> a 70, se le otorgará crédito solo por la mitad (semestre) con la calificación aprobatoria.</w:t>
      </w:r>
    </w:p>
    <w:p w:rsidR="00026048" w:rsidRDefault="00026048" w:rsidP="00026048">
      <w:pPr>
        <w:pStyle w:val="Heading2"/>
      </w:pPr>
      <w:bookmarkStart w:id="168" w:name="Credit_by_Examination—If_a_Student_Has_T"/>
      <w:bookmarkStart w:id="169" w:name="_bookmark78"/>
      <w:bookmarkEnd w:id="168"/>
      <w:bookmarkEnd w:id="169"/>
      <w:r>
        <w:rPr>
          <w:lang w:val="es"/>
        </w:rPr>
        <w:t>Crédito por examen: si un estudiante ha tomado el curso / asignatura (grados</w:t>
      </w:r>
      <w:r>
        <w:rPr>
          <w:spacing w:val="-2"/>
          <w:lang w:val="es"/>
        </w:rPr>
        <w:t xml:space="preserve"> 6-12)</w:t>
      </w:r>
    </w:p>
    <w:p w:rsidR="00026048" w:rsidRDefault="00026048" w:rsidP="00026048">
      <w:pPr>
        <w:pStyle w:val="BodyText"/>
        <w:spacing w:before="120"/>
        <w:ind w:left="120" w:right="121"/>
      </w:pPr>
      <w:r>
        <w:rPr>
          <w:lang w:val="es"/>
        </w:rPr>
        <w:t xml:space="preserve">Un estudiante que ha tomado previamente un curso o </w:t>
      </w:r>
      <w:r w:rsidR="007D55B9">
        <w:rPr>
          <w:lang w:val="es"/>
        </w:rPr>
        <w:t>asignatura,</w:t>
      </w:r>
      <w:r>
        <w:rPr>
          <w:lang w:val="es"/>
        </w:rPr>
        <w:t xml:space="preserve"> pero no recibió crédito o una   </w:t>
      </w:r>
      <w:r>
        <w:rPr>
          <w:lang w:val="es"/>
        </w:rPr>
        <w:lastRenderedPageBreak/>
        <w:t xml:space="preserve">calificación final por ello puede, en circunstancias determinadas por el director o el comité de asistencia, se le permite obtener crédito o una calificación final al aprobar un examen aprobado por la junta de fideicomisarios del distrito sobre el conocimiento esencial </w:t>
      </w:r>
      <w:r w:rsidR="007D55B9">
        <w:rPr>
          <w:lang w:val="es"/>
        </w:rPr>
        <w:t>y habilidades</w:t>
      </w:r>
      <w:r>
        <w:rPr>
          <w:lang w:val="es"/>
        </w:rPr>
        <w:t xml:space="preserve"> definidas para ese curso o asignatura.</w:t>
      </w:r>
    </w:p>
    <w:p w:rsidR="00026048" w:rsidRDefault="00026048" w:rsidP="00026048">
      <w:pPr>
        <w:pStyle w:val="BodyText"/>
        <w:ind w:left="120" w:right="128"/>
      </w:pPr>
      <w:r>
        <w:rPr>
          <w:lang w:val="es"/>
        </w:rPr>
        <w:t xml:space="preserve">Los ejemplos de instrucción previa incluyen cursos incompletos debido a un curso </w:t>
      </w:r>
      <w:r w:rsidR="007D55B9">
        <w:rPr>
          <w:lang w:val="es"/>
        </w:rPr>
        <w:t>reprobado o</w:t>
      </w:r>
      <w:r>
        <w:rPr>
          <w:lang w:val="es"/>
        </w:rPr>
        <w:t xml:space="preserve"> ausencias excesivas, educación en el hogar o cursos por parte de un estudiante que se transfiere de una escuela no acreditada.  La oportunidad de obtener crédito por examen después de que el estudiante haya recibido instrucción previa a veces se conoce como "recuperación de crédito".</w:t>
      </w:r>
    </w:p>
    <w:p w:rsidR="00026048" w:rsidRDefault="007D55B9" w:rsidP="00026048">
      <w:pPr>
        <w:pStyle w:val="BodyText"/>
        <w:ind w:left="120" w:right="128"/>
      </w:pPr>
      <w:r>
        <w:rPr>
          <w:lang w:val="es"/>
        </w:rPr>
        <w:t>El comité</w:t>
      </w:r>
      <w:r w:rsidR="00026048">
        <w:rPr>
          <w:lang w:val="es"/>
        </w:rPr>
        <w:t xml:space="preserve"> </w:t>
      </w:r>
      <w:r>
        <w:rPr>
          <w:lang w:val="es"/>
        </w:rPr>
        <w:t>de revisión</w:t>
      </w:r>
      <w:r w:rsidR="00026048">
        <w:rPr>
          <w:lang w:val="es"/>
        </w:rPr>
        <w:t xml:space="preserve"> de asistencia también puede ofrecer </w:t>
      </w:r>
      <w:r>
        <w:rPr>
          <w:lang w:val="es"/>
        </w:rPr>
        <w:t>a un</w:t>
      </w:r>
      <w:r w:rsidR="00026048">
        <w:rPr>
          <w:lang w:val="es"/>
        </w:rPr>
        <w:t xml:space="preserve"> estudiante con ausencias excesivas la oportunidad de obtener créditos por un curso al aprobar un examen. </w:t>
      </w:r>
    </w:p>
    <w:p w:rsidR="00026048" w:rsidRDefault="00026048" w:rsidP="00026048">
      <w:pPr>
        <w:pStyle w:val="BodyText"/>
        <w:ind w:left="120" w:right="128"/>
      </w:pPr>
      <w:r>
        <w:rPr>
          <w:lang w:val="es"/>
        </w:rPr>
        <w:t xml:space="preserve">Si a un estudiante se le otorga la </w:t>
      </w:r>
      <w:r w:rsidR="007D55B9">
        <w:rPr>
          <w:lang w:val="es"/>
        </w:rPr>
        <w:t>aprobación para tomar</w:t>
      </w:r>
      <w:r>
        <w:rPr>
          <w:lang w:val="es"/>
        </w:rPr>
        <w:t xml:space="preserve"> un examen de crédito, el estudiante debe </w:t>
      </w:r>
      <w:r w:rsidR="007D55B9">
        <w:rPr>
          <w:lang w:val="es"/>
        </w:rPr>
        <w:t>obtener al</w:t>
      </w:r>
      <w:r>
        <w:rPr>
          <w:lang w:val="es"/>
        </w:rPr>
        <w:t xml:space="preserve"> menos 70 en el examen para recibir crédito por el curso o asignatura.</w:t>
      </w:r>
    </w:p>
    <w:p w:rsidR="00026048" w:rsidRDefault="00026048" w:rsidP="00026048">
      <w:pPr>
        <w:pStyle w:val="BodyText"/>
      </w:pPr>
      <w:r>
        <w:rPr>
          <w:lang w:val="es"/>
        </w:rPr>
        <w:t xml:space="preserve">[Consulte el consejero escolar y </w:t>
      </w:r>
      <w:r w:rsidR="007D55B9">
        <w:rPr>
          <w:lang w:val="es"/>
        </w:rPr>
        <w:t>la política</w:t>
      </w:r>
      <w:r>
        <w:rPr>
          <w:lang w:val="es"/>
        </w:rPr>
        <w:t xml:space="preserve"> EHDB (LOCAL) para obtener más</w:t>
      </w:r>
      <w:r>
        <w:rPr>
          <w:spacing w:val="-2"/>
          <w:lang w:val="es"/>
        </w:rPr>
        <w:t xml:space="preserve"> información.]</w:t>
      </w:r>
    </w:p>
    <w:p w:rsidR="00026048" w:rsidRDefault="00026048" w:rsidP="00026048">
      <w:pPr>
        <w:pStyle w:val="Heading2"/>
        <w:spacing w:before="161"/>
        <w:ind w:right="158"/>
        <w:jc w:val="both"/>
      </w:pPr>
      <w:bookmarkStart w:id="170" w:name="Credit_by_Examination_for_Advancement/Ac"/>
      <w:bookmarkStart w:id="171" w:name="_bookmark79"/>
      <w:bookmarkEnd w:id="170"/>
      <w:bookmarkEnd w:id="171"/>
      <w:r>
        <w:rPr>
          <w:lang w:val="es"/>
        </w:rPr>
        <w:t xml:space="preserve">Crédito por examen para el avance / aceleración: si un estudiante no </w:t>
      </w:r>
      <w:r w:rsidR="007D55B9">
        <w:rPr>
          <w:lang w:val="es"/>
        </w:rPr>
        <w:t>ha tomado</w:t>
      </w:r>
      <w:r>
        <w:rPr>
          <w:lang w:val="es"/>
        </w:rPr>
        <w:t xml:space="preserve"> el curso / asignatura</w:t>
      </w:r>
    </w:p>
    <w:p w:rsidR="00026048" w:rsidRDefault="00026048" w:rsidP="00026048">
      <w:pPr>
        <w:pStyle w:val="BodyText"/>
        <w:spacing w:before="118"/>
        <w:ind w:left="120" w:right="156"/>
        <w:jc w:val="both"/>
      </w:pPr>
      <w:r>
        <w:rPr>
          <w:lang w:val="es"/>
        </w:rPr>
        <w:t xml:space="preserve">A un </w:t>
      </w:r>
      <w:r w:rsidR="007D55B9">
        <w:rPr>
          <w:lang w:val="es"/>
        </w:rPr>
        <w:t>estudiante se</w:t>
      </w:r>
      <w:r>
        <w:rPr>
          <w:lang w:val="es"/>
        </w:rPr>
        <w:t xml:space="preserve"> le </w:t>
      </w:r>
      <w:r w:rsidR="007D55B9">
        <w:rPr>
          <w:lang w:val="es"/>
        </w:rPr>
        <w:t>permitirá obtener</w:t>
      </w:r>
      <w:r>
        <w:rPr>
          <w:lang w:val="es"/>
        </w:rPr>
        <w:t xml:space="preserve"> créditos mediante el examen de un curso académico o </w:t>
      </w:r>
      <w:r w:rsidR="007D55B9">
        <w:rPr>
          <w:lang w:val="es"/>
        </w:rPr>
        <w:t>área temática</w:t>
      </w:r>
      <w:r>
        <w:rPr>
          <w:lang w:val="es"/>
        </w:rPr>
        <w:t xml:space="preserve"> para </w:t>
      </w:r>
      <w:r w:rsidR="007D55B9">
        <w:rPr>
          <w:lang w:val="es"/>
        </w:rPr>
        <w:t>la cual</w:t>
      </w:r>
      <w:r>
        <w:rPr>
          <w:lang w:val="es"/>
        </w:rPr>
        <w:t xml:space="preserve"> el estudiante no tenía instrucción previa para el avance o para acelerar </w:t>
      </w:r>
      <w:r w:rsidR="007D55B9">
        <w:rPr>
          <w:lang w:val="es"/>
        </w:rPr>
        <w:t>a el</w:t>
      </w:r>
      <w:r>
        <w:rPr>
          <w:lang w:val="es"/>
        </w:rPr>
        <w:t xml:space="preserve"> siguiente </w:t>
      </w:r>
      <w:r w:rsidR="007D55B9">
        <w:rPr>
          <w:lang w:val="es"/>
        </w:rPr>
        <w:t>nivel de</w:t>
      </w:r>
      <w:r>
        <w:rPr>
          <w:lang w:val="es"/>
        </w:rPr>
        <w:t xml:space="preserve"> grado</w:t>
      </w:r>
      <w:r>
        <w:rPr>
          <w:spacing w:val="-2"/>
          <w:lang w:val="es"/>
        </w:rPr>
        <w:t>.</w:t>
      </w:r>
    </w:p>
    <w:p w:rsidR="00026048" w:rsidRDefault="00026048" w:rsidP="00026048">
      <w:pPr>
        <w:pStyle w:val="BodyText"/>
        <w:spacing w:before="80"/>
        <w:ind w:right="160"/>
      </w:pPr>
      <w:r>
        <w:rPr>
          <w:lang w:val="es"/>
        </w:rPr>
        <w:t xml:space="preserve">Los exámenes ofrecidos por el distrito son </w:t>
      </w:r>
      <w:r w:rsidR="007D55B9">
        <w:rPr>
          <w:lang w:val="es"/>
        </w:rPr>
        <w:t>aprobados por</w:t>
      </w:r>
      <w:r>
        <w:rPr>
          <w:lang w:val="es"/>
        </w:rPr>
        <w:t xml:space="preserve"> la junta de fideicomisarios del distrito.  Las ventanas de prueba para estos exámenes se publicarán en las publicaciones del distrito y en el sitio web del distrito.  Un estudiante puede tomar un examen específico solo una vez por ventana de prueba.</w:t>
      </w:r>
    </w:p>
    <w:p w:rsidR="00026048" w:rsidRDefault="00026048" w:rsidP="00026048">
      <w:pPr>
        <w:pStyle w:val="BodyText"/>
        <w:ind w:right="128"/>
      </w:pPr>
      <w:r>
        <w:rPr>
          <w:lang w:val="es"/>
        </w:rPr>
        <w:t xml:space="preserve">Las únicas excepciones a las ventanas de prueba publicadas serán para exámenes administrados por otra entidad o para acomodar </w:t>
      </w:r>
      <w:r w:rsidR="007D55B9">
        <w:rPr>
          <w:lang w:val="es"/>
        </w:rPr>
        <w:t>a un</w:t>
      </w:r>
      <w:r>
        <w:rPr>
          <w:lang w:val="es"/>
        </w:rPr>
        <w:t xml:space="preserve"> </w:t>
      </w:r>
      <w:r w:rsidR="007D55B9">
        <w:rPr>
          <w:lang w:val="es"/>
        </w:rPr>
        <w:t>estudiante sin</w:t>
      </w:r>
      <w:r>
        <w:rPr>
          <w:lang w:val="es"/>
        </w:rPr>
        <w:t xml:space="preserve"> hogar o a un estudiante involucrado en el sistema de cuidado de crianza.</w:t>
      </w:r>
    </w:p>
    <w:p w:rsidR="00026048" w:rsidRDefault="00026048" w:rsidP="00026048">
      <w:pPr>
        <w:pStyle w:val="BodyText"/>
        <w:spacing w:before="159"/>
        <w:ind w:right="128"/>
      </w:pPr>
      <w:r>
        <w:rPr>
          <w:lang w:val="es"/>
        </w:rPr>
        <w:t>Cuando otra entidad administra un examen, el estudiante y el distrito deben cumplir con el cronograma de exámenes de la otra entidad.</w:t>
      </w:r>
    </w:p>
    <w:p w:rsidR="00026048" w:rsidRDefault="00026048" w:rsidP="00026048">
      <w:pPr>
        <w:pStyle w:val="BodyText"/>
        <w:ind w:right="128"/>
      </w:pPr>
      <w:r>
        <w:rPr>
          <w:lang w:val="es"/>
        </w:rPr>
        <w:t xml:space="preserve">Si un estudiante planea tomar un examen, el estudiante o padre debe registrarse con el consejero </w:t>
      </w:r>
      <w:r w:rsidR="007D55B9">
        <w:rPr>
          <w:lang w:val="es"/>
        </w:rPr>
        <w:t>escolar a</w:t>
      </w:r>
      <w:r>
        <w:rPr>
          <w:lang w:val="es"/>
        </w:rPr>
        <w:t xml:space="preserve"> más </w:t>
      </w:r>
      <w:r w:rsidR="007D55B9">
        <w:rPr>
          <w:lang w:val="es"/>
        </w:rPr>
        <w:t>tardar 30</w:t>
      </w:r>
      <w:r>
        <w:rPr>
          <w:lang w:val="es"/>
        </w:rPr>
        <w:t xml:space="preserve"> días antes de la </w:t>
      </w:r>
      <w:r w:rsidR="007D55B9">
        <w:rPr>
          <w:lang w:val="es"/>
        </w:rPr>
        <w:t>fecha programada</w:t>
      </w:r>
      <w:r>
        <w:rPr>
          <w:lang w:val="es"/>
        </w:rPr>
        <w:t xml:space="preserve"> para el examen.  [Consulte la política EHDC para obtener más </w:t>
      </w:r>
      <w:r>
        <w:rPr>
          <w:spacing w:val="-2"/>
          <w:lang w:val="es"/>
        </w:rPr>
        <w:t>información.]</w:t>
      </w:r>
    </w:p>
    <w:p w:rsidR="00026048" w:rsidRDefault="00026048" w:rsidP="00026048">
      <w:pPr>
        <w:pStyle w:val="Heading3"/>
        <w:spacing w:before="161"/>
      </w:pPr>
      <w:bookmarkStart w:id="172" w:name="Students_in_Grades_1–5"/>
      <w:bookmarkStart w:id="173" w:name="_bookmark80"/>
      <w:bookmarkEnd w:id="172"/>
      <w:bookmarkEnd w:id="173"/>
      <w:r>
        <w:rPr>
          <w:lang w:val="es"/>
        </w:rPr>
        <w:t>Estudiantes en los grados</w:t>
      </w:r>
      <w:r>
        <w:rPr>
          <w:spacing w:val="-5"/>
          <w:lang w:val="es"/>
        </w:rPr>
        <w:t xml:space="preserve"> 1–5</w:t>
      </w:r>
    </w:p>
    <w:p w:rsidR="00026048" w:rsidRDefault="00026048" w:rsidP="00026048">
      <w:pPr>
        <w:pStyle w:val="BodyText"/>
        <w:spacing w:before="120"/>
      </w:pPr>
      <w:r>
        <w:rPr>
          <w:lang w:val="es"/>
        </w:rPr>
        <w:t xml:space="preserve">Un estudiante en la escuela primaria es elegible para acelerar </w:t>
      </w:r>
      <w:r w:rsidR="007D55B9">
        <w:rPr>
          <w:lang w:val="es"/>
        </w:rPr>
        <w:t>al siguiente</w:t>
      </w:r>
      <w:r>
        <w:rPr>
          <w:lang w:val="es"/>
        </w:rPr>
        <w:t xml:space="preserve"> nivel de grado</w:t>
      </w:r>
      <w:r>
        <w:rPr>
          <w:spacing w:val="-5"/>
          <w:lang w:val="es"/>
        </w:rPr>
        <w:t xml:space="preserve"> si:</w:t>
      </w:r>
    </w:p>
    <w:p w:rsidR="00026048" w:rsidRDefault="00026048" w:rsidP="007846C3">
      <w:pPr>
        <w:pStyle w:val="ListParagraph"/>
        <w:numPr>
          <w:ilvl w:val="0"/>
          <w:numId w:val="55"/>
        </w:numPr>
        <w:tabs>
          <w:tab w:val="left" w:pos="479"/>
          <w:tab w:val="left" w:pos="480"/>
        </w:tabs>
        <w:spacing w:before="159"/>
        <w:ind w:right="596"/>
      </w:pPr>
      <w:bookmarkStart w:id="174" w:name="Students_in_Grades_6–12"/>
      <w:bookmarkStart w:id="175" w:name="_bookmark81"/>
      <w:bookmarkEnd w:id="174"/>
      <w:bookmarkEnd w:id="175"/>
      <w:r>
        <w:rPr>
          <w:lang w:val="es"/>
        </w:rPr>
        <w:t xml:space="preserve">El estudiante </w:t>
      </w:r>
      <w:r w:rsidR="007D55B9">
        <w:rPr>
          <w:lang w:val="es"/>
        </w:rPr>
        <w:t>obtiene al</w:t>
      </w:r>
      <w:r>
        <w:rPr>
          <w:lang w:val="es"/>
        </w:rPr>
        <w:t xml:space="preserve"> menos un 80 en cada examen en las áreas temáticas de artes del lenguaje, matemáticas, ciencias y estudios sociales; </w:t>
      </w:r>
    </w:p>
    <w:p w:rsidR="00026048" w:rsidRDefault="007D55B9" w:rsidP="007846C3">
      <w:pPr>
        <w:pStyle w:val="ListParagraph"/>
        <w:numPr>
          <w:ilvl w:val="0"/>
          <w:numId w:val="55"/>
        </w:numPr>
        <w:tabs>
          <w:tab w:val="left" w:pos="479"/>
          <w:tab w:val="left" w:pos="480"/>
        </w:tabs>
      </w:pPr>
      <w:r>
        <w:rPr>
          <w:lang w:val="es"/>
        </w:rPr>
        <w:t>Un administrador</w:t>
      </w:r>
      <w:r w:rsidR="00026048">
        <w:rPr>
          <w:lang w:val="es"/>
        </w:rPr>
        <w:t xml:space="preserve"> del distrito recomienda que el estudiante sea </w:t>
      </w:r>
      <w:r>
        <w:rPr>
          <w:lang w:val="es"/>
        </w:rPr>
        <w:t xml:space="preserve">acelerado; </w:t>
      </w:r>
      <w:r>
        <w:rPr>
          <w:spacing w:val="-5"/>
          <w:lang w:val="es"/>
        </w:rPr>
        <w:t>y</w:t>
      </w:r>
    </w:p>
    <w:p w:rsidR="00026048" w:rsidRDefault="007D55B9" w:rsidP="007846C3">
      <w:pPr>
        <w:pStyle w:val="ListParagraph"/>
        <w:numPr>
          <w:ilvl w:val="0"/>
          <w:numId w:val="55"/>
        </w:numPr>
        <w:tabs>
          <w:tab w:val="left" w:pos="479"/>
          <w:tab w:val="left" w:pos="480"/>
        </w:tabs>
      </w:pPr>
      <w:r>
        <w:rPr>
          <w:lang w:val="es"/>
        </w:rPr>
        <w:t>El padre</w:t>
      </w:r>
      <w:r w:rsidR="00026048">
        <w:rPr>
          <w:lang w:val="es"/>
        </w:rPr>
        <w:t xml:space="preserve"> del estudiante da su aprobación por escrito del </w:t>
      </w:r>
      <w:r>
        <w:rPr>
          <w:lang w:val="es"/>
        </w:rPr>
        <w:t>avance de</w:t>
      </w:r>
      <w:r w:rsidR="00026048">
        <w:rPr>
          <w:lang w:val="es"/>
        </w:rPr>
        <w:t xml:space="preserve"> grado</w:t>
      </w:r>
      <w:r w:rsidR="00026048">
        <w:rPr>
          <w:spacing w:val="-2"/>
          <w:lang w:val="es"/>
        </w:rPr>
        <w:t>.</w:t>
      </w:r>
    </w:p>
    <w:p w:rsidR="00026048" w:rsidRDefault="00026048" w:rsidP="00026048">
      <w:pPr>
        <w:pStyle w:val="Heading3"/>
        <w:spacing w:before="120"/>
      </w:pPr>
      <w:r>
        <w:rPr>
          <w:lang w:val="es"/>
        </w:rPr>
        <w:t>Estudiantes en los grados</w:t>
      </w:r>
      <w:r>
        <w:rPr>
          <w:spacing w:val="-4"/>
          <w:lang w:val="es"/>
        </w:rPr>
        <w:t xml:space="preserve"> 6–12</w:t>
      </w:r>
    </w:p>
    <w:p w:rsidR="00026048" w:rsidRDefault="00026048" w:rsidP="00026048">
      <w:pPr>
        <w:pStyle w:val="BodyText"/>
        <w:spacing w:before="119"/>
      </w:pPr>
      <w:r>
        <w:rPr>
          <w:lang w:val="es"/>
        </w:rPr>
        <w:t xml:space="preserve">Un estudiante en el grado 6 o superior es elegible para obtener créditos del </w:t>
      </w:r>
      <w:r w:rsidR="007D55B9">
        <w:rPr>
          <w:lang w:val="es"/>
        </w:rPr>
        <w:t xml:space="preserve">curso </w:t>
      </w:r>
      <w:r w:rsidR="007D55B9">
        <w:rPr>
          <w:spacing w:val="-2"/>
          <w:lang w:val="es"/>
        </w:rPr>
        <w:t>con</w:t>
      </w:r>
      <w:r>
        <w:rPr>
          <w:spacing w:val="-2"/>
          <w:lang w:val="es"/>
        </w:rPr>
        <w:t>:</w:t>
      </w:r>
    </w:p>
    <w:p w:rsidR="00026048" w:rsidRDefault="007D55B9" w:rsidP="007846C3">
      <w:pPr>
        <w:pStyle w:val="ListParagraph"/>
        <w:numPr>
          <w:ilvl w:val="0"/>
          <w:numId w:val="56"/>
        </w:numPr>
        <w:tabs>
          <w:tab w:val="left" w:pos="479"/>
          <w:tab w:val="left" w:pos="480"/>
        </w:tabs>
        <w:spacing w:before="161"/>
      </w:pPr>
      <w:r>
        <w:rPr>
          <w:lang w:val="es"/>
        </w:rPr>
        <w:t>Un puntaje</w:t>
      </w:r>
      <w:r w:rsidR="00026048">
        <w:rPr>
          <w:lang w:val="es"/>
        </w:rPr>
        <w:t xml:space="preserve"> </w:t>
      </w:r>
      <w:r>
        <w:rPr>
          <w:lang w:val="es"/>
        </w:rPr>
        <w:t>de aprobación</w:t>
      </w:r>
      <w:r w:rsidR="00026048">
        <w:rPr>
          <w:lang w:val="es"/>
        </w:rPr>
        <w:t xml:space="preserve"> </w:t>
      </w:r>
      <w:r>
        <w:rPr>
          <w:lang w:val="es"/>
        </w:rPr>
        <w:t>de al</w:t>
      </w:r>
      <w:r w:rsidR="00026048">
        <w:rPr>
          <w:lang w:val="es"/>
        </w:rPr>
        <w:t xml:space="preserve"> menos 80 en un examen aprobado por la </w:t>
      </w:r>
      <w:r>
        <w:rPr>
          <w:lang w:val="es"/>
        </w:rPr>
        <w:t xml:space="preserve">junta; </w:t>
      </w:r>
      <w:r>
        <w:rPr>
          <w:spacing w:val="-5"/>
          <w:lang w:val="es"/>
        </w:rPr>
        <w:t>o</w:t>
      </w:r>
    </w:p>
    <w:p w:rsidR="00026048" w:rsidRDefault="007D55B9" w:rsidP="007846C3">
      <w:pPr>
        <w:pStyle w:val="ListParagraph"/>
        <w:numPr>
          <w:ilvl w:val="0"/>
          <w:numId w:val="56"/>
        </w:numPr>
        <w:tabs>
          <w:tab w:val="left" w:pos="479"/>
          <w:tab w:val="left" w:pos="480"/>
        </w:tabs>
        <w:ind w:right="465"/>
      </w:pPr>
      <w:r>
        <w:rPr>
          <w:lang w:val="es"/>
        </w:rPr>
        <w:t>Un puntaje</w:t>
      </w:r>
      <w:r w:rsidR="00026048">
        <w:rPr>
          <w:lang w:val="es"/>
        </w:rPr>
        <w:t xml:space="preserve"> escalado de 50 o más en un examen administrado a través del </w:t>
      </w:r>
      <w:r>
        <w:rPr>
          <w:lang w:val="es"/>
        </w:rPr>
        <w:t>Programa de</w:t>
      </w:r>
      <w:r w:rsidR="00026048">
        <w:rPr>
          <w:lang w:val="es"/>
        </w:rPr>
        <w:t xml:space="preserve"> Examen de Nivel Universitario (CLEP), o</w:t>
      </w:r>
    </w:p>
    <w:p w:rsidR="00026048" w:rsidRDefault="00026048" w:rsidP="007846C3">
      <w:pPr>
        <w:pStyle w:val="ListParagraph"/>
        <w:numPr>
          <w:ilvl w:val="0"/>
          <w:numId w:val="56"/>
        </w:numPr>
        <w:tabs>
          <w:tab w:val="left" w:pos="479"/>
          <w:tab w:val="left" w:pos="480"/>
        </w:tabs>
      </w:pPr>
      <w:r>
        <w:rPr>
          <w:lang w:val="es"/>
        </w:rPr>
        <w:lastRenderedPageBreak/>
        <w:t xml:space="preserve">Una puntuación de 3 o superior en un </w:t>
      </w:r>
      <w:r w:rsidR="007D55B9">
        <w:rPr>
          <w:lang w:val="es"/>
        </w:rPr>
        <w:t>examen AP</w:t>
      </w:r>
      <w:r>
        <w:rPr>
          <w:lang w:val="es"/>
        </w:rPr>
        <w:t>, según corresponda</w:t>
      </w:r>
      <w:r>
        <w:rPr>
          <w:spacing w:val="-2"/>
          <w:lang w:val="es"/>
        </w:rPr>
        <w:t>.</w:t>
      </w:r>
    </w:p>
    <w:p w:rsidR="00026048" w:rsidRDefault="00026048" w:rsidP="00026048">
      <w:pPr>
        <w:pStyle w:val="BodyText"/>
        <w:spacing w:before="119"/>
        <w:ind w:right="121"/>
      </w:pPr>
      <w:r>
        <w:rPr>
          <w:lang w:val="es"/>
        </w:rPr>
        <w:t xml:space="preserve">Un estudiante puede tomar un examen para obtener créditos del curso de la escuela secundaria no más de dos veces. Si un estudiante </w:t>
      </w:r>
      <w:r w:rsidR="007D55B9">
        <w:rPr>
          <w:lang w:val="es"/>
        </w:rPr>
        <w:t>no logra</w:t>
      </w:r>
      <w:r>
        <w:rPr>
          <w:lang w:val="es"/>
        </w:rPr>
        <w:t xml:space="preserve"> el puntaje designado en el examen aplicable antes del comienzo del año escolar en el que el estudiante tendría que inscribirse en el curso de acuerdo con la secuencia del curso de la escuela secundaria de la escuela, el estudiante debe completar el curso.</w:t>
      </w:r>
    </w:p>
    <w:p w:rsidR="00026048" w:rsidRDefault="00026048" w:rsidP="00026048">
      <w:pPr>
        <w:pStyle w:val="Heading2"/>
        <w:spacing w:before="159"/>
      </w:pPr>
      <w:bookmarkStart w:id="176" w:name="Dating_Violence,_Discrimination,_Harassm"/>
      <w:bookmarkStart w:id="177" w:name="_bookmark82"/>
      <w:bookmarkEnd w:id="176"/>
      <w:bookmarkEnd w:id="177"/>
      <w:r>
        <w:rPr>
          <w:lang w:val="es"/>
        </w:rPr>
        <w:t xml:space="preserve"> Violencia en el noviazgo, discriminación, acoso y represalias (todos los niveles de grado</w:t>
      </w:r>
      <w:r>
        <w:rPr>
          <w:spacing w:val="-2"/>
          <w:lang w:val="es"/>
        </w:rPr>
        <w:t>)</w:t>
      </w:r>
    </w:p>
    <w:p w:rsidR="00026048" w:rsidRDefault="00026048" w:rsidP="00026048">
      <w:pPr>
        <w:pStyle w:val="BodyText"/>
        <w:spacing w:before="120"/>
        <w:ind w:left="120" w:right="160"/>
      </w:pPr>
      <w:r>
        <w:rPr>
          <w:lang w:val="es"/>
        </w:rPr>
        <w:t>Los estudiantes aprenden mejor, y su bienestar es mejor atendido, en un ambiente escolar que está libre de violencia en el noviazgo, discriminación, acoso y represalias.</w:t>
      </w:r>
    </w:p>
    <w:p w:rsidR="00026048" w:rsidRDefault="00026048" w:rsidP="00026048">
      <w:pPr>
        <w:pStyle w:val="BodyText"/>
        <w:ind w:left="120" w:right="128"/>
      </w:pPr>
      <w:r>
        <w:rPr>
          <w:lang w:val="es"/>
        </w:rPr>
        <w:t xml:space="preserve"> Se espera que los estudiantes traten </w:t>
      </w:r>
      <w:r w:rsidR="007D55B9">
        <w:rPr>
          <w:lang w:val="es"/>
        </w:rPr>
        <w:t>a sus</w:t>
      </w:r>
      <w:r>
        <w:rPr>
          <w:lang w:val="es"/>
        </w:rPr>
        <w:t xml:space="preserve"> compañeros y empleados del distrito con cortesía y respeto, eviten comportamientos ofensivos y detengan esos comportamientos según las indicaciones. También se espera que los empleados del distrito traten a los estudiantes con cortesía y respeto.</w:t>
      </w:r>
    </w:p>
    <w:p w:rsidR="00026048" w:rsidRDefault="00026048" w:rsidP="00026048">
      <w:pPr>
        <w:pStyle w:val="BodyText"/>
        <w:ind w:left="120" w:right="128"/>
      </w:pPr>
      <w:r>
        <w:rPr>
          <w:lang w:val="es"/>
        </w:rPr>
        <w:t xml:space="preserve">La junta ha establecido políticas y procedimientos para prohibir y abordar con </w:t>
      </w:r>
      <w:r w:rsidR="007D55B9">
        <w:rPr>
          <w:lang w:val="es"/>
        </w:rPr>
        <w:t>prontitud los</w:t>
      </w:r>
      <w:r>
        <w:rPr>
          <w:lang w:val="es"/>
        </w:rPr>
        <w:t xml:space="preserve"> comportamientos inapropiados y ofensivos que se basan en la raza, el color, la religión, el sexo, el género, el origen nacional, la edad, la discapacidad o cualquier otra base prohibida por la ley de una persona.  Una copia de la política del distrito está disponible en la oficina del director y en la oficina del superintendente </w:t>
      </w:r>
      <w:hyperlink r:id="rId49">
        <w:r>
          <w:rPr>
            <w:lang w:val="es"/>
          </w:rPr>
          <w:t>www.mcleanisd.com.</w:t>
        </w:r>
      </w:hyperlink>
      <w:r>
        <w:rPr>
          <w:lang w:val="es"/>
        </w:rPr>
        <w:t xml:space="preserve">  [Consulte la política FFH para obtener más información.]</w:t>
      </w:r>
    </w:p>
    <w:p w:rsidR="00026048" w:rsidRDefault="00026048" w:rsidP="00026048">
      <w:pPr>
        <w:pStyle w:val="Heading3"/>
        <w:spacing w:before="80"/>
      </w:pPr>
      <w:bookmarkStart w:id="178" w:name="Dating_Violence"/>
      <w:bookmarkStart w:id="179" w:name="_bookmark83"/>
      <w:bookmarkEnd w:id="178"/>
      <w:bookmarkEnd w:id="179"/>
      <w:r>
        <w:rPr>
          <w:spacing w:val="-2"/>
          <w:lang w:val="es"/>
        </w:rPr>
        <w:t xml:space="preserve"> Violencia en el noviazgo</w:t>
      </w:r>
    </w:p>
    <w:p w:rsidR="00026048" w:rsidRDefault="00026048" w:rsidP="00026048">
      <w:pPr>
        <w:pStyle w:val="BodyText"/>
        <w:spacing w:before="120"/>
        <w:ind w:right="128"/>
      </w:pPr>
      <w:r>
        <w:rPr>
          <w:lang w:val="es"/>
        </w:rPr>
        <w:t xml:space="preserve">La violencia en el noviazgo ocurre cuando una persona en una relación de noviazgo actual o pasada utiliza el abuso físico, sexual, verbal o emocional para dañar, amenazar, intimidar o controlar a la otra persona en la relación o a cualquiera de las parejas pasadas o posteriores de la persona. Este tipo de conducta se considera acoso </w:t>
      </w:r>
      <w:r w:rsidR="007D55B9">
        <w:rPr>
          <w:lang w:val="es"/>
        </w:rPr>
        <w:t>si es</w:t>
      </w:r>
      <w:r>
        <w:rPr>
          <w:lang w:val="es"/>
        </w:rPr>
        <w:t xml:space="preserve"> tan grave, persistente o generalizada </w:t>
      </w:r>
      <w:r w:rsidR="007D55B9">
        <w:rPr>
          <w:lang w:val="es"/>
        </w:rPr>
        <w:t>que afecta</w:t>
      </w:r>
      <w:r>
        <w:rPr>
          <w:lang w:val="es"/>
        </w:rPr>
        <w:t xml:space="preserve"> la capacidad </w:t>
      </w:r>
      <w:r w:rsidR="007D55B9">
        <w:rPr>
          <w:lang w:val="es"/>
        </w:rPr>
        <w:t>de un</w:t>
      </w:r>
      <w:r>
        <w:rPr>
          <w:lang w:val="es"/>
        </w:rPr>
        <w:t xml:space="preserve"> estudiante para participar o beneficiarse de un programa o actividad educativa; crea un ambiente educativo intimidante, amenazante, hostil u ofensivo; o interfiere sustancialmente con el rendimiento académico del estudiante.</w:t>
      </w:r>
    </w:p>
    <w:p w:rsidR="00026048" w:rsidRDefault="00026048" w:rsidP="00026048">
      <w:pPr>
        <w:pStyle w:val="BodyText"/>
      </w:pPr>
      <w:r>
        <w:rPr>
          <w:lang w:val="es"/>
        </w:rPr>
        <w:t>Los ejemplos de violencia en el noviazgo contra un estudiante pueden incluir, pero no se limitan</w:t>
      </w:r>
      <w:r>
        <w:rPr>
          <w:spacing w:val="-5"/>
          <w:lang w:val="es"/>
        </w:rPr>
        <w:t xml:space="preserve"> a:</w:t>
      </w:r>
    </w:p>
    <w:p w:rsidR="00026048" w:rsidRDefault="00026048" w:rsidP="007846C3">
      <w:pPr>
        <w:pStyle w:val="ListParagraph"/>
        <w:numPr>
          <w:ilvl w:val="0"/>
          <w:numId w:val="57"/>
        </w:numPr>
        <w:tabs>
          <w:tab w:val="left" w:pos="479"/>
          <w:tab w:val="left" w:pos="480"/>
        </w:tabs>
        <w:spacing w:before="159"/>
      </w:pPr>
      <w:r>
        <w:rPr>
          <w:lang w:val="es"/>
        </w:rPr>
        <w:t xml:space="preserve">Agresiones físicas o </w:t>
      </w:r>
      <w:r w:rsidR="007D55B9">
        <w:rPr>
          <w:lang w:val="es"/>
        </w:rPr>
        <w:t>sexuales</w:t>
      </w:r>
      <w:r w:rsidR="007D55B9">
        <w:rPr>
          <w:spacing w:val="-2"/>
          <w:lang w:val="es"/>
        </w:rPr>
        <w:t>;</w:t>
      </w:r>
    </w:p>
    <w:p w:rsidR="00026048" w:rsidRDefault="00026048" w:rsidP="007846C3">
      <w:pPr>
        <w:pStyle w:val="ListParagraph"/>
        <w:numPr>
          <w:ilvl w:val="0"/>
          <w:numId w:val="57"/>
        </w:numPr>
        <w:tabs>
          <w:tab w:val="left" w:pos="479"/>
          <w:tab w:val="left" w:pos="480"/>
        </w:tabs>
      </w:pPr>
      <w:r>
        <w:rPr>
          <w:w w:val="95"/>
          <w:lang w:val="es"/>
        </w:rPr>
        <w:t>Insultos</w:t>
      </w:r>
      <w:r>
        <w:rPr>
          <w:spacing w:val="-2"/>
          <w:lang w:val="es"/>
        </w:rPr>
        <w:t>;</w:t>
      </w:r>
    </w:p>
    <w:p w:rsidR="00026048" w:rsidRDefault="00026048" w:rsidP="007846C3">
      <w:pPr>
        <w:pStyle w:val="ListParagraph"/>
        <w:numPr>
          <w:ilvl w:val="0"/>
          <w:numId w:val="57"/>
        </w:numPr>
        <w:tabs>
          <w:tab w:val="left" w:pos="479"/>
          <w:tab w:val="left" w:pos="480"/>
        </w:tabs>
      </w:pPr>
      <w:r>
        <w:rPr>
          <w:w w:val="95"/>
          <w:lang w:val="es"/>
        </w:rPr>
        <w:t>Humillaciones</w:t>
      </w:r>
      <w:r>
        <w:rPr>
          <w:spacing w:val="-2"/>
          <w:lang w:val="es"/>
        </w:rPr>
        <w:t>;</w:t>
      </w:r>
    </w:p>
    <w:p w:rsidR="00026048" w:rsidRDefault="00026048" w:rsidP="007846C3">
      <w:pPr>
        <w:pStyle w:val="ListParagraph"/>
        <w:numPr>
          <w:ilvl w:val="0"/>
          <w:numId w:val="57"/>
        </w:numPr>
        <w:tabs>
          <w:tab w:val="left" w:pos="479"/>
          <w:tab w:val="left" w:pos="480"/>
        </w:tabs>
        <w:spacing w:before="120"/>
        <w:ind w:right="705"/>
      </w:pPr>
      <w:r>
        <w:rPr>
          <w:lang w:val="es"/>
        </w:rPr>
        <w:t xml:space="preserve">Amenazas de lastimar al estudiante, a los miembros de la familia del </w:t>
      </w:r>
      <w:r w:rsidR="007D55B9">
        <w:rPr>
          <w:lang w:val="es"/>
        </w:rPr>
        <w:t>estudiante o</w:t>
      </w:r>
      <w:r>
        <w:rPr>
          <w:lang w:val="es"/>
        </w:rPr>
        <w:t xml:space="preserve"> </w:t>
      </w:r>
      <w:r w:rsidR="007D55B9">
        <w:rPr>
          <w:lang w:val="es"/>
        </w:rPr>
        <w:t>a los</w:t>
      </w:r>
      <w:r>
        <w:rPr>
          <w:lang w:val="es"/>
        </w:rPr>
        <w:t xml:space="preserve"> miembros del </w:t>
      </w:r>
      <w:r w:rsidR="007D55B9">
        <w:rPr>
          <w:lang w:val="es"/>
        </w:rPr>
        <w:t>hogar del</w:t>
      </w:r>
      <w:r>
        <w:rPr>
          <w:lang w:val="es"/>
        </w:rPr>
        <w:t xml:space="preserve"> estudiante</w:t>
      </w:r>
      <w:r>
        <w:rPr>
          <w:spacing w:val="-2"/>
          <w:lang w:val="es"/>
        </w:rPr>
        <w:t>;</w:t>
      </w:r>
    </w:p>
    <w:p w:rsidR="00026048" w:rsidRDefault="00026048" w:rsidP="007846C3">
      <w:pPr>
        <w:pStyle w:val="ListParagraph"/>
        <w:numPr>
          <w:ilvl w:val="0"/>
          <w:numId w:val="57"/>
        </w:numPr>
        <w:tabs>
          <w:tab w:val="left" w:pos="479"/>
          <w:tab w:val="left" w:pos="480"/>
        </w:tabs>
        <w:spacing w:before="117"/>
      </w:pPr>
      <w:r>
        <w:rPr>
          <w:lang w:val="es"/>
        </w:rPr>
        <w:t xml:space="preserve">Destruir la propiedad que pertenece </w:t>
      </w:r>
      <w:r w:rsidR="007D55B9">
        <w:rPr>
          <w:lang w:val="es"/>
        </w:rPr>
        <w:t xml:space="preserve">al </w:t>
      </w:r>
      <w:r w:rsidR="007D55B9">
        <w:rPr>
          <w:spacing w:val="-2"/>
          <w:lang w:val="es"/>
        </w:rPr>
        <w:t>estudiante</w:t>
      </w:r>
      <w:r>
        <w:rPr>
          <w:spacing w:val="-2"/>
          <w:lang w:val="es"/>
        </w:rPr>
        <w:t>;</w:t>
      </w:r>
    </w:p>
    <w:p w:rsidR="00026048" w:rsidRDefault="00026048" w:rsidP="007846C3">
      <w:pPr>
        <w:pStyle w:val="ListParagraph"/>
        <w:numPr>
          <w:ilvl w:val="0"/>
          <w:numId w:val="57"/>
        </w:numPr>
        <w:tabs>
          <w:tab w:val="left" w:pos="479"/>
          <w:tab w:val="left" w:pos="480"/>
        </w:tabs>
        <w:spacing w:before="119"/>
      </w:pPr>
      <w:r>
        <w:rPr>
          <w:lang w:val="es"/>
        </w:rPr>
        <w:t xml:space="preserve">Amenazas </w:t>
      </w:r>
      <w:r w:rsidR="007D55B9">
        <w:rPr>
          <w:lang w:val="es"/>
        </w:rPr>
        <w:t>de suicidio</w:t>
      </w:r>
      <w:r>
        <w:rPr>
          <w:lang w:val="es"/>
        </w:rPr>
        <w:t xml:space="preserve"> u homicidio si el estudiante termina la</w:t>
      </w:r>
      <w:r>
        <w:rPr>
          <w:spacing w:val="-2"/>
          <w:lang w:val="es"/>
        </w:rPr>
        <w:t xml:space="preserve"> relación;</w:t>
      </w:r>
    </w:p>
    <w:p w:rsidR="00026048" w:rsidRDefault="00026048" w:rsidP="007846C3">
      <w:pPr>
        <w:pStyle w:val="ListParagraph"/>
        <w:numPr>
          <w:ilvl w:val="0"/>
          <w:numId w:val="57"/>
        </w:numPr>
        <w:tabs>
          <w:tab w:val="left" w:pos="479"/>
          <w:tab w:val="left" w:pos="480"/>
        </w:tabs>
      </w:pPr>
      <w:r>
        <w:rPr>
          <w:lang w:val="es"/>
        </w:rPr>
        <w:t xml:space="preserve">Amenazas de dañar a la pareja </w:t>
      </w:r>
      <w:r w:rsidR="007D55B9">
        <w:rPr>
          <w:lang w:val="es"/>
        </w:rPr>
        <w:t>de citas</w:t>
      </w:r>
      <w:r>
        <w:rPr>
          <w:lang w:val="es"/>
        </w:rPr>
        <w:t xml:space="preserve"> pasada o actual </w:t>
      </w:r>
      <w:r w:rsidR="007D55B9">
        <w:rPr>
          <w:lang w:val="es"/>
        </w:rPr>
        <w:t>de un</w:t>
      </w:r>
      <w:r>
        <w:rPr>
          <w:lang w:val="es"/>
        </w:rPr>
        <w:t xml:space="preserve"> estudiante</w:t>
      </w:r>
      <w:r>
        <w:rPr>
          <w:spacing w:val="-2"/>
          <w:lang w:val="es"/>
        </w:rPr>
        <w:t>;</w:t>
      </w:r>
    </w:p>
    <w:p w:rsidR="00026048" w:rsidRDefault="00026048" w:rsidP="007846C3">
      <w:pPr>
        <w:pStyle w:val="ListParagraph"/>
        <w:numPr>
          <w:ilvl w:val="0"/>
          <w:numId w:val="57"/>
        </w:numPr>
        <w:tabs>
          <w:tab w:val="left" w:pos="479"/>
          <w:tab w:val="left" w:pos="480"/>
        </w:tabs>
      </w:pPr>
      <w:r>
        <w:rPr>
          <w:lang w:val="es"/>
        </w:rPr>
        <w:t>Intentos de aislar al estudiante de amigos y</w:t>
      </w:r>
      <w:r>
        <w:rPr>
          <w:spacing w:val="-2"/>
          <w:lang w:val="es"/>
        </w:rPr>
        <w:t xml:space="preserve"> familiares;</w:t>
      </w:r>
    </w:p>
    <w:p w:rsidR="00026048" w:rsidRDefault="007D55B9" w:rsidP="007846C3">
      <w:pPr>
        <w:pStyle w:val="ListParagraph"/>
        <w:numPr>
          <w:ilvl w:val="0"/>
          <w:numId w:val="57"/>
        </w:numPr>
        <w:tabs>
          <w:tab w:val="left" w:pos="479"/>
          <w:tab w:val="left" w:pos="480"/>
        </w:tabs>
      </w:pPr>
      <w:r>
        <w:rPr>
          <w:lang w:val="es"/>
        </w:rPr>
        <w:t xml:space="preserve">Acecho; </w:t>
      </w:r>
      <w:r>
        <w:rPr>
          <w:spacing w:val="-5"/>
          <w:lang w:val="es"/>
        </w:rPr>
        <w:t>o</w:t>
      </w:r>
    </w:p>
    <w:p w:rsidR="00026048" w:rsidRDefault="00026048" w:rsidP="007846C3">
      <w:pPr>
        <w:pStyle w:val="ListParagraph"/>
        <w:numPr>
          <w:ilvl w:val="0"/>
          <w:numId w:val="57"/>
        </w:numPr>
        <w:tabs>
          <w:tab w:val="left" w:pos="479"/>
          <w:tab w:val="left" w:pos="480"/>
        </w:tabs>
      </w:pPr>
      <w:r>
        <w:rPr>
          <w:lang w:val="es"/>
        </w:rPr>
        <w:t>Animar a otros a participar en estos</w:t>
      </w:r>
      <w:r>
        <w:rPr>
          <w:spacing w:val="-2"/>
          <w:lang w:val="es"/>
        </w:rPr>
        <w:t xml:space="preserve"> comportamientos.</w:t>
      </w:r>
    </w:p>
    <w:p w:rsidR="00026048" w:rsidRDefault="00026048" w:rsidP="00026048">
      <w:pPr>
        <w:pStyle w:val="BodyText"/>
        <w:spacing w:before="119"/>
        <w:ind w:left="120" w:right="128" w:hanging="1"/>
      </w:pPr>
      <w:r>
        <w:rPr>
          <w:lang w:val="es"/>
        </w:rPr>
        <w:t>Un</w:t>
      </w:r>
      <w:hyperlink r:id="rId50">
        <w:r>
          <w:rPr>
            <w:color w:val="0000FF"/>
            <w:u w:val="single" w:color="0000FF"/>
            <w:lang w:val="es"/>
          </w:rPr>
          <w:t xml:space="preserve"> volante</w:t>
        </w:r>
      </w:hyperlink>
      <w:r>
        <w:rPr>
          <w:lang w:val="es"/>
        </w:rPr>
        <w:t xml:space="preserve"> de la oficina del Fiscal General de Texas incluye información sobre cómo reconocer y responder a la violencia  en el noviazgo, incluida la información de contacto para obtener </w:t>
      </w:r>
      <w:r>
        <w:rPr>
          <w:lang w:val="es"/>
        </w:rPr>
        <w:lastRenderedPageBreak/>
        <w:t>ayuda.  La oficina del consejero tiene información adicional sobre los peligros de la violencia en el noviazgo y recursos para buscar ayuda.</w:t>
      </w:r>
    </w:p>
    <w:p w:rsidR="00A16C5B" w:rsidRDefault="00026048">
      <w:pPr>
        <w:pStyle w:val="BodyText"/>
        <w:ind w:left="120"/>
      </w:pPr>
      <w:r>
        <w:rPr>
          <w:lang w:val="es"/>
        </w:rPr>
        <w:t xml:space="preserve">Para obtener más información sobre la violencia en el  noviazgo, consulte el </w:t>
      </w:r>
      <w:hyperlink r:id="rId51">
        <w:r w:rsidR="00C12C6E">
          <w:rPr>
            <w:color w:val="0000FF"/>
            <w:u w:val="single" w:color="0000FF"/>
          </w:rPr>
          <w:t>Preventing</w:t>
        </w:r>
        <w:r w:rsidR="00C12C6E">
          <w:rPr>
            <w:color w:val="0000FF"/>
            <w:spacing w:val="-12"/>
            <w:u w:val="single" w:color="0000FF"/>
          </w:rPr>
          <w:t xml:space="preserve"> </w:t>
        </w:r>
        <w:r w:rsidR="00C12C6E">
          <w:rPr>
            <w:color w:val="0000FF"/>
            <w:u w:val="single" w:color="0000FF"/>
          </w:rPr>
          <w:t>Teen</w:t>
        </w:r>
        <w:r w:rsidR="00C12C6E">
          <w:rPr>
            <w:color w:val="0000FF"/>
            <w:spacing w:val="-9"/>
            <w:u w:val="single" w:color="0000FF"/>
          </w:rPr>
          <w:t xml:space="preserve"> </w:t>
        </w:r>
        <w:r w:rsidR="00C12C6E">
          <w:rPr>
            <w:color w:val="0000FF"/>
            <w:u w:val="single" w:color="0000FF"/>
          </w:rPr>
          <w:t>Dating</w:t>
        </w:r>
        <w:r w:rsidR="00C12C6E">
          <w:rPr>
            <w:color w:val="0000FF"/>
            <w:spacing w:val="-9"/>
            <w:u w:val="single" w:color="0000FF"/>
          </w:rPr>
          <w:t xml:space="preserve"> </w:t>
        </w:r>
        <w:r w:rsidR="00C12C6E">
          <w:rPr>
            <w:color w:val="0000FF"/>
            <w:spacing w:val="-2"/>
            <w:u w:val="single" w:color="0000FF"/>
          </w:rPr>
          <w:t>Violence</w:t>
        </w:r>
      </w:hyperlink>
      <w:r w:rsidR="00C12C6E">
        <w:rPr>
          <w:spacing w:val="-2"/>
        </w:rPr>
        <w:t>.</w:t>
      </w:r>
    </w:p>
    <w:p w:rsidR="00026048" w:rsidRDefault="00026048" w:rsidP="00026048">
      <w:pPr>
        <w:pStyle w:val="Heading3"/>
        <w:ind w:left="120"/>
      </w:pPr>
      <w:bookmarkStart w:id="180" w:name="_bookmark84"/>
      <w:bookmarkEnd w:id="180"/>
      <w:r>
        <w:rPr>
          <w:spacing w:val="-2"/>
          <w:lang w:val="es"/>
        </w:rPr>
        <w:t>Discriminación</w:t>
      </w:r>
    </w:p>
    <w:p w:rsidR="00026048" w:rsidRDefault="00026048" w:rsidP="00026048">
      <w:pPr>
        <w:pStyle w:val="BodyText"/>
        <w:spacing w:before="120"/>
        <w:ind w:right="128"/>
      </w:pPr>
      <w:r>
        <w:rPr>
          <w:lang w:val="es"/>
        </w:rPr>
        <w:t xml:space="preserve">La discriminación se define como cualquier conducta dirigida a un estudiante por motivos de raza, color, religión, sexo, género, origen nacional, edad, discapacidad o cualquier otra base prohibida por </w:t>
      </w:r>
      <w:r w:rsidR="007D55B9">
        <w:rPr>
          <w:lang w:val="es"/>
        </w:rPr>
        <w:t>la ley</w:t>
      </w:r>
      <w:r>
        <w:rPr>
          <w:lang w:val="es"/>
        </w:rPr>
        <w:t xml:space="preserve"> que afecte negativamente al estudiante.</w:t>
      </w:r>
    </w:p>
    <w:p w:rsidR="00026048" w:rsidRDefault="00026048" w:rsidP="00026048">
      <w:pPr>
        <w:pStyle w:val="Heading3"/>
      </w:pPr>
      <w:bookmarkStart w:id="181" w:name="_bookmark85"/>
      <w:bookmarkEnd w:id="181"/>
      <w:r>
        <w:rPr>
          <w:spacing w:val="-2"/>
          <w:lang w:val="es"/>
        </w:rPr>
        <w:t>Acoso</w:t>
      </w:r>
    </w:p>
    <w:p w:rsidR="00026048" w:rsidRDefault="00026048" w:rsidP="00026048">
      <w:pPr>
        <w:pStyle w:val="BodyText"/>
        <w:spacing w:before="121"/>
        <w:ind w:right="229"/>
      </w:pPr>
      <w:r>
        <w:rPr>
          <w:lang w:val="es"/>
        </w:rPr>
        <w:t xml:space="preserve">El acoso, en términos generales, es una conducta tan severa, persistente o generalizada que afecta la capacidad de un </w:t>
      </w:r>
      <w:r w:rsidR="007D55B9">
        <w:rPr>
          <w:lang w:val="es"/>
        </w:rPr>
        <w:t>estudiante para</w:t>
      </w:r>
      <w:r>
        <w:rPr>
          <w:lang w:val="es"/>
        </w:rPr>
        <w:t xml:space="preserve"> </w:t>
      </w:r>
      <w:r w:rsidR="007D55B9">
        <w:rPr>
          <w:lang w:val="es"/>
        </w:rPr>
        <w:t>participar o beneficiarse</w:t>
      </w:r>
      <w:r>
        <w:rPr>
          <w:lang w:val="es"/>
        </w:rPr>
        <w:t xml:space="preserve"> de un programa o actividad </w:t>
      </w:r>
      <w:r w:rsidR="007D55B9">
        <w:rPr>
          <w:lang w:val="es"/>
        </w:rPr>
        <w:t>educativa; crea</w:t>
      </w:r>
      <w:r>
        <w:rPr>
          <w:lang w:val="es"/>
        </w:rPr>
        <w:t xml:space="preserve"> un ambiente educativo intimidante, amenazante, hostil u ofensivo; o interfiere sustancialmente con el rendimiento académico del estudiante.</w:t>
      </w:r>
    </w:p>
    <w:p w:rsidR="00026048" w:rsidRDefault="00026048" w:rsidP="00026048">
      <w:pPr>
        <w:pStyle w:val="BodyText"/>
        <w:spacing w:before="159"/>
      </w:pPr>
      <w:r>
        <w:rPr>
          <w:lang w:val="es"/>
        </w:rPr>
        <w:t>Los ejemplos de acoso pueden incluir, pero no se limitan</w:t>
      </w:r>
      <w:r>
        <w:rPr>
          <w:spacing w:val="-5"/>
          <w:lang w:val="es"/>
        </w:rPr>
        <w:t xml:space="preserve"> a:</w:t>
      </w:r>
    </w:p>
    <w:p w:rsidR="00026048" w:rsidRDefault="00026048" w:rsidP="007846C3">
      <w:pPr>
        <w:pStyle w:val="ListParagraph"/>
        <w:numPr>
          <w:ilvl w:val="0"/>
          <w:numId w:val="58"/>
        </w:numPr>
        <w:tabs>
          <w:tab w:val="left" w:pos="479"/>
          <w:tab w:val="left" w:pos="480"/>
        </w:tabs>
        <w:spacing w:before="161"/>
        <w:ind w:right="856"/>
      </w:pPr>
      <w:bookmarkStart w:id="182" w:name="Sexual_Harassment_and_Gender-Based_Haras"/>
      <w:bookmarkStart w:id="183" w:name="_bookmark86"/>
      <w:bookmarkEnd w:id="182"/>
      <w:bookmarkEnd w:id="183"/>
      <w:r>
        <w:rPr>
          <w:lang w:val="es"/>
        </w:rPr>
        <w:t xml:space="preserve">Lenguaje ofensivo o despectivo   dirigido a </w:t>
      </w:r>
      <w:r w:rsidR="007D55B9">
        <w:rPr>
          <w:lang w:val="es"/>
        </w:rPr>
        <w:t>las creencias</w:t>
      </w:r>
      <w:r>
        <w:rPr>
          <w:lang w:val="es"/>
        </w:rPr>
        <w:t xml:space="preserve"> o prácticas </w:t>
      </w:r>
      <w:r w:rsidR="007D55B9">
        <w:rPr>
          <w:lang w:val="es"/>
        </w:rPr>
        <w:t>religiosas de una</w:t>
      </w:r>
      <w:r>
        <w:rPr>
          <w:lang w:val="es"/>
        </w:rPr>
        <w:t xml:space="preserve"> </w:t>
      </w:r>
      <w:r w:rsidR="007D55B9">
        <w:rPr>
          <w:lang w:val="es"/>
        </w:rPr>
        <w:t>persona,</w:t>
      </w:r>
      <w:r>
        <w:rPr>
          <w:lang w:val="es"/>
        </w:rPr>
        <w:t xml:space="preserve"> acento, color de piel o necesidad de adaptación;</w:t>
      </w:r>
    </w:p>
    <w:p w:rsidR="00026048" w:rsidRDefault="00026048" w:rsidP="007846C3">
      <w:pPr>
        <w:pStyle w:val="ListParagraph"/>
        <w:numPr>
          <w:ilvl w:val="0"/>
          <w:numId w:val="58"/>
        </w:numPr>
        <w:tabs>
          <w:tab w:val="left" w:pos="479"/>
          <w:tab w:val="left" w:pos="480"/>
        </w:tabs>
      </w:pPr>
      <w:r>
        <w:rPr>
          <w:lang w:val="es"/>
        </w:rPr>
        <w:t xml:space="preserve">Conducta </w:t>
      </w:r>
      <w:r w:rsidR="007D55B9">
        <w:rPr>
          <w:lang w:val="es"/>
        </w:rPr>
        <w:t>amenazante,</w:t>
      </w:r>
      <w:r>
        <w:rPr>
          <w:lang w:val="es"/>
        </w:rPr>
        <w:t xml:space="preserve"> intimidatoria o </w:t>
      </w:r>
      <w:r w:rsidR="007D55B9">
        <w:rPr>
          <w:lang w:val="es"/>
        </w:rPr>
        <w:t>humillante</w:t>
      </w:r>
      <w:r w:rsidR="007D55B9">
        <w:rPr>
          <w:spacing w:val="-2"/>
          <w:lang w:val="es"/>
        </w:rPr>
        <w:t>;</w:t>
      </w:r>
    </w:p>
    <w:p w:rsidR="00026048" w:rsidRDefault="00026048" w:rsidP="007846C3">
      <w:pPr>
        <w:pStyle w:val="ListParagraph"/>
        <w:numPr>
          <w:ilvl w:val="0"/>
          <w:numId w:val="58"/>
        </w:numPr>
        <w:tabs>
          <w:tab w:val="left" w:pos="479"/>
          <w:tab w:val="left" w:pos="480"/>
        </w:tabs>
      </w:pPr>
      <w:r>
        <w:rPr>
          <w:lang w:val="es"/>
        </w:rPr>
        <w:t xml:space="preserve"> Chistes ofensivos, insultos, insultos o</w:t>
      </w:r>
      <w:r>
        <w:rPr>
          <w:spacing w:val="-2"/>
          <w:lang w:val="es"/>
        </w:rPr>
        <w:t xml:space="preserve"> rumores;</w:t>
      </w:r>
    </w:p>
    <w:p w:rsidR="00026048" w:rsidRDefault="00026048" w:rsidP="007846C3">
      <w:pPr>
        <w:pStyle w:val="ListParagraph"/>
        <w:numPr>
          <w:ilvl w:val="0"/>
          <w:numId w:val="58"/>
        </w:numPr>
        <w:tabs>
          <w:tab w:val="left" w:pos="479"/>
          <w:tab w:val="left" w:pos="480"/>
        </w:tabs>
        <w:spacing w:before="79"/>
      </w:pPr>
      <w:r>
        <w:rPr>
          <w:lang w:val="es"/>
        </w:rPr>
        <w:t xml:space="preserve"> Agresión o</w:t>
      </w:r>
      <w:r>
        <w:rPr>
          <w:spacing w:val="-2"/>
          <w:lang w:val="es"/>
        </w:rPr>
        <w:t xml:space="preserve"> agresión física;</w:t>
      </w:r>
    </w:p>
    <w:p w:rsidR="00026048" w:rsidRDefault="007D55B9" w:rsidP="007846C3">
      <w:pPr>
        <w:pStyle w:val="ListParagraph"/>
        <w:numPr>
          <w:ilvl w:val="0"/>
          <w:numId w:val="58"/>
        </w:numPr>
        <w:tabs>
          <w:tab w:val="left" w:pos="479"/>
          <w:tab w:val="left" w:pos="480"/>
        </w:tabs>
      </w:pPr>
      <w:r>
        <w:rPr>
          <w:lang w:val="es"/>
        </w:rPr>
        <w:t>Grafiti</w:t>
      </w:r>
      <w:r w:rsidR="00026048">
        <w:rPr>
          <w:lang w:val="es"/>
        </w:rPr>
        <w:t xml:space="preserve"> o material impreso que promueva </w:t>
      </w:r>
      <w:r>
        <w:rPr>
          <w:lang w:val="es"/>
        </w:rPr>
        <w:t>estereotipos raciales</w:t>
      </w:r>
      <w:r w:rsidR="00026048">
        <w:rPr>
          <w:lang w:val="es"/>
        </w:rPr>
        <w:t xml:space="preserve">, étnicos u otros estereotipos </w:t>
      </w:r>
      <w:r>
        <w:rPr>
          <w:lang w:val="es"/>
        </w:rPr>
        <w:t>negativos; o</w:t>
      </w:r>
    </w:p>
    <w:p w:rsidR="00026048" w:rsidRDefault="00026048" w:rsidP="007846C3">
      <w:pPr>
        <w:pStyle w:val="ListParagraph"/>
        <w:numPr>
          <w:ilvl w:val="0"/>
          <w:numId w:val="58"/>
        </w:numPr>
        <w:tabs>
          <w:tab w:val="left" w:pos="479"/>
          <w:tab w:val="left" w:pos="480"/>
        </w:tabs>
        <w:spacing w:before="119"/>
      </w:pPr>
      <w:r>
        <w:rPr>
          <w:lang w:val="es"/>
        </w:rPr>
        <w:t xml:space="preserve">Otros tipos de </w:t>
      </w:r>
      <w:r w:rsidR="007D55B9">
        <w:rPr>
          <w:lang w:val="es"/>
        </w:rPr>
        <w:t>conducta agresiva</w:t>
      </w:r>
      <w:r>
        <w:rPr>
          <w:lang w:val="es"/>
        </w:rPr>
        <w:t xml:space="preserve"> como robo o daño a la</w:t>
      </w:r>
      <w:r>
        <w:rPr>
          <w:spacing w:val="-2"/>
          <w:lang w:val="es"/>
        </w:rPr>
        <w:t xml:space="preserve"> propiedad.</w:t>
      </w:r>
    </w:p>
    <w:p w:rsidR="00026048" w:rsidRDefault="00026048" w:rsidP="00026048">
      <w:pPr>
        <w:pStyle w:val="Heading3"/>
        <w:spacing w:before="119"/>
      </w:pPr>
      <w:r>
        <w:rPr>
          <w:lang w:val="es"/>
        </w:rPr>
        <w:t xml:space="preserve"> Acoso </w:t>
      </w:r>
      <w:r w:rsidR="007D55B9">
        <w:rPr>
          <w:lang w:val="es"/>
        </w:rPr>
        <w:t>sexual y</w:t>
      </w:r>
      <w:r>
        <w:rPr>
          <w:lang w:val="es"/>
        </w:rPr>
        <w:t xml:space="preserve"> acoso por motivos de género</w:t>
      </w:r>
      <w:r>
        <w:rPr>
          <w:spacing w:val="-2"/>
          <w:lang w:val="es"/>
        </w:rPr>
        <w:t xml:space="preserve"> </w:t>
      </w:r>
    </w:p>
    <w:p w:rsidR="00026048" w:rsidRDefault="00026048" w:rsidP="00026048">
      <w:pPr>
        <w:pStyle w:val="BodyText"/>
        <w:spacing w:before="119"/>
        <w:ind w:right="128"/>
      </w:pPr>
      <w:r>
        <w:rPr>
          <w:lang w:val="es"/>
        </w:rPr>
        <w:t xml:space="preserve">El acoso </w:t>
      </w:r>
      <w:r w:rsidR="007D55B9">
        <w:rPr>
          <w:lang w:val="es"/>
        </w:rPr>
        <w:t>sexual y</w:t>
      </w:r>
      <w:r>
        <w:rPr>
          <w:lang w:val="es"/>
        </w:rPr>
        <w:t xml:space="preserve"> </w:t>
      </w:r>
      <w:r w:rsidR="007D55B9">
        <w:rPr>
          <w:lang w:val="es"/>
        </w:rPr>
        <w:t>el acoso</w:t>
      </w:r>
      <w:r>
        <w:rPr>
          <w:lang w:val="es"/>
        </w:rPr>
        <w:t xml:space="preserve"> por motivos de género de un estudiante por parte </w:t>
      </w:r>
      <w:r w:rsidR="007D55B9">
        <w:rPr>
          <w:lang w:val="es"/>
        </w:rPr>
        <w:t>de un</w:t>
      </w:r>
      <w:r>
        <w:rPr>
          <w:lang w:val="es"/>
        </w:rPr>
        <w:t xml:space="preserve"> empleado, voluntario u otro estudiante están prohibidos.</w:t>
      </w:r>
    </w:p>
    <w:p w:rsidR="00026048" w:rsidRDefault="00026048" w:rsidP="00026048">
      <w:pPr>
        <w:pStyle w:val="BodyText"/>
      </w:pPr>
      <w:r>
        <w:rPr>
          <w:lang w:val="es"/>
        </w:rPr>
        <w:t>Los ejemplos de acoso sexual pueden incluir, pero no se limitan</w:t>
      </w:r>
      <w:r>
        <w:rPr>
          <w:spacing w:val="-5"/>
          <w:lang w:val="es"/>
        </w:rPr>
        <w:t xml:space="preserve"> a:</w:t>
      </w:r>
    </w:p>
    <w:p w:rsidR="00026048" w:rsidRDefault="00026048" w:rsidP="007846C3">
      <w:pPr>
        <w:pStyle w:val="ListParagraph"/>
        <w:numPr>
          <w:ilvl w:val="0"/>
          <w:numId w:val="59"/>
        </w:numPr>
        <w:tabs>
          <w:tab w:val="left" w:pos="479"/>
          <w:tab w:val="left" w:pos="480"/>
        </w:tabs>
        <w:spacing w:before="160"/>
      </w:pPr>
      <w:r>
        <w:rPr>
          <w:lang w:val="es"/>
        </w:rPr>
        <w:t xml:space="preserve">Tocar   partes privadas </w:t>
      </w:r>
      <w:r w:rsidR="007D55B9">
        <w:rPr>
          <w:lang w:val="es"/>
        </w:rPr>
        <w:t>del cuerpo o</w:t>
      </w:r>
      <w:r>
        <w:rPr>
          <w:lang w:val="es"/>
        </w:rPr>
        <w:t xml:space="preserve"> coaccionar el contacto físico que es de naturaleza sexual</w:t>
      </w:r>
      <w:r>
        <w:rPr>
          <w:spacing w:val="-2"/>
          <w:lang w:val="es"/>
        </w:rPr>
        <w:t>;</w:t>
      </w:r>
    </w:p>
    <w:p w:rsidR="00026048" w:rsidRDefault="00026048" w:rsidP="007846C3">
      <w:pPr>
        <w:pStyle w:val="ListParagraph"/>
        <w:numPr>
          <w:ilvl w:val="0"/>
          <w:numId w:val="59"/>
        </w:numPr>
        <w:tabs>
          <w:tab w:val="left" w:pos="479"/>
          <w:tab w:val="left" w:pos="480"/>
        </w:tabs>
        <w:spacing w:before="119"/>
      </w:pPr>
      <w:r>
        <w:rPr>
          <w:spacing w:val="-2"/>
          <w:lang w:val="es"/>
        </w:rPr>
        <w:t xml:space="preserve"> Insinuaciones sexuales;</w:t>
      </w:r>
    </w:p>
    <w:p w:rsidR="00026048" w:rsidRDefault="00026048" w:rsidP="007846C3">
      <w:pPr>
        <w:pStyle w:val="ListParagraph"/>
        <w:numPr>
          <w:ilvl w:val="0"/>
          <w:numId w:val="59"/>
        </w:numPr>
        <w:tabs>
          <w:tab w:val="left" w:pos="479"/>
          <w:tab w:val="left" w:pos="480"/>
        </w:tabs>
      </w:pPr>
      <w:r>
        <w:rPr>
          <w:lang w:val="es"/>
        </w:rPr>
        <w:t xml:space="preserve">Bromas o conversaciones </w:t>
      </w:r>
      <w:r w:rsidR="007D55B9">
        <w:rPr>
          <w:lang w:val="es"/>
        </w:rPr>
        <w:t xml:space="preserve">de naturaleza sexual; </w:t>
      </w:r>
      <w:r w:rsidR="007D55B9">
        <w:rPr>
          <w:spacing w:val="-5"/>
          <w:lang w:val="es"/>
        </w:rPr>
        <w:t>y</w:t>
      </w:r>
    </w:p>
    <w:p w:rsidR="00026048" w:rsidRDefault="007D55B9" w:rsidP="007846C3">
      <w:pPr>
        <w:pStyle w:val="ListParagraph"/>
        <w:numPr>
          <w:ilvl w:val="0"/>
          <w:numId w:val="59"/>
        </w:numPr>
        <w:tabs>
          <w:tab w:val="left" w:pos="479"/>
          <w:tab w:val="left" w:pos="480"/>
        </w:tabs>
      </w:pPr>
      <w:r>
        <w:rPr>
          <w:lang w:val="es"/>
        </w:rPr>
        <w:t>Otra conducta</w:t>
      </w:r>
      <w:r w:rsidR="00026048">
        <w:rPr>
          <w:lang w:val="es"/>
        </w:rPr>
        <w:t>, comunicaciones o contactos por motivos sexuales</w:t>
      </w:r>
      <w:r w:rsidR="00026048">
        <w:rPr>
          <w:spacing w:val="-2"/>
          <w:lang w:val="es"/>
        </w:rPr>
        <w:t>.</w:t>
      </w:r>
    </w:p>
    <w:p w:rsidR="00026048" w:rsidRDefault="00026048" w:rsidP="00026048">
      <w:pPr>
        <w:pStyle w:val="BodyText"/>
        <w:spacing w:before="118"/>
        <w:ind w:right="128"/>
      </w:pPr>
      <w:r>
        <w:rPr>
          <w:lang w:val="es"/>
        </w:rPr>
        <w:t xml:space="preserve">El acoso sexual de un estudiante por parte de un empleado o voluntario no incluye el contacto físico necesario o permisible que una persona razonable no interpretaría como de naturaleza sexual, como consolar a un niño con un abrazo o tomar la </w:t>
      </w:r>
      <w:r w:rsidR="007D55B9">
        <w:rPr>
          <w:lang w:val="es"/>
        </w:rPr>
        <w:t>mano del</w:t>
      </w:r>
      <w:r>
        <w:rPr>
          <w:lang w:val="es"/>
        </w:rPr>
        <w:t xml:space="preserve"> niño.  Sin embargo, las </w:t>
      </w:r>
      <w:r w:rsidR="007D55B9">
        <w:rPr>
          <w:lang w:val="es"/>
        </w:rPr>
        <w:t>relaciones románticas</w:t>
      </w:r>
      <w:r>
        <w:rPr>
          <w:lang w:val="es"/>
        </w:rPr>
        <w:t>, sexuales y otras relaciones sociales inapropiadas entre los estudiantes y los empleados del distrito están prohibidas, incluso si son consensuadas.</w:t>
      </w:r>
    </w:p>
    <w:p w:rsidR="00026048" w:rsidRDefault="00026048" w:rsidP="00026048">
      <w:pPr>
        <w:pStyle w:val="BodyText"/>
        <w:ind w:right="128"/>
      </w:pPr>
      <w:r>
        <w:rPr>
          <w:lang w:val="es"/>
        </w:rPr>
        <w:t xml:space="preserve">El acoso basado en el </w:t>
      </w:r>
      <w:r w:rsidR="007D55B9">
        <w:rPr>
          <w:lang w:val="es"/>
        </w:rPr>
        <w:t>género incluye</w:t>
      </w:r>
      <w:r>
        <w:rPr>
          <w:lang w:val="es"/>
        </w:rPr>
        <w:t xml:space="preserve"> la conducta física, verbal o no verbal basada </w:t>
      </w:r>
      <w:r w:rsidR="007D55B9">
        <w:rPr>
          <w:lang w:val="es"/>
        </w:rPr>
        <w:t>en el</w:t>
      </w:r>
      <w:r>
        <w:rPr>
          <w:lang w:val="es"/>
        </w:rPr>
        <w:t xml:space="preserve"> género de un estudiante, la expresión del estudiante de características percibidas como estereotipadas para el género del estudiante o el fracaso del estudiante para ajustarse a las nociones estereotipadas de masculinidad o feminidad.</w:t>
      </w:r>
    </w:p>
    <w:p w:rsidR="00026048" w:rsidRDefault="00026048" w:rsidP="00026048">
      <w:pPr>
        <w:pStyle w:val="BodyText"/>
        <w:ind w:right="160"/>
      </w:pPr>
      <w:r>
        <w:rPr>
          <w:lang w:val="es"/>
        </w:rPr>
        <w:t xml:space="preserve">El acoso basado en el género puede ocurrir independientemente de </w:t>
      </w:r>
      <w:r w:rsidR="007D55B9">
        <w:rPr>
          <w:lang w:val="es"/>
        </w:rPr>
        <w:t>la orientación</w:t>
      </w:r>
      <w:r>
        <w:rPr>
          <w:lang w:val="es"/>
        </w:rPr>
        <w:t xml:space="preserve"> sexual o identidad </w:t>
      </w:r>
      <w:r w:rsidR="007D55B9">
        <w:rPr>
          <w:lang w:val="es"/>
        </w:rPr>
        <w:t>de género</w:t>
      </w:r>
      <w:r>
        <w:rPr>
          <w:lang w:val="es"/>
        </w:rPr>
        <w:t xml:space="preserve"> real o percibida del </w:t>
      </w:r>
      <w:r w:rsidR="007D55B9">
        <w:rPr>
          <w:lang w:val="es"/>
        </w:rPr>
        <w:t>estudiante o</w:t>
      </w:r>
      <w:r>
        <w:rPr>
          <w:lang w:val="es"/>
        </w:rPr>
        <w:t xml:space="preserve"> del </w:t>
      </w:r>
      <w:r w:rsidR="007D55B9">
        <w:rPr>
          <w:lang w:val="es"/>
        </w:rPr>
        <w:t>acosador.</w:t>
      </w:r>
      <w:r>
        <w:rPr>
          <w:lang w:val="es"/>
        </w:rPr>
        <w:t xml:space="preserve">  Los ejemplos de acoso </w:t>
      </w:r>
      <w:r>
        <w:rPr>
          <w:lang w:val="es"/>
        </w:rPr>
        <w:lastRenderedPageBreak/>
        <w:t>basado en el género dirigido contra un estudiante pueden incluir, pero no se limitan a:</w:t>
      </w:r>
    </w:p>
    <w:p w:rsidR="00961A99" w:rsidRDefault="00961A99" w:rsidP="007846C3">
      <w:pPr>
        <w:pStyle w:val="ListParagraph"/>
        <w:numPr>
          <w:ilvl w:val="0"/>
          <w:numId w:val="60"/>
        </w:numPr>
        <w:tabs>
          <w:tab w:val="left" w:pos="479"/>
          <w:tab w:val="left" w:pos="480"/>
        </w:tabs>
        <w:spacing w:before="160"/>
      </w:pPr>
      <w:bookmarkStart w:id="184" w:name="_bookmark87"/>
      <w:bookmarkEnd w:id="184"/>
      <w:r w:rsidRPr="00961A99">
        <w:rPr>
          <w:lang w:val="es"/>
        </w:rPr>
        <w:t>Chistes ofensivos, insultos, insultos o</w:t>
      </w:r>
      <w:r w:rsidRPr="00961A99">
        <w:rPr>
          <w:spacing w:val="-2"/>
          <w:lang w:val="es"/>
        </w:rPr>
        <w:t xml:space="preserve"> rumores;</w:t>
      </w:r>
    </w:p>
    <w:p w:rsidR="00961A99" w:rsidRDefault="00961A99" w:rsidP="007846C3">
      <w:pPr>
        <w:pStyle w:val="ListParagraph"/>
        <w:numPr>
          <w:ilvl w:val="0"/>
          <w:numId w:val="60"/>
        </w:numPr>
        <w:tabs>
          <w:tab w:val="left" w:pos="479"/>
          <w:tab w:val="left" w:pos="480"/>
        </w:tabs>
      </w:pPr>
      <w:r>
        <w:rPr>
          <w:lang w:val="es"/>
        </w:rPr>
        <w:t xml:space="preserve"> Agresión o</w:t>
      </w:r>
      <w:r>
        <w:rPr>
          <w:spacing w:val="-2"/>
          <w:lang w:val="es"/>
        </w:rPr>
        <w:t xml:space="preserve"> agresión física;</w:t>
      </w:r>
    </w:p>
    <w:p w:rsidR="00961A99" w:rsidRDefault="00961A99" w:rsidP="007846C3">
      <w:pPr>
        <w:pStyle w:val="ListParagraph"/>
        <w:numPr>
          <w:ilvl w:val="0"/>
          <w:numId w:val="60"/>
        </w:numPr>
        <w:tabs>
          <w:tab w:val="left" w:pos="478"/>
          <w:tab w:val="left" w:pos="479"/>
        </w:tabs>
      </w:pPr>
      <w:r>
        <w:rPr>
          <w:lang w:val="es"/>
        </w:rPr>
        <w:t xml:space="preserve">Conducta amenazante o </w:t>
      </w:r>
      <w:r w:rsidR="007D55B9">
        <w:rPr>
          <w:lang w:val="es"/>
        </w:rPr>
        <w:t xml:space="preserve">intimidatoria; </w:t>
      </w:r>
      <w:r w:rsidR="007D55B9">
        <w:rPr>
          <w:spacing w:val="-5"/>
          <w:lang w:val="es"/>
        </w:rPr>
        <w:t>o</w:t>
      </w:r>
    </w:p>
    <w:p w:rsidR="00961A99" w:rsidRDefault="00961A99" w:rsidP="007846C3">
      <w:pPr>
        <w:pStyle w:val="ListParagraph"/>
        <w:numPr>
          <w:ilvl w:val="0"/>
          <w:numId w:val="60"/>
        </w:numPr>
        <w:tabs>
          <w:tab w:val="left" w:pos="478"/>
          <w:tab w:val="left" w:pos="479"/>
        </w:tabs>
        <w:spacing w:before="119"/>
      </w:pPr>
      <w:r>
        <w:rPr>
          <w:lang w:val="es"/>
        </w:rPr>
        <w:t xml:space="preserve">Otros tipos de </w:t>
      </w:r>
      <w:r w:rsidR="007D55B9">
        <w:rPr>
          <w:lang w:val="es"/>
        </w:rPr>
        <w:t>conducta agresiva</w:t>
      </w:r>
      <w:r>
        <w:rPr>
          <w:lang w:val="es"/>
        </w:rPr>
        <w:t xml:space="preserve"> como robo o daño a la</w:t>
      </w:r>
      <w:r>
        <w:rPr>
          <w:spacing w:val="-2"/>
          <w:lang w:val="es"/>
        </w:rPr>
        <w:t xml:space="preserve"> propiedad.</w:t>
      </w:r>
    </w:p>
    <w:p w:rsidR="00961A99" w:rsidRDefault="00961A99" w:rsidP="00521ABE">
      <w:pPr>
        <w:pStyle w:val="Heading3"/>
        <w:spacing w:before="119"/>
        <w:ind w:left="118"/>
      </w:pPr>
      <w:r>
        <w:rPr>
          <w:spacing w:val="-2"/>
          <w:lang w:val="es"/>
        </w:rPr>
        <w:t>Represalia</w:t>
      </w:r>
    </w:p>
    <w:p w:rsidR="00961A99" w:rsidRDefault="007D55B9" w:rsidP="00521ABE">
      <w:pPr>
        <w:pStyle w:val="BodyText"/>
        <w:spacing w:before="119"/>
        <w:ind w:left="118" w:right="128"/>
      </w:pPr>
      <w:r>
        <w:rPr>
          <w:lang w:val="es"/>
        </w:rPr>
        <w:t>Se prohíben</w:t>
      </w:r>
      <w:r w:rsidR="00961A99">
        <w:rPr>
          <w:lang w:val="es"/>
        </w:rPr>
        <w:t xml:space="preserve"> </w:t>
      </w:r>
      <w:r>
        <w:rPr>
          <w:lang w:val="es"/>
        </w:rPr>
        <w:t>las represalias</w:t>
      </w:r>
      <w:r w:rsidR="00961A99">
        <w:rPr>
          <w:lang w:val="es"/>
        </w:rPr>
        <w:t xml:space="preserve"> contra </w:t>
      </w:r>
      <w:r>
        <w:rPr>
          <w:lang w:val="es"/>
        </w:rPr>
        <w:t>una persona</w:t>
      </w:r>
      <w:r w:rsidR="00961A99">
        <w:rPr>
          <w:lang w:val="es"/>
        </w:rPr>
        <w:t xml:space="preserve"> que hace un informe </w:t>
      </w:r>
      <w:r>
        <w:rPr>
          <w:lang w:val="es"/>
        </w:rPr>
        <w:t>de buena</w:t>
      </w:r>
      <w:r w:rsidR="00961A99">
        <w:rPr>
          <w:lang w:val="es"/>
        </w:rPr>
        <w:t xml:space="preserve"> fe o </w:t>
      </w:r>
      <w:r>
        <w:rPr>
          <w:lang w:val="es"/>
        </w:rPr>
        <w:t>participa en</w:t>
      </w:r>
      <w:r w:rsidR="00961A99">
        <w:rPr>
          <w:lang w:val="es"/>
        </w:rPr>
        <w:t xml:space="preserve"> una investigación de discriminación, acoso o violencia en el noviazgo.   Sin embargo, una persona que hace un reclamo falso, ofrece declaraciones falsas o se niega a cooperar con una investigación del distrito puede estar sujeta a la disciplina apropiada.</w:t>
      </w:r>
    </w:p>
    <w:p w:rsidR="00961A99" w:rsidRDefault="00961A99" w:rsidP="00521ABE">
      <w:pPr>
        <w:pStyle w:val="BodyText"/>
        <w:ind w:right="237"/>
      </w:pPr>
      <w:r>
        <w:rPr>
          <w:lang w:val="es"/>
        </w:rPr>
        <w:t xml:space="preserve">Los ejemplos de represalias pueden incluir amenazas, propagación de rumores, ostracismo y asalto, destrucción de propiedad, castigos injustificados o reducciones </w:t>
      </w:r>
      <w:r w:rsidR="007D55B9">
        <w:rPr>
          <w:lang w:val="es"/>
        </w:rPr>
        <w:t>de grado</w:t>
      </w:r>
      <w:r>
        <w:rPr>
          <w:lang w:val="es"/>
        </w:rPr>
        <w:t xml:space="preserve"> injustificadas.  Las represalias ilegales no incluyen desaires o molestias menores.</w:t>
      </w:r>
    </w:p>
    <w:p w:rsidR="00961A99" w:rsidRDefault="00961A99" w:rsidP="00521ABE">
      <w:pPr>
        <w:pStyle w:val="Heading3"/>
        <w:spacing w:before="161"/>
      </w:pPr>
      <w:bookmarkStart w:id="185" w:name="Reporting_Procedures"/>
      <w:bookmarkStart w:id="186" w:name="_bookmark88"/>
      <w:bookmarkEnd w:id="185"/>
      <w:bookmarkEnd w:id="186"/>
      <w:r>
        <w:rPr>
          <w:lang w:val="es"/>
        </w:rPr>
        <w:t>Procedimientos de presentación de</w:t>
      </w:r>
      <w:r>
        <w:rPr>
          <w:spacing w:val="-2"/>
          <w:lang w:val="es"/>
        </w:rPr>
        <w:t xml:space="preserve"> informes</w:t>
      </w:r>
    </w:p>
    <w:p w:rsidR="00961A99" w:rsidRDefault="00961A99" w:rsidP="00521ABE">
      <w:pPr>
        <w:pStyle w:val="BodyText"/>
        <w:spacing w:before="120"/>
        <w:ind w:right="128"/>
      </w:pPr>
      <w:r>
        <w:rPr>
          <w:lang w:val="es"/>
        </w:rPr>
        <w:t xml:space="preserve">Cualquier estudiante que crea que ha experimentado violencia </w:t>
      </w:r>
      <w:r w:rsidR="007D55B9">
        <w:rPr>
          <w:lang w:val="es"/>
        </w:rPr>
        <w:t>en el</w:t>
      </w:r>
      <w:r>
        <w:rPr>
          <w:lang w:val="es"/>
        </w:rPr>
        <w:t xml:space="preserve"> noviazgo, discriminación, acoso </w:t>
      </w:r>
      <w:r w:rsidR="007D55B9">
        <w:rPr>
          <w:lang w:val="es"/>
        </w:rPr>
        <w:t>o represalias</w:t>
      </w:r>
      <w:r>
        <w:rPr>
          <w:lang w:val="es"/>
        </w:rPr>
        <w:t xml:space="preserve"> debe informar inmediatamente </w:t>
      </w:r>
      <w:r w:rsidR="007D55B9">
        <w:rPr>
          <w:lang w:val="es"/>
        </w:rPr>
        <w:t>el problema</w:t>
      </w:r>
      <w:r>
        <w:rPr>
          <w:lang w:val="es"/>
        </w:rPr>
        <w:t xml:space="preserve"> a un maestro, </w:t>
      </w:r>
      <w:r w:rsidR="007D55B9">
        <w:rPr>
          <w:lang w:val="es"/>
        </w:rPr>
        <w:t>consejero escolar</w:t>
      </w:r>
      <w:r>
        <w:rPr>
          <w:lang w:val="es"/>
        </w:rPr>
        <w:t xml:space="preserve">, director u otro empleado del distrito. El informe puede ser hecho por el padre del estudiante. [Ver </w:t>
      </w:r>
      <w:r w:rsidR="007D55B9">
        <w:rPr>
          <w:lang w:val="es"/>
        </w:rPr>
        <w:t>política FFH</w:t>
      </w:r>
      <w:r>
        <w:rPr>
          <w:lang w:val="es"/>
        </w:rPr>
        <w:t xml:space="preserve"> (LOCAL) y (EXHIBICIÓN) para otros funcionarios de distrito apropiados a </w:t>
      </w:r>
      <w:r w:rsidR="007D55B9">
        <w:rPr>
          <w:lang w:val="es"/>
        </w:rPr>
        <w:t>quienes hacer</w:t>
      </w:r>
      <w:r>
        <w:rPr>
          <w:lang w:val="es"/>
        </w:rPr>
        <w:t xml:space="preserve"> un </w:t>
      </w:r>
      <w:r>
        <w:rPr>
          <w:spacing w:val="-2"/>
          <w:lang w:val="es"/>
        </w:rPr>
        <w:t>informe.]</w:t>
      </w:r>
    </w:p>
    <w:p w:rsidR="00961A99" w:rsidRDefault="00961A99" w:rsidP="00521ABE">
      <w:pPr>
        <w:pStyle w:val="BodyText"/>
        <w:ind w:left="120" w:right="128"/>
      </w:pPr>
      <w:r>
        <w:rPr>
          <w:lang w:val="es"/>
        </w:rPr>
        <w:t xml:space="preserve">Al recibir un informe, el distrito determinará si las acusaciones, si se prueban, constituyen una conducta prohibida según lo definido por la política FFH. De lo contrario, el distrito se referirá a la política FFI para determinar si las acusaciones, si se prueban, constituyen intimidación, según lo definido por la ley y la política FFI.  Si la presunta conducta prohibida también cumple con las </w:t>
      </w:r>
      <w:r w:rsidR="007D55B9">
        <w:rPr>
          <w:lang w:val="es"/>
        </w:rPr>
        <w:t>definiciones legales</w:t>
      </w:r>
      <w:r>
        <w:rPr>
          <w:lang w:val="es"/>
        </w:rPr>
        <w:t xml:space="preserve"> y </w:t>
      </w:r>
      <w:r w:rsidR="007D55B9">
        <w:rPr>
          <w:lang w:val="es"/>
        </w:rPr>
        <w:t>políticas para</w:t>
      </w:r>
      <w:r>
        <w:rPr>
          <w:lang w:val="es"/>
        </w:rPr>
        <w:t xml:space="preserve"> </w:t>
      </w:r>
      <w:r w:rsidR="007D55B9">
        <w:rPr>
          <w:lang w:val="es"/>
        </w:rPr>
        <w:t>la intimidación</w:t>
      </w:r>
      <w:r>
        <w:rPr>
          <w:lang w:val="es"/>
        </w:rPr>
        <w:t>, también se llevará a cabo una investigación de intimidación. [</w:t>
      </w:r>
      <w:r w:rsidR="007D55B9">
        <w:rPr>
          <w:lang w:val="es"/>
        </w:rPr>
        <w:t>Ver Acoso</w:t>
      </w:r>
      <w:r>
        <w:rPr>
          <w:b/>
          <w:lang w:val="es"/>
        </w:rPr>
        <w:t xml:space="preserve"> escolar</w:t>
      </w:r>
      <w:r>
        <w:rPr>
          <w:lang w:val="es"/>
        </w:rPr>
        <w:t>]</w:t>
      </w:r>
    </w:p>
    <w:p w:rsidR="00961A99" w:rsidRDefault="00961A99" w:rsidP="00521ABE">
      <w:pPr>
        <w:pStyle w:val="BodyText"/>
        <w:spacing w:before="159"/>
        <w:ind w:left="120" w:right="128"/>
      </w:pPr>
      <w:r>
        <w:rPr>
          <w:lang w:val="es"/>
        </w:rPr>
        <w:t xml:space="preserve">El distrito notificará de inmediato </w:t>
      </w:r>
      <w:r w:rsidR="007D55B9">
        <w:rPr>
          <w:lang w:val="es"/>
        </w:rPr>
        <w:t>al padre</w:t>
      </w:r>
      <w:r>
        <w:rPr>
          <w:lang w:val="es"/>
        </w:rPr>
        <w:t xml:space="preserve"> de cualquier estudiante que </w:t>
      </w:r>
      <w:r w:rsidR="007D55B9">
        <w:rPr>
          <w:lang w:val="es"/>
        </w:rPr>
        <w:t>presuntamente haya</w:t>
      </w:r>
      <w:r>
        <w:rPr>
          <w:lang w:val="es"/>
        </w:rPr>
        <w:t xml:space="preserve"> experimentado una conducta prohibida que involucre a un adulto asociado con el distrito. En el caso de que la presunta conducta prohibida involucre a otro estudiante, el distrito notificará al padre del estudiante que supuestamente ha experimentado la conducta prohibida cuando las acusaciones, si se prueban, constituirían una violación según lo definido por la política FFH.</w:t>
      </w:r>
    </w:p>
    <w:p w:rsidR="00961A99" w:rsidRDefault="00961A99" w:rsidP="00521ABE">
      <w:pPr>
        <w:pStyle w:val="Heading3"/>
        <w:spacing w:before="161"/>
        <w:ind w:left="120"/>
      </w:pPr>
      <w:bookmarkStart w:id="187" w:name="Investigation_of_Report"/>
      <w:bookmarkStart w:id="188" w:name="_bookmark89"/>
      <w:bookmarkEnd w:id="187"/>
      <w:bookmarkEnd w:id="188"/>
      <w:r>
        <w:rPr>
          <w:lang w:val="es"/>
        </w:rPr>
        <w:t>Investigación del</w:t>
      </w:r>
      <w:r>
        <w:rPr>
          <w:spacing w:val="-2"/>
          <w:lang w:val="es"/>
        </w:rPr>
        <w:t xml:space="preserve"> informe</w:t>
      </w:r>
    </w:p>
    <w:p w:rsidR="00961A99" w:rsidRDefault="00961A99" w:rsidP="00521ABE">
      <w:pPr>
        <w:pStyle w:val="BodyText"/>
        <w:spacing w:before="119"/>
        <w:ind w:left="120" w:right="160"/>
      </w:pPr>
      <w:r>
        <w:rPr>
          <w:lang w:val="es"/>
        </w:rPr>
        <w:t xml:space="preserve">Las denuncias de </w:t>
      </w:r>
      <w:r w:rsidR="007D55B9">
        <w:rPr>
          <w:lang w:val="es"/>
        </w:rPr>
        <w:t>conducta prohibida</w:t>
      </w:r>
      <w:r>
        <w:rPr>
          <w:lang w:val="es"/>
        </w:rPr>
        <w:t>, que incluyen violencia en el noviazgo, discriminación, acoso y represalias, se investigarán de inmediato.</w:t>
      </w:r>
    </w:p>
    <w:p w:rsidR="00961A99" w:rsidRDefault="00961A99" w:rsidP="00521ABE">
      <w:pPr>
        <w:pStyle w:val="BodyText"/>
        <w:ind w:left="120" w:right="128"/>
      </w:pPr>
      <w:r>
        <w:rPr>
          <w:lang w:val="es"/>
        </w:rPr>
        <w:t xml:space="preserve">En la medida de lo posible, el distrito </w:t>
      </w:r>
      <w:r w:rsidR="007D55B9">
        <w:rPr>
          <w:lang w:val="es"/>
        </w:rPr>
        <w:t>respetará la</w:t>
      </w:r>
      <w:r>
        <w:rPr>
          <w:lang w:val="es"/>
        </w:rPr>
        <w:t xml:space="preserve"> privacidad </w:t>
      </w:r>
      <w:r w:rsidR="007D55B9">
        <w:rPr>
          <w:lang w:val="es"/>
        </w:rPr>
        <w:t>del estudiante</w:t>
      </w:r>
      <w:r>
        <w:rPr>
          <w:lang w:val="es"/>
        </w:rPr>
        <w:t>.  Sin embargo, las divulgaciones limitadas pueden ser necesarias para llevar a cabo una investigación exhaustiva y cumplir con la ley.</w:t>
      </w:r>
    </w:p>
    <w:p w:rsidR="00961A99" w:rsidRDefault="00961A99" w:rsidP="00521ABE">
      <w:pPr>
        <w:pStyle w:val="BodyText"/>
        <w:ind w:left="120" w:right="128"/>
      </w:pPr>
      <w:r>
        <w:rPr>
          <w:lang w:val="es"/>
        </w:rPr>
        <w:t xml:space="preserve">Si una agencia de aplicación de </w:t>
      </w:r>
      <w:r w:rsidR="007D55B9">
        <w:rPr>
          <w:lang w:val="es"/>
        </w:rPr>
        <w:t>la ley</w:t>
      </w:r>
      <w:r>
        <w:rPr>
          <w:lang w:val="es"/>
        </w:rPr>
        <w:t xml:space="preserve"> u otra agencia reguladora notifica al distrito </w:t>
      </w:r>
      <w:r w:rsidR="007D55B9">
        <w:rPr>
          <w:lang w:val="es"/>
        </w:rPr>
        <w:t>que está</w:t>
      </w:r>
      <w:r>
        <w:rPr>
          <w:lang w:val="es"/>
        </w:rPr>
        <w:t xml:space="preserve"> investigando el asunto y solicita que el distrito retrase su investigación, el distrito reanudará su investigación al concluir la investigación de la agencia.</w:t>
      </w:r>
    </w:p>
    <w:p w:rsidR="00961A99" w:rsidRDefault="00961A99" w:rsidP="00521ABE">
      <w:pPr>
        <w:pStyle w:val="BodyText"/>
        <w:spacing w:before="161"/>
        <w:ind w:left="120" w:right="128"/>
      </w:pPr>
      <w:r>
        <w:rPr>
          <w:lang w:val="es"/>
        </w:rPr>
        <w:t xml:space="preserve">Durante el curso de una investigación y cuando sea apropiado, el distrito </w:t>
      </w:r>
      <w:r w:rsidR="007D55B9">
        <w:rPr>
          <w:lang w:val="es"/>
        </w:rPr>
        <w:t>tomará medidas</w:t>
      </w:r>
      <w:r>
        <w:rPr>
          <w:lang w:val="es"/>
        </w:rPr>
        <w:t xml:space="preserve"> provisionales para abordar la presunta conducta prohibida. </w:t>
      </w:r>
    </w:p>
    <w:p w:rsidR="00961A99" w:rsidRDefault="00961A99" w:rsidP="00521ABE">
      <w:pPr>
        <w:pStyle w:val="BodyText"/>
        <w:ind w:left="120" w:right="128"/>
      </w:pPr>
      <w:r>
        <w:rPr>
          <w:lang w:val="es"/>
        </w:rPr>
        <w:t xml:space="preserve">Si la investigación del distrito </w:t>
      </w:r>
      <w:r w:rsidR="007D55B9">
        <w:rPr>
          <w:lang w:val="es"/>
        </w:rPr>
        <w:t>indica que</w:t>
      </w:r>
      <w:r>
        <w:rPr>
          <w:lang w:val="es"/>
        </w:rPr>
        <w:t xml:space="preserve"> ocurrió una conducta </w:t>
      </w:r>
      <w:r w:rsidR="007D55B9">
        <w:rPr>
          <w:lang w:val="es"/>
        </w:rPr>
        <w:t>prohibida,</w:t>
      </w:r>
      <w:r>
        <w:rPr>
          <w:lang w:val="es"/>
        </w:rPr>
        <w:t xml:space="preserve"> </w:t>
      </w:r>
      <w:r w:rsidR="007D55B9">
        <w:rPr>
          <w:lang w:val="es"/>
        </w:rPr>
        <w:t>se tomarán</w:t>
      </w:r>
      <w:r>
        <w:rPr>
          <w:lang w:val="es"/>
        </w:rPr>
        <w:t xml:space="preserve"> </w:t>
      </w:r>
      <w:r w:rsidR="007D55B9">
        <w:rPr>
          <w:lang w:val="es"/>
        </w:rPr>
        <w:t>las medidas</w:t>
      </w:r>
      <w:r>
        <w:rPr>
          <w:lang w:val="es"/>
        </w:rPr>
        <w:t xml:space="preserve"> disciplinarias apropiadas y, en algunos casos, correctivas para abordar la conducta. El distrito puede tomar medidas disciplinarias y correctivas incluso si la conducta no fue ilegal.</w:t>
      </w:r>
    </w:p>
    <w:p w:rsidR="00961A99" w:rsidRDefault="00961A99" w:rsidP="00521ABE">
      <w:pPr>
        <w:pStyle w:val="BodyText"/>
        <w:ind w:left="120" w:right="128"/>
      </w:pPr>
      <w:r>
        <w:rPr>
          <w:lang w:val="es"/>
        </w:rPr>
        <w:lastRenderedPageBreak/>
        <w:t xml:space="preserve">Todas las partes involucradas serán notificadas del resultado de la investigación del distrito dentro de los parámetros y límites </w:t>
      </w:r>
      <w:r w:rsidR="007D55B9">
        <w:rPr>
          <w:lang w:val="es"/>
        </w:rPr>
        <w:t>permitidos por</w:t>
      </w:r>
      <w:r>
        <w:rPr>
          <w:lang w:val="es"/>
        </w:rPr>
        <w:t xml:space="preserve"> la Ley </w:t>
      </w:r>
      <w:r w:rsidR="007D55B9">
        <w:rPr>
          <w:lang w:val="es"/>
        </w:rPr>
        <w:t>de Derechos</w:t>
      </w:r>
      <w:r>
        <w:rPr>
          <w:lang w:val="es"/>
        </w:rPr>
        <w:t xml:space="preserve"> Educativos y Privacidad de la Familia (FERPA).</w:t>
      </w:r>
    </w:p>
    <w:p w:rsidR="00961A99" w:rsidRDefault="00961A99" w:rsidP="00521ABE">
      <w:pPr>
        <w:pStyle w:val="BodyText"/>
        <w:ind w:left="120" w:right="128"/>
      </w:pPr>
      <w:r>
        <w:rPr>
          <w:lang w:val="es"/>
        </w:rPr>
        <w:t xml:space="preserve">Un estudiante o padre que </w:t>
      </w:r>
      <w:r w:rsidR="007D55B9">
        <w:rPr>
          <w:lang w:val="es"/>
        </w:rPr>
        <w:t>no esté</w:t>
      </w:r>
      <w:r>
        <w:rPr>
          <w:lang w:val="es"/>
        </w:rPr>
        <w:t xml:space="preserve"> satisfecho con el resultado de la investigación puede apelar </w:t>
      </w:r>
      <w:r w:rsidR="007D55B9">
        <w:rPr>
          <w:lang w:val="es"/>
        </w:rPr>
        <w:t>de acuerdo</w:t>
      </w:r>
      <w:r>
        <w:rPr>
          <w:lang w:val="es"/>
        </w:rPr>
        <w:t xml:space="preserve"> con la política FNG (LOCAL).</w:t>
      </w:r>
    </w:p>
    <w:p w:rsidR="00961A99" w:rsidRDefault="00961A99" w:rsidP="00521ABE">
      <w:pPr>
        <w:pStyle w:val="Heading2"/>
      </w:pPr>
      <w:bookmarkStart w:id="189" w:name="Discrimination"/>
      <w:bookmarkStart w:id="190" w:name="_bookmark90"/>
      <w:bookmarkEnd w:id="189"/>
      <w:bookmarkEnd w:id="190"/>
      <w:r>
        <w:rPr>
          <w:spacing w:val="-2"/>
          <w:lang w:val="es"/>
        </w:rPr>
        <w:t>Discriminación</w:t>
      </w:r>
    </w:p>
    <w:p w:rsidR="00961A99" w:rsidRDefault="00961A99" w:rsidP="00521ABE">
      <w:pPr>
        <w:spacing w:before="120"/>
        <w:ind w:left="120"/>
      </w:pPr>
      <w:r>
        <w:rPr>
          <w:lang w:val="es"/>
        </w:rPr>
        <w:t>[</w:t>
      </w:r>
      <w:r w:rsidR="007D55B9">
        <w:rPr>
          <w:lang w:val="es"/>
        </w:rPr>
        <w:t xml:space="preserve">Ver </w:t>
      </w:r>
      <w:r w:rsidR="007D55B9">
        <w:rPr>
          <w:b/>
          <w:lang w:val="es"/>
        </w:rPr>
        <w:t>Violencia</w:t>
      </w:r>
      <w:r>
        <w:rPr>
          <w:b/>
          <w:lang w:val="es"/>
        </w:rPr>
        <w:t xml:space="preserve"> en el noviazgo, discriminación, acoso y</w:t>
      </w:r>
      <w:r>
        <w:rPr>
          <w:b/>
          <w:spacing w:val="-2"/>
          <w:lang w:val="es"/>
        </w:rPr>
        <w:t xml:space="preserve"> represalias</w:t>
      </w:r>
      <w:r>
        <w:rPr>
          <w:spacing w:val="-2"/>
          <w:lang w:val="es"/>
        </w:rPr>
        <w:t>.]</w:t>
      </w:r>
    </w:p>
    <w:p w:rsidR="00961A99" w:rsidRDefault="00961A99" w:rsidP="00521ABE">
      <w:pPr>
        <w:pStyle w:val="Heading2"/>
      </w:pPr>
      <w:bookmarkStart w:id="191" w:name="Distance_Learning_(All_Grade_Levels)"/>
      <w:bookmarkStart w:id="192" w:name="_bookmark91"/>
      <w:bookmarkEnd w:id="191"/>
      <w:bookmarkEnd w:id="192"/>
      <w:r>
        <w:rPr>
          <w:lang w:val="es"/>
        </w:rPr>
        <w:t xml:space="preserve"> Aprendizaje a distancia (todos los niveles de grado</w:t>
      </w:r>
      <w:r>
        <w:rPr>
          <w:spacing w:val="-2"/>
          <w:lang w:val="es"/>
        </w:rPr>
        <w:t>)</w:t>
      </w:r>
    </w:p>
    <w:p w:rsidR="00961A99" w:rsidRDefault="00961A99" w:rsidP="00521ABE">
      <w:pPr>
        <w:pStyle w:val="BodyText"/>
        <w:spacing w:before="120"/>
        <w:ind w:left="120" w:right="160"/>
      </w:pPr>
      <w:r>
        <w:rPr>
          <w:lang w:val="es"/>
        </w:rPr>
        <w:t xml:space="preserve">Los cursos de aprendizaje a distancia y por correspondencia incluyen cursos que abarcan los conocimientos y habilidades esenciales requeridos por el estado, pero se imparten a través de múltiples tecnologías y metodologías alternativas   como correo, satélite, Internet, videoconferencia y </w:t>
      </w:r>
      <w:r>
        <w:rPr>
          <w:spacing w:val="-2"/>
          <w:lang w:val="es"/>
        </w:rPr>
        <w:t>televisión</w:t>
      </w:r>
      <w:r>
        <w:rPr>
          <w:lang w:val="es"/>
        </w:rPr>
        <w:t xml:space="preserve"> educativa.</w:t>
      </w:r>
    </w:p>
    <w:p w:rsidR="00961A99" w:rsidRDefault="007D55B9" w:rsidP="00521ABE">
      <w:pPr>
        <w:pStyle w:val="BodyText"/>
        <w:ind w:left="120" w:right="128"/>
      </w:pPr>
      <w:r>
        <w:rPr>
          <w:lang w:val="es"/>
        </w:rPr>
        <w:t>Las oportunidades</w:t>
      </w:r>
      <w:r w:rsidR="00961A99">
        <w:rPr>
          <w:lang w:val="es"/>
        </w:rPr>
        <w:t xml:space="preserve"> de aprendizaje a distancia que el distrito pone a disposición de los estudiantes del distrito son clases de doble crédito en conjunto con Clarendon </w:t>
      </w:r>
      <w:r>
        <w:rPr>
          <w:lang w:val="es"/>
        </w:rPr>
        <w:t>College</w:t>
      </w:r>
      <w:r w:rsidR="00961A99">
        <w:rPr>
          <w:lang w:val="es"/>
        </w:rPr>
        <w:t xml:space="preserve"> y Texas Virtual School Network.</w:t>
      </w:r>
    </w:p>
    <w:p w:rsidR="00961A99" w:rsidRDefault="00961A99" w:rsidP="00521ABE">
      <w:pPr>
        <w:pStyle w:val="BodyText"/>
        <w:spacing w:before="159"/>
        <w:ind w:left="120" w:right="121"/>
      </w:pPr>
      <w:r>
        <w:rPr>
          <w:lang w:val="es"/>
        </w:rPr>
        <w:t xml:space="preserve">Si un estudiante </w:t>
      </w:r>
      <w:r w:rsidR="007D55B9">
        <w:rPr>
          <w:lang w:val="es"/>
        </w:rPr>
        <w:t>desea inscribirse</w:t>
      </w:r>
      <w:r>
        <w:rPr>
          <w:lang w:val="es"/>
        </w:rPr>
        <w:t xml:space="preserve"> en un curso por correspondencia o un </w:t>
      </w:r>
      <w:r w:rsidR="007D55B9">
        <w:rPr>
          <w:lang w:val="es"/>
        </w:rPr>
        <w:t>curso de</w:t>
      </w:r>
      <w:r>
        <w:rPr>
          <w:lang w:val="es"/>
        </w:rPr>
        <w:t xml:space="preserve"> </w:t>
      </w:r>
      <w:r w:rsidR="007D55B9">
        <w:rPr>
          <w:lang w:val="es"/>
        </w:rPr>
        <w:t>aprendizaje a</w:t>
      </w:r>
      <w:r>
        <w:rPr>
          <w:lang w:val="es"/>
        </w:rPr>
        <w:t xml:space="preserve"> distancia que </w:t>
      </w:r>
      <w:r w:rsidR="007D55B9">
        <w:rPr>
          <w:lang w:val="es"/>
        </w:rPr>
        <w:t>no se</w:t>
      </w:r>
      <w:r>
        <w:rPr>
          <w:lang w:val="es"/>
        </w:rPr>
        <w:t xml:space="preserve"> proporciona a través de la </w:t>
      </w:r>
      <w:r w:rsidR="007D55B9">
        <w:rPr>
          <w:lang w:val="es"/>
        </w:rPr>
        <w:t>Red de</w:t>
      </w:r>
      <w:r>
        <w:rPr>
          <w:lang w:val="es"/>
        </w:rPr>
        <w:t xml:space="preserve"> Escuelas Virtuales de Texas (TXVSN), como se describe a continuación, para obtener créditos en un curso o asignatura, </w:t>
      </w:r>
      <w:r w:rsidR="007D55B9">
        <w:rPr>
          <w:lang w:val="es"/>
        </w:rPr>
        <w:t>el estudiante</w:t>
      </w:r>
      <w:r>
        <w:rPr>
          <w:lang w:val="es"/>
        </w:rPr>
        <w:t xml:space="preserve"> debe recibir permiso del </w:t>
      </w:r>
      <w:r w:rsidR="007D55B9">
        <w:rPr>
          <w:lang w:val="es"/>
        </w:rPr>
        <w:t>director antes</w:t>
      </w:r>
      <w:r>
        <w:rPr>
          <w:lang w:val="es"/>
        </w:rPr>
        <w:t xml:space="preserve"> de </w:t>
      </w:r>
      <w:r w:rsidR="007D55B9">
        <w:rPr>
          <w:lang w:val="es"/>
        </w:rPr>
        <w:t>inscribirse en</w:t>
      </w:r>
    </w:p>
    <w:p w:rsidR="00961A99" w:rsidRDefault="00961A99" w:rsidP="00521ABE">
      <w:pPr>
        <w:pStyle w:val="BodyText"/>
        <w:spacing w:before="80"/>
        <w:ind w:right="128"/>
      </w:pPr>
      <w:r>
        <w:rPr>
          <w:lang w:val="es"/>
        </w:rPr>
        <w:t>el curso o asignatura. Si el estudiante no recibe aprobación previa, el distrito puede no reconocer y aplicar el curso o tema hacia los requisitos de graduación o el dominio de la asignatura.</w:t>
      </w:r>
    </w:p>
    <w:p w:rsidR="00961A99" w:rsidRDefault="00961A99" w:rsidP="00521ABE">
      <w:pPr>
        <w:spacing w:before="160"/>
        <w:ind w:left="119"/>
      </w:pPr>
      <w:r>
        <w:rPr>
          <w:lang w:val="es"/>
        </w:rPr>
        <w:t>[Consulte</w:t>
      </w:r>
      <w:r>
        <w:rPr>
          <w:b/>
          <w:lang w:val="es"/>
        </w:rPr>
        <w:t xml:space="preserve"> instrucciones remotas</w:t>
      </w:r>
      <w:r>
        <w:rPr>
          <w:spacing w:val="-2"/>
          <w:lang w:val="es"/>
        </w:rPr>
        <w:t>.]</w:t>
      </w:r>
    </w:p>
    <w:p w:rsidR="00961A99" w:rsidRDefault="00961A99" w:rsidP="00521ABE">
      <w:pPr>
        <w:pStyle w:val="Heading3"/>
      </w:pPr>
      <w:bookmarkStart w:id="193" w:name="Texas_Virtual_School_Network_(TXVSN)_(Se"/>
      <w:bookmarkStart w:id="194" w:name="_bookmark92"/>
      <w:bookmarkEnd w:id="193"/>
      <w:bookmarkEnd w:id="194"/>
      <w:r>
        <w:rPr>
          <w:lang w:val="es"/>
        </w:rPr>
        <w:t xml:space="preserve"> Red de Escuelas Virtuales de </w:t>
      </w:r>
      <w:r w:rsidR="007D55B9">
        <w:rPr>
          <w:lang w:val="es"/>
        </w:rPr>
        <w:t>Texas (</w:t>
      </w:r>
      <w:r>
        <w:rPr>
          <w:lang w:val="es"/>
        </w:rPr>
        <w:t>TXVSN) (</w:t>
      </w:r>
      <w:r>
        <w:rPr>
          <w:spacing w:val="-2"/>
          <w:lang w:val="es"/>
        </w:rPr>
        <w:t>Niveles</w:t>
      </w:r>
      <w:r>
        <w:rPr>
          <w:lang w:val="es"/>
        </w:rPr>
        <w:t xml:space="preserve"> de Grado Secundario)</w:t>
      </w:r>
    </w:p>
    <w:p w:rsidR="00961A99" w:rsidRDefault="007D55B9" w:rsidP="00521ABE">
      <w:pPr>
        <w:pStyle w:val="BodyText"/>
        <w:spacing w:before="120"/>
        <w:ind w:right="121"/>
      </w:pPr>
      <w:r>
        <w:rPr>
          <w:lang w:val="es"/>
        </w:rPr>
        <w:t>La Red de</w:t>
      </w:r>
      <w:r w:rsidR="00961A99">
        <w:rPr>
          <w:lang w:val="es"/>
        </w:rPr>
        <w:t xml:space="preserve"> Escuelas Virtuales de </w:t>
      </w:r>
      <w:r>
        <w:rPr>
          <w:lang w:val="es"/>
        </w:rPr>
        <w:t>Texas (</w:t>
      </w:r>
      <w:r w:rsidR="00961A99">
        <w:rPr>
          <w:lang w:val="es"/>
        </w:rPr>
        <w:t>TXVSN) ha sido establecida por el estado como un método de aprendizaje a distancia.  Un estudiante tiene la opción, con ciertas limitaciones, de inscribirse en un curso ofrecido a través del TXVSN para obtener crédito del curso para la graduación.</w:t>
      </w:r>
    </w:p>
    <w:p w:rsidR="00961A99" w:rsidRDefault="00961A99" w:rsidP="00521ABE">
      <w:pPr>
        <w:pStyle w:val="BodyText"/>
        <w:ind w:right="160"/>
      </w:pPr>
      <w:r>
        <w:rPr>
          <w:lang w:val="es"/>
        </w:rPr>
        <w:t xml:space="preserve"> Dependiendo del curso de TXVSN en </w:t>
      </w:r>
      <w:r w:rsidR="007D55B9">
        <w:rPr>
          <w:lang w:val="es"/>
        </w:rPr>
        <w:t>el que</w:t>
      </w:r>
      <w:r>
        <w:rPr>
          <w:lang w:val="es"/>
        </w:rPr>
        <w:t xml:space="preserve"> se inscriba </w:t>
      </w:r>
      <w:r w:rsidR="007D55B9">
        <w:rPr>
          <w:lang w:val="es"/>
        </w:rPr>
        <w:t>un estudiante, el</w:t>
      </w:r>
      <w:r>
        <w:rPr>
          <w:lang w:val="es"/>
        </w:rPr>
        <w:t xml:space="preserve"> curso puede estar sujeto a las reglas de "no aprobar, no jugar". [</w:t>
      </w:r>
      <w:r w:rsidR="007D55B9">
        <w:rPr>
          <w:lang w:val="es"/>
        </w:rPr>
        <w:t>Ver Actividades</w:t>
      </w:r>
      <w:r>
        <w:rPr>
          <w:b/>
          <w:lang w:val="es"/>
        </w:rPr>
        <w:t xml:space="preserve"> extracurriculares, clubes y organizaciones</w:t>
      </w:r>
      <w:r>
        <w:rPr>
          <w:lang w:val="es"/>
        </w:rPr>
        <w:t>.] Además, un estudiante que se inscribe en un curso de TXVSN para el cual se requiere una evaluación de fin de curso (EOC) aún debe tomar la evaluación de EOC correspondiente.</w:t>
      </w:r>
    </w:p>
    <w:p w:rsidR="00961A99" w:rsidRDefault="00961A99" w:rsidP="00521ABE">
      <w:pPr>
        <w:pStyle w:val="BodyText"/>
        <w:ind w:right="128"/>
      </w:pPr>
      <w:r>
        <w:rPr>
          <w:lang w:val="es"/>
        </w:rPr>
        <w:t xml:space="preserve">Un padre puede hacer preguntas o solicitar que su hijo se inscriba en un curso de TXVSN comunicándose con el </w:t>
      </w:r>
      <w:r w:rsidR="007D55B9">
        <w:rPr>
          <w:lang w:val="es"/>
        </w:rPr>
        <w:t>consejero escolar</w:t>
      </w:r>
      <w:r>
        <w:rPr>
          <w:lang w:val="es"/>
        </w:rPr>
        <w:t xml:space="preserve">.  A menos </w:t>
      </w:r>
      <w:r w:rsidR="007D55B9">
        <w:rPr>
          <w:lang w:val="es"/>
        </w:rPr>
        <w:t>que el</w:t>
      </w:r>
      <w:r>
        <w:rPr>
          <w:lang w:val="es"/>
        </w:rPr>
        <w:t xml:space="preserve"> </w:t>
      </w:r>
      <w:r w:rsidR="007D55B9">
        <w:rPr>
          <w:lang w:val="es"/>
        </w:rPr>
        <w:t>director haga</w:t>
      </w:r>
      <w:r>
        <w:rPr>
          <w:lang w:val="es"/>
        </w:rPr>
        <w:t xml:space="preserve"> una </w:t>
      </w:r>
      <w:r w:rsidR="007D55B9">
        <w:rPr>
          <w:lang w:val="es"/>
        </w:rPr>
        <w:t>excepción, a</w:t>
      </w:r>
      <w:r>
        <w:rPr>
          <w:lang w:val="es"/>
        </w:rPr>
        <w:t xml:space="preserve"> un </w:t>
      </w:r>
      <w:r w:rsidR="007D55B9">
        <w:rPr>
          <w:lang w:val="es"/>
        </w:rPr>
        <w:t>estudiante no</w:t>
      </w:r>
      <w:r>
        <w:rPr>
          <w:lang w:val="es"/>
        </w:rPr>
        <w:t xml:space="preserve"> se le permitirá inscribirse en un curso de TXVSN si la escuela ofrece el mismo curso o un curso similar.</w:t>
      </w:r>
    </w:p>
    <w:p w:rsidR="00961A99" w:rsidRDefault="00961A99" w:rsidP="00521ABE">
      <w:pPr>
        <w:pStyle w:val="BodyText"/>
        <w:ind w:right="128"/>
      </w:pPr>
      <w:r>
        <w:rPr>
          <w:lang w:val="es"/>
        </w:rPr>
        <w:t xml:space="preserve">Una copia de la política EHDE que aborda el aprendizaje </w:t>
      </w:r>
      <w:r w:rsidR="007D55B9">
        <w:rPr>
          <w:lang w:val="es"/>
        </w:rPr>
        <w:t>a distancia</w:t>
      </w:r>
      <w:r>
        <w:rPr>
          <w:lang w:val="es"/>
        </w:rPr>
        <w:t xml:space="preserve"> se distribuirá a los padres de   estudiantes de secundaria y preparatoria al menos una vez al año. Si no recibe una copia o tiene preguntas sobre esta política, comuníquese con </w:t>
      </w:r>
      <w:r>
        <w:rPr>
          <w:i/>
          <w:lang w:val="es"/>
        </w:rPr>
        <w:t>el director</w:t>
      </w:r>
      <w:r>
        <w:rPr>
          <w:lang w:val="es"/>
        </w:rPr>
        <w:t>.</w:t>
      </w:r>
    </w:p>
    <w:p w:rsidR="00961A99" w:rsidRDefault="00961A99" w:rsidP="00521ABE">
      <w:pPr>
        <w:pStyle w:val="Heading2"/>
        <w:ind w:right="128"/>
      </w:pPr>
      <w:bookmarkStart w:id="195" w:name="Distribution_of_Literature,_Published_Ma"/>
      <w:bookmarkStart w:id="196" w:name="_bookmark93"/>
      <w:bookmarkEnd w:id="195"/>
      <w:bookmarkEnd w:id="196"/>
      <w:r>
        <w:rPr>
          <w:lang w:val="es"/>
        </w:rPr>
        <w:t xml:space="preserve">Distribución de literatura, materiales publicados u otros documentos (todos los </w:t>
      </w:r>
      <w:r>
        <w:rPr>
          <w:spacing w:val="-2"/>
          <w:lang w:val="es"/>
        </w:rPr>
        <w:t>niveles</w:t>
      </w:r>
      <w:r>
        <w:rPr>
          <w:lang w:val="es"/>
        </w:rPr>
        <w:t xml:space="preserve"> de grado)</w:t>
      </w:r>
    </w:p>
    <w:p w:rsidR="00961A99" w:rsidRDefault="00961A99" w:rsidP="00521ABE">
      <w:pPr>
        <w:pStyle w:val="Heading3"/>
        <w:spacing w:before="120"/>
        <w:ind w:left="120"/>
      </w:pPr>
      <w:bookmarkStart w:id="197" w:name="School_Materials"/>
      <w:bookmarkStart w:id="198" w:name="_bookmark94"/>
      <w:bookmarkEnd w:id="197"/>
      <w:bookmarkEnd w:id="198"/>
      <w:r>
        <w:rPr>
          <w:spacing w:val="-2"/>
          <w:lang w:val="es"/>
        </w:rPr>
        <w:t xml:space="preserve"> Materiales Escolares</w:t>
      </w:r>
    </w:p>
    <w:p w:rsidR="00961A99" w:rsidRDefault="00961A99" w:rsidP="00521ABE">
      <w:pPr>
        <w:pStyle w:val="BodyText"/>
        <w:spacing w:before="119"/>
        <w:ind w:left="120" w:right="121"/>
      </w:pPr>
      <w:r>
        <w:rPr>
          <w:lang w:val="es"/>
        </w:rPr>
        <w:t xml:space="preserve">Las publicaciones preparadas por y para la escuela pueden ser publicadas o distribuidas, con </w:t>
      </w:r>
      <w:r w:rsidR="007D55B9">
        <w:rPr>
          <w:lang w:val="es"/>
        </w:rPr>
        <w:lastRenderedPageBreak/>
        <w:t>la aprobación</w:t>
      </w:r>
      <w:r>
        <w:rPr>
          <w:lang w:val="es"/>
        </w:rPr>
        <w:t xml:space="preserve"> previa del director, patrocinador o maestro. Tales artículos pueden incluir carteles escolares, periódicos, anuarios, folletos, volantes, etc.</w:t>
      </w:r>
    </w:p>
    <w:p w:rsidR="00961A99" w:rsidRDefault="00961A99" w:rsidP="00521ABE">
      <w:pPr>
        <w:pStyle w:val="BodyText"/>
        <w:ind w:left="120"/>
      </w:pPr>
      <w:r>
        <w:rPr>
          <w:lang w:val="es"/>
        </w:rPr>
        <w:t xml:space="preserve">Todas </w:t>
      </w:r>
      <w:r w:rsidR="007D55B9">
        <w:rPr>
          <w:lang w:val="es"/>
        </w:rPr>
        <w:t>las publicaciones</w:t>
      </w:r>
      <w:r>
        <w:rPr>
          <w:lang w:val="es"/>
        </w:rPr>
        <w:t xml:space="preserve"> escolares están bajo la supervisión de un maestro, un patrocinador y el</w:t>
      </w:r>
      <w:r>
        <w:rPr>
          <w:spacing w:val="-2"/>
          <w:lang w:val="es"/>
        </w:rPr>
        <w:t xml:space="preserve"> director.</w:t>
      </w:r>
      <w:r>
        <w:rPr>
          <w:lang w:val="es"/>
        </w:rPr>
        <w:t xml:space="preserve"> </w:t>
      </w:r>
    </w:p>
    <w:p w:rsidR="00961A99" w:rsidRDefault="00961A99" w:rsidP="00521ABE">
      <w:pPr>
        <w:pStyle w:val="Heading3"/>
        <w:spacing w:before="161"/>
      </w:pPr>
      <w:bookmarkStart w:id="199" w:name="Non-school_Materials"/>
      <w:bookmarkStart w:id="200" w:name="_bookmark95"/>
      <w:bookmarkEnd w:id="199"/>
      <w:bookmarkEnd w:id="200"/>
      <w:r>
        <w:rPr>
          <w:spacing w:val="-2"/>
          <w:lang w:val="es"/>
        </w:rPr>
        <w:t xml:space="preserve"> Materiales no escolares</w:t>
      </w:r>
    </w:p>
    <w:p w:rsidR="00961A99" w:rsidRDefault="00961A99" w:rsidP="00521ABE">
      <w:pPr>
        <w:pStyle w:val="Heading4"/>
        <w:spacing w:before="119"/>
        <w:ind w:left="120"/>
      </w:pPr>
      <w:bookmarkStart w:id="201" w:name="From_Students"/>
      <w:bookmarkEnd w:id="201"/>
      <w:r>
        <w:rPr>
          <w:lang w:val="es"/>
        </w:rPr>
        <w:t>De</w:t>
      </w:r>
      <w:r>
        <w:rPr>
          <w:spacing w:val="-2"/>
          <w:lang w:val="es"/>
        </w:rPr>
        <w:t xml:space="preserve"> los estudiantes</w:t>
      </w:r>
    </w:p>
    <w:p w:rsidR="00961A99" w:rsidRDefault="00961A99" w:rsidP="00521ABE">
      <w:pPr>
        <w:pStyle w:val="BodyText"/>
        <w:spacing w:before="120"/>
        <w:ind w:left="120" w:right="128" w:hanging="1"/>
      </w:pPr>
      <w:r>
        <w:rPr>
          <w:lang w:val="es"/>
        </w:rPr>
        <w:t xml:space="preserve">Los estudiantes deben obtener la aprobación previa del director antes de vender, publicar, distribuir </w:t>
      </w:r>
      <w:r w:rsidR="007D55B9">
        <w:rPr>
          <w:lang w:val="es"/>
        </w:rPr>
        <w:t>o distribuir más</w:t>
      </w:r>
      <w:r>
        <w:rPr>
          <w:lang w:val="es"/>
        </w:rPr>
        <w:t xml:space="preserve"> </w:t>
      </w:r>
      <w:r w:rsidR="007D55B9">
        <w:rPr>
          <w:lang w:val="es"/>
        </w:rPr>
        <w:t>de 10</w:t>
      </w:r>
      <w:r>
        <w:rPr>
          <w:lang w:val="es"/>
        </w:rPr>
        <w:t xml:space="preserve"> copias de materiales escritos o </w:t>
      </w:r>
      <w:r w:rsidR="007D55B9">
        <w:rPr>
          <w:lang w:val="es"/>
        </w:rPr>
        <w:t>impresos, facturas</w:t>
      </w:r>
      <w:r>
        <w:rPr>
          <w:lang w:val="es"/>
        </w:rPr>
        <w:t>, fotografías, imágenes, películas, cintas u otros materiales visuales o auditivos que no se desarrollaron bajo la supervisión de la escuela.   Para ser considerado, cualquier material no escolar debe incluir el nombre de la persona u organización patrocinadora.  La aprobación será otorgada o denegada dentro de los dos días escolares.</w:t>
      </w:r>
    </w:p>
    <w:p w:rsidR="00961A99" w:rsidRDefault="00961A99" w:rsidP="00521ABE">
      <w:pPr>
        <w:spacing w:before="160"/>
        <w:ind w:left="120" w:right="128"/>
      </w:pPr>
      <w:r>
        <w:rPr>
          <w:lang w:val="es"/>
        </w:rPr>
        <w:t xml:space="preserve">  El director del campus</w:t>
      </w:r>
      <w:r>
        <w:rPr>
          <w:i/>
          <w:lang w:val="es"/>
        </w:rPr>
        <w:t xml:space="preserve"> [la posición enumerada en FNAA (LOCAL) es responsable de designar las restricciones de tiempo, lugar y forma para la distribución de literatura no escolar de los estudiantes] </w:t>
      </w:r>
      <w:r>
        <w:rPr>
          <w:lang w:val="es"/>
        </w:rPr>
        <w:t xml:space="preserve">ha designado el vestíbulo de </w:t>
      </w:r>
      <w:r w:rsidR="007D55B9">
        <w:rPr>
          <w:lang w:val="es"/>
        </w:rPr>
        <w:t>la escuela</w:t>
      </w:r>
      <w:r>
        <w:rPr>
          <w:lang w:val="es"/>
        </w:rPr>
        <w:t xml:space="preserve"> secundaria como el lugar para que </w:t>
      </w:r>
      <w:r w:rsidR="007D55B9">
        <w:rPr>
          <w:lang w:val="es"/>
        </w:rPr>
        <w:t>los materiales</w:t>
      </w:r>
      <w:r>
        <w:rPr>
          <w:lang w:val="es"/>
        </w:rPr>
        <w:t xml:space="preserve"> no escolares aprobados se coloquen para su visualización voluntaria o recolección por parte de los estudiantes. [Ver política </w:t>
      </w:r>
      <w:r w:rsidR="007D55B9">
        <w:rPr>
          <w:lang w:val="es"/>
        </w:rPr>
        <w:t>FNAA para</w:t>
      </w:r>
      <w:r>
        <w:rPr>
          <w:lang w:val="es"/>
        </w:rPr>
        <w:t xml:space="preserve"> más información.]</w:t>
      </w:r>
    </w:p>
    <w:p w:rsidR="00961A99" w:rsidRDefault="00961A99" w:rsidP="00521ABE">
      <w:pPr>
        <w:pStyle w:val="BodyText"/>
        <w:spacing w:before="161"/>
        <w:ind w:left="120" w:right="128"/>
      </w:pPr>
      <w:r>
        <w:rPr>
          <w:lang w:val="es"/>
        </w:rPr>
        <w:t xml:space="preserve">Un estudiante puede apelar una decisión de acuerdo con la política FNG (LOCAL).  Cualquier estudiante que venda, publique, distribuya o </w:t>
      </w:r>
      <w:r w:rsidR="007D55B9">
        <w:rPr>
          <w:lang w:val="es"/>
        </w:rPr>
        <w:t>distribuya material</w:t>
      </w:r>
      <w:r>
        <w:rPr>
          <w:lang w:val="es"/>
        </w:rPr>
        <w:t xml:space="preserve"> no escolar sin aprobación previa </w:t>
      </w:r>
      <w:r w:rsidR="007D55B9">
        <w:rPr>
          <w:lang w:val="es"/>
        </w:rPr>
        <w:t>estará sujeto</w:t>
      </w:r>
      <w:r>
        <w:rPr>
          <w:lang w:val="es"/>
        </w:rPr>
        <w:t xml:space="preserve"> </w:t>
      </w:r>
      <w:r w:rsidR="007D55B9">
        <w:rPr>
          <w:lang w:val="es"/>
        </w:rPr>
        <w:t>a medidas</w:t>
      </w:r>
      <w:r>
        <w:rPr>
          <w:lang w:val="es"/>
        </w:rPr>
        <w:t xml:space="preserve"> disciplinarias de acuerdo con el Código de Conducta estudiantil. Los materiales mostrados sin aprobación serán eliminados.</w:t>
      </w:r>
    </w:p>
    <w:p w:rsidR="00961A99" w:rsidRDefault="00961A99" w:rsidP="00521ABE">
      <w:pPr>
        <w:pStyle w:val="BodyText"/>
        <w:ind w:left="120"/>
      </w:pPr>
      <w:r>
        <w:rPr>
          <w:lang w:val="es"/>
        </w:rPr>
        <w:t xml:space="preserve">[Consulte la política FNG (LOCAL) para los </w:t>
      </w:r>
      <w:r w:rsidR="007D55B9">
        <w:rPr>
          <w:lang w:val="es"/>
        </w:rPr>
        <w:t>procedimientos de</w:t>
      </w:r>
      <w:r>
        <w:rPr>
          <w:lang w:val="es"/>
        </w:rPr>
        <w:t xml:space="preserve"> quejas de los estudiantes</w:t>
      </w:r>
      <w:r>
        <w:rPr>
          <w:spacing w:val="-2"/>
          <w:lang w:val="es"/>
        </w:rPr>
        <w:t>.]</w:t>
      </w:r>
    </w:p>
    <w:p w:rsidR="00961A99" w:rsidRDefault="00961A99" w:rsidP="00521ABE">
      <w:pPr>
        <w:pStyle w:val="Heading4"/>
        <w:spacing w:before="80"/>
      </w:pPr>
      <w:bookmarkStart w:id="202" w:name="From_Others"/>
      <w:bookmarkEnd w:id="202"/>
      <w:r>
        <w:rPr>
          <w:lang w:val="es"/>
        </w:rPr>
        <w:t>De</w:t>
      </w:r>
      <w:r>
        <w:rPr>
          <w:spacing w:val="-2"/>
          <w:lang w:val="es"/>
        </w:rPr>
        <w:t xml:space="preserve"> otros</w:t>
      </w:r>
    </w:p>
    <w:p w:rsidR="00961A99" w:rsidRDefault="00961A99" w:rsidP="00521ABE">
      <w:pPr>
        <w:pStyle w:val="BodyText"/>
        <w:spacing w:before="120"/>
        <w:ind w:right="237"/>
      </w:pPr>
      <w:r>
        <w:rPr>
          <w:lang w:val="es"/>
        </w:rPr>
        <w:t xml:space="preserve">Ninguna persona o grupo venderá, circulará, distribuirá o publicará en las instalaciones del distrito materiales escritos o impresos, facturas, fotografías, imágenes, películas, cintas u otros materiales visuales o auditivos que no estén patrocinados por el distrito o por una organización de apoyo escolar afiliada al distrito, excepto según lo permitido por la política GKDA.  </w:t>
      </w:r>
    </w:p>
    <w:p w:rsidR="00961A99" w:rsidRDefault="00961A99" w:rsidP="00521ABE">
      <w:pPr>
        <w:spacing w:before="159"/>
        <w:ind w:left="119" w:right="237"/>
      </w:pPr>
      <w:r>
        <w:rPr>
          <w:lang w:val="es"/>
        </w:rPr>
        <w:t xml:space="preserve">Para ser considerado para su distribución, cualquier material no escolar debe cumplir con las limitaciones de contenido establecidas en la política, incluir el nombre de la persona u organización patrocinadora y enviarse al director </w:t>
      </w:r>
      <w:r>
        <w:rPr>
          <w:i/>
          <w:lang w:val="es"/>
        </w:rPr>
        <w:t>[puesto listado en GKDA (LOCAL) como responsable de la revisión previa de la literatura</w:t>
      </w:r>
      <w:r>
        <w:rPr>
          <w:lang w:val="es"/>
        </w:rPr>
        <w:t xml:space="preserve"> no escolar </w:t>
      </w:r>
      <w:r w:rsidR="007D55B9">
        <w:rPr>
          <w:lang w:val="es"/>
        </w:rPr>
        <w:t xml:space="preserve">de </w:t>
      </w:r>
      <w:r w:rsidR="007D55B9">
        <w:rPr>
          <w:i/>
          <w:lang w:val="es"/>
        </w:rPr>
        <w:t>los</w:t>
      </w:r>
      <w:r>
        <w:rPr>
          <w:i/>
          <w:lang w:val="es"/>
        </w:rPr>
        <w:t xml:space="preserve"> miembros de la comunidad</w:t>
      </w:r>
      <w:r w:rsidR="007D55B9">
        <w:rPr>
          <w:lang w:val="es"/>
        </w:rPr>
        <w:t>] para</w:t>
      </w:r>
      <w:r>
        <w:rPr>
          <w:lang w:val="es"/>
        </w:rPr>
        <w:t xml:space="preserve"> su revisión previa.  El director [</w:t>
      </w:r>
      <w:r>
        <w:rPr>
          <w:i/>
          <w:lang w:val="es"/>
        </w:rPr>
        <w:t>puesto listado en GKDA (LOCAL) como responsable de la revisión previa de la literatura no escolar de los miembros de la comunidad</w:t>
      </w:r>
      <w:r>
        <w:rPr>
          <w:lang w:val="es"/>
        </w:rPr>
        <w:t xml:space="preserve">] aprobará o rechazará los materiales dentro de los dos días escolares posteriores al momento en que se reciban los materiales. El solicitante puede apelar un rechazo de acuerdo con la política de quejas del distrito correspondiente. [Ver políticas </w:t>
      </w:r>
      <w:r w:rsidR="007D55B9">
        <w:rPr>
          <w:lang w:val="es"/>
        </w:rPr>
        <w:t>DGBA o</w:t>
      </w:r>
      <w:r>
        <w:rPr>
          <w:lang w:val="es"/>
        </w:rPr>
        <w:t xml:space="preserve"> GF para más información.]</w:t>
      </w:r>
    </w:p>
    <w:p w:rsidR="00961A99" w:rsidRDefault="00961A99" w:rsidP="00521ABE">
      <w:pPr>
        <w:spacing w:before="161"/>
        <w:ind w:left="120" w:right="128"/>
      </w:pPr>
      <w:r>
        <w:rPr>
          <w:lang w:val="es"/>
        </w:rPr>
        <w:t>El director [</w:t>
      </w:r>
      <w:r>
        <w:rPr>
          <w:i/>
          <w:lang w:val="es"/>
        </w:rPr>
        <w:t xml:space="preserve">puesto listado en GKDA (LOCAL) como responsable de designar el tiempo, el lugar y la forma de distribución de la literatura no escolar de los miembros de la comunidad] </w:t>
      </w:r>
      <w:r>
        <w:rPr>
          <w:lang w:val="es"/>
        </w:rPr>
        <w:t>ha designado el vestíbulo de la escuela secundaria como el lugar para que los materiales no escolares aprobados se coloquen para su visualización o recolección voluntaria.</w:t>
      </w:r>
    </w:p>
    <w:p w:rsidR="00961A99" w:rsidRDefault="00961A99" w:rsidP="00521ABE">
      <w:pPr>
        <w:pStyle w:val="BodyText"/>
        <w:ind w:left="120"/>
      </w:pPr>
      <w:r>
        <w:rPr>
          <w:lang w:val="es"/>
        </w:rPr>
        <w:t xml:space="preserve">  No se requerirá revisión </w:t>
      </w:r>
      <w:r w:rsidR="007D55B9">
        <w:rPr>
          <w:lang w:val="es"/>
        </w:rPr>
        <w:t xml:space="preserve">previa </w:t>
      </w:r>
      <w:r w:rsidR="007D55B9">
        <w:rPr>
          <w:spacing w:val="-4"/>
          <w:lang w:val="es"/>
        </w:rPr>
        <w:t>para</w:t>
      </w:r>
      <w:r>
        <w:rPr>
          <w:spacing w:val="-4"/>
          <w:lang w:val="es"/>
        </w:rPr>
        <w:t>:</w:t>
      </w:r>
    </w:p>
    <w:p w:rsidR="00961A99" w:rsidRDefault="00961A99" w:rsidP="007846C3">
      <w:pPr>
        <w:pStyle w:val="ListParagraph"/>
        <w:numPr>
          <w:ilvl w:val="0"/>
          <w:numId w:val="61"/>
        </w:numPr>
        <w:tabs>
          <w:tab w:val="left" w:pos="479"/>
          <w:tab w:val="left" w:pos="480"/>
        </w:tabs>
        <w:spacing w:before="159"/>
        <w:ind w:right="400"/>
      </w:pPr>
      <w:r>
        <w:rPr>
          <w:lang w:val="es"/>
        </w:rPr>
        <w:t xml:space="preserve">Distribución de materiales por parte de un asistente a otros asistentes de una </w:t>
      </w:r>
      <w:r w:rsidR="007D55B9">
        <w:rPr>
          <w:lang w:val="es"/>
        </w:rPr>
        <w:t>reunión patrocinada</w:t>
      </w:r>
      <w:r>
        <w:rPr>
          <w:lang w:val="es"/>
        </w:rPr>
        <w:t xml:space="preserve"> por la escuela destinada a adultos y celebrada después del horario escolar.</w:t>
      </w:r>
    </w:p>
    <w:p w:rsidR="00961A99" w:rsidRDefault="00961A99" w:rsidP="007846C3">
      <w:pPr>
        <w:pStyle w:val="ListParagraph"/>
        <w:numPr>
          <w:ilvl w:val="0"/>
          <w:numId w:val="61"/>
        </w:numPr>
        <w:tabs>
          <w:tab w:val="left" w:pos="479"/>
          <w:tab w:val="left" w:pos="480"/>
        </w:tabs>
        <w:spacing w:before="119"/>
        <w:ind w:right="214"/>
      </w:pPr>
      <w:r>
        <w:rPr>
          <w:lang w:val="es"/>
        </w:rPr>
        <w:t xml:space="preserve">Distribución de materiales por parte de un asistente a otros asistentes a una reunión de </w:t>
      </w:r>
      <w:r>
        <w:rPr>
          <w:lang w:val="es"/>
        </w:rPr>
        <w:lastRenderedPageBreak/>
        <w:t xml:space="preserve">grupo comunitario celebrada después del horario escolar de   acuerdo con la política GKD (LOCAL) o una reunión de grupo de estudiantes no relacionada con el plan de estudios celebrada de acuerdo con la política FNAB (LOCAL). </w:t>
      </w:r>
    </w:p>
    <w:p w:rsidR="00961A99" w:rsidRDefault="00961A99" w:rsidP="007846C3">
      <w:pPr>
        <w:pStyle w:val="ListParagraph"/>
        <w:numPr>
          <w:ilvl w:val="0"/>
          <w:numId w:val="61"/>
        </w:numPr>
        <w:tabs>
          <w:tab w:val="left" w:pos="479"/>
          <w:tab w:val="left" w:pos="480"/>
        </w:tabs>
        <w:ind w:right="401"/>
      </w:pPr>
      <w:r>
        <w:rPr>
          <w:lang w:val="es"/>
        </w:rPr>
        <w:t xml:space="preserve">Distribución con fines electorales durante el tiempo </w:t>
      </w:r>
      <w:r w:rsidR="007D55B9">
        <w:rPr>
          <w:lang w:val="es"/>
        </w:rPr>
        <w:t>que una</w:t>
      </w:r>
      <w:r>
        <w:rPr>
          <w:lang w:val="es"/>
        </w:rPr>
        <w:t xml:space="preserve"> instalación escolar   se utiliza como lugar de votación, de acuerdo con la ley estatal.</w:t>
      </w:r>
    </w:p>
    <w:p w:rsidR="00961A99" w:rsidRDefault="00961A99" w:rsidP="00521ABE">
      <w:pPr>
        <w:pStyle w:val="BodyText"/>
        <w:spacing w:before="119"/>
        <w:ind w:right="128"/>
      </w:pPr>
      <w:r>
        <w:rPr>
          <w:lang w:val="es"/>
        </w:rPr>
        <w:t xml:space="preserve">Todos </w:t>
      </w:r>
      <w:r w:rsidR="007D55B9">
        <w:rPr>
          <w:lang w:val="es"/>
        </w:rPr>
        <w:t>los materiales</w:t>
      </w:r>
      <w:r>
        <w:rPr>
          <w:lang w:val="es"/>
        </w:rPr>
        <w:t xml:space="preserve"> no escolares distribuidos en estas circunstancias deben </w:t>
      </w:r>
      <w:r w:rsidR="007D55B9">
        <w:rPr>
          <w:lang w:val="es"/>
        </w:rPr>
        <w:t>retirarse de</w:t>
      </w:r>
      <w:r>
        <w:rPr>
          <w:lang w:val="es"/>
        </w:rPr>
        <w:t xml:space="preserve"> la propiedad del distrito inmediatamente después del evento en el que se distribuyen los materiales.</w:t>
      </w:r>
    </w:p>
    <w:p w:rsidR="00961A99" w:rsidRDefault="00961A99" w:rsidP="00521ABE">
      <w:pPr>
        <w:pStyle w:val="Heading2"/>
      </w:pPr>
      <w:bookmarkStart w:id="203" w:name="Dress_and_Grooming_(All_Grade_Levels)"/>
      <w:bookmarkStart w:id="204" w:name="_bookmark96"/>
      <w:bookmarkEnd w:id="203"/>
      <w:bookmarkEnd w:id="204"/>
      <w:r>
        <w:rPr>
          <w:lang w:val="es"/>
        </w:rPr>
        <w:t xml:space="preserve">Vestimenta y aseo (todos los niveles de </w:t>
      </w:r>
      <w:r w:rsidR="007D55B9">
        <w:rPr>
          <w:lang w:val="es"/>
        </w:rPr>
        <w:t>grado</w:t>
      </w:r>
      <w:r w:rsidR="007D55B9">
        <w:rPr>
          <w:spacing w:val="-2"/>
          <w:lang w:val="es"/>
        </w:rPr>
        <w:t>)</w:t>
      </w:r>
    </w:p>
    <w:p w:rsidR="00961A99" w:rsidRDefault="00961A99" w:rsidP="00521ABE">
      <w:pPr>
        <w:pStyle w:val="BodyText"/>
        <w:spacing w:before="120"/>
        <w:ind w:left="120" w:right="128"/>
      </w:pPr>
      <w:r>
        <w:rPr>
          <w:lang w:val="es"/>
        </w:rPr>
        <w:t xml:space="preserve">El código de vestimenta del distrito enseña aseo e higiene, previene interrupciones, minimiza los riesgos de seguridad y mantiene un clima de aprendizaje positivo. Los estudiantes y los padres pueden </w:t>
      </w:r>
      <w:r w:rsidR="007D55B9">
        <w:rPr>
          <w:lang w:val="es"/>
        </w:rPr>
        <w:t>determinar los</w:t>
      </w:r>
      <w:r>
        <w:rPr>
          <w:lang w:val="es"/>
        </w:rPr>
        <w:t xml:space="preserve"> estándares personales </w:t>
      </w:r>
      <w:r w:rsidR="007D55B9">
        <w:rPr>
          <w:lang w:val="es"/>
        </w:rPr>
        <w:t>de vestimenta</w:t>
      </w:r>
      <w:r>
        <w:rPr>
          <w:lang w:val="es"/>
        </w:rPr>
        <w:t xml:space="preserve"> y aseo de un </w:t>
      </w:r>
      <w:r w:rsidR="007D55B9">
        <w:rPr>
          <w:lang w:val="es"/>
        </w:rPr>
        <w:t>estudiante, siempre</w:t>
      </w:r>
      <w:r>
        <w:rPr>
          <w:lang w:val="es"/>
        </w:rPr>
        <w:t xml:space="preserve"> que cumplan con lo siguiente: </w:t>
      </w:r>
    </w:p>
    <w:p w:rsidR="00961A99" w:rsidRDefault="00961A99" w:rsidP="00521ABE">
      <w:pPr>
        <w:spacing w:before="161"/>
        <w:ind w:left="120"/>
        <w:rPr>
          <w:b/>
          <w:sz w:val="24"/>
        </w:rPr>
      </w:pPr>
      <w:r>
        <w:rPr>
          <w:b/>
          <w:sz w:val="24"/>
          <w:lang w:val="es"/>
        </w:rPr>
        <w:t>VESTIMENTA Y ASEO (Todos los</w:t>
      </w:r>
      <w:r>
        <w:rPr>
          <w:b/>
          <w:spacing w:val="-2"/>
          <w:sz w:val="24"/>
          <w:lang w:val="es"/>
        </w:rPr>
        <w:t xml:space="preserve"> niveles</w:t>
      </w:r>
      <w:r>
        <w:rPr>
          <w:b/>
          <w:sz w:val="24"/>
          <w:lang w:val="es"/>
        </w:rPr>
        <w:t xml:space="preserve"> de grado</w:t>
      </w:r>
      <w:r>
        <w:rPr>
          <w:lang w:val="es"/>
        </w:rPr>
        <w:t>)</w:t>
      </w:r>
    </w:p>
    <w:p w:rsidR="00961A99" w:rsidRDefault="00961A99" w:rsidP="00521ABE">
      <w:pPr>
        <w:pStyle w:val="BodyText"/>
        <w:spacing w:before="3"/>
        <w:ind w:left="0"/>
        <w:rPr>
          <w:b/>
          <w:sz w:val="34"/>
        </w:rPr>
      </w:pPr>
    </w:p>
    <w:p w:rsidR="00961A99" w:rsidRDefault="007D55B9" w:rsidP="00521ABE">
      <w:pPr>
        <w:ind w:left="120"/>
        <w:rPr>
          <w:b/>
          <w:sz w:val="24"/>
        </w:rPr>
      </w:pPr>
      <w:r>
        <w:rPr>
          <w:b/>
          <w:sz w:val="24"/>
          <w:lang w:val="es"/>
        </w:rPr>
        <w:t>Los requisitos</w:t>
      </w:r>
      <w:r w:rsidR="00961A99">
        <w:rPr>
          <w:lang w:val="es"/>
        </w:rPr>
        <w:t xml:space="preserve"> de vestimenta</w:t>
      </w:r>
      <w:r w:rsidR="00961A99">
        <w:rPr>
          <w:b/>
          <w:sz w:val="24"/>
          <w:lang w:val="es"/>
        </w:rPr>
        <w:t xml:space="preserve"> y aseo se </w:t>
      </w:r>
      <w:r>
        <w:rPr>
          <w:b/>
          <w:sz w:val="24"/>
          <w:lang w:val="es"/>
        </w:rPr>
        <w:t>aplicarán en</w:t>
      </w:r>
      <w:r w:rsidR="00961A99">
        <w:rPr>
          <w:b/>
          <w:sz w:val="24"/>
          <w:lang w:val="es"/>
        </w:rPr>
        <w:t xml:space="preserve"> todas </w:t>
      </w:r>
      <w:r>
        <w:rPr>
          <w:b/>
          <w:sz w:val="24"/>
          <w:lang w:val="es"/>
        </w:rPr>
        <w:t>las actividades</w:t>
      </w:r>
      <w:r w:rsidR="00961A99">
        <w:rPr>
          <w:b/>
          <w:sz w:val="24"/>
          <w:lang w:val="es"/>
        </w:rPr>
        <w:t xml:space="preserve"> extracurriculares</w:t>
      </w:r>
      <w:r w:rsidR="00961A99">
        <w:rPr>
          <w:b/>
          <w:spacing w:val="-2"/>
          <w:sz w:val="24"/>
          <w:lang w:val="es"/>
        </w:rPr>
        <w:t>.</w:t>
      </w:r>
    </w:p>
    <w:p w:rsidR="00961A99" w:rsidRDefault="00961A99" w:rsidP="00521ABE">
      <w:pPr>
        <w:pStyle w:val="BodyText"/>
        <w:spacing w:before="10"/>
        <w:ind w:left="0"/>
        <w:rPr>
          <w:b/>
          <w:sz w:val="20"/>
        </w:rPr>
      </w:pPr>
    </w:p>
    <w:p w:rsidR="00961A99" w:rsidRDefault="007D55B9" w:rsidP="00521ABE">
      <w:pPr>
        <w:spacing w:before="1"/>
        <w:ind w:left="120" w:right="237"/>
        <w:rPr>
          <w:b/>
          <w:sz w:val="24"/>
        </w:rPr>
      </w:pPr>
      <w:bookmarkStart w:id="205" w:name="The_district’s_dress_code_is_established"/>
      <w:bookmarkEnd w:id="205"/>
      <w:r>
        <w:rPr>
          <w:b/>
          <w:sz w:val="24"/>
          <w:lang w:val="es"/>
        </w:rPr>
        <w:t>El código</w:t>
      </w:r>
      <w:r w:rsidR="00961A99">
        <w:rPr>
          <w:lang w:val="es"/>
        </w:rPr>
        <w:t xml:space="preserve"> </w:t>
      </w:r>
      <w:r>
        <w:rPr>
          <w:lang w:val="es"/>
        </w:rPr>
        <w:t xml:space="preserve">de </w:t>
      </w:r>
      <w:r>
        <w:rPr>
          <w:b/>
          <w:sz w:val="24"/>
          <w:lang w:val="es"/>
        </w:rPr>
        <w:t>vestimenta</w:t>
      </w:r>
      <w:r w:rsidR="00961A99">
        <w:rPr>
          <w:b/>
          <w:sz w:val="24"/>
          <w:lang w:val="es"/>
        </w:rPr>
        <w:t xml:space="preserve"> del distrito se establece para enseñar aseo e higiene, prevenir interrupciones y minimizar los riesgos de seguridad</w:t>
      </w:r>
      <w:r w:rsidR="00961A99">
        <w:rPr>
          <w:lang w:val="es"/>
        </w:rPr>
        <w:t xml:space="preserve">. </w:t>
      </w:r>
      <w:r w:rsidR="00961A99">
        <w:rPr>
          <w:b/>
          <w:sz w:val="24"/>
          <w:lang w:val="es"/>
        </w:rPr>
        <w:t xml:space="preserve"> Los estudiantes y los padres pueden determinar los estándares personales de vestimenta y aseo de un estudiante, siempre que cumplan con lo siguiente:</w:t>
      </w:r>
    </w:p>
    <w:p w:rsidR="00961A99" w:rsidRDefault="00961A99" w:rsidP="00521ABE">
      <w:pPr>
        <w:pStyle w:val="BodyText"/>
        <w:spacing w:before="0"/>
        <w:ind w:left="0"/>
        <w:rPr>
          <w:b/>
          <w:sz w:val="26"/>
        </w:rPr>
      </w:pPr>
    </w:p>
    <w:p w:rsidR="00961A99" w:rsidRDefault="00961A99" w:rsidP="00521ABE">
      <w:pPr>
        <w:spacing w:before="194"/>
        <w:ind w:left="120"/>
        <w:rPr>
          <w:rFonts w:ascii="Times New Roman"/>
          <w:b/>
          <w:sz w:val="24"/>
        </w:rPr>
      </w:pPr>
      <w:r>
        <w:rPr>
          <w:b/>
          <w:sz w:val="24"/>
          <w:u w:val="single"/>
          <w:lang w:val="es"/>
        </w:rPr>
        <w:t xml:space="preserve">La   vestimenta y el aseo inaceptables incluirán, entre </w:t>
      </w:r>
      <w:r w:rsidR="007D55B9">
        <w:rPr>
          <w:b/>
          <w:sz w:val="24"/>
          <w:u w:val="single"/>
          <w:lang w:val="es"/>
        </w:rPr>
        <w:t>otros,</w:t>
      </w:r>
      <w:r>
        <w:rPr>
          <w:b/>
          <w:sz w:val="24"/>
          <w:u w:val="single"/>
          <w:lang w:val="es"/>
        </w:rPr>
        <w:t xml:space="preserve"> lo</w:t>
      </w:r>
      <w:r>
        <w:rPr>
          <w:b/>
          <w:spacing w:val="-2"/>
          <w:sz w:val="24"/>
          <w:u w:val="single"/>
          <w:lang w:val="es"/>
        </w:rPr>
        <w:t xml:space="preserve"> siguiente</w:t>
      </w:r>
      <w:r>
        <w:rPr>
          <w:b/>
          <w:spacing w:val="-2"/>
          <w:sz w:val="24"/>
          <w:lang w:val="es"/>
        </w:rPr>
        <w:t>:</w:t>
      </w:r>
    </w:p>
    <w:p w:rsidR="00961A99" w:rsidRDefault="00961A99" w:rsidP="007846C3">
      <w:pPr>
        <w:pStyle w:val="ListParagraph"/>
        <w:numPr>
          <w:ilvl w:val="0"/>
          <w:numId w:val="62"/>
        </w:numPr>
        <w:tabs>
          <w:tab w:val="left" w:pos="840"/>
        </w:tabs>
        <w:spacing w:before="80"/>
        <w:ind w:right="117"/>
        <w:jc w:val="both"/>
        <w:rPr>
          <w:rFonts w:ascii="Times New Roman"/>
        </w:rPr>
      </w:pPr>
      <w:r>
        <w:rPr>
          <w:lang w:val="es"/>
        </w:rPr>
        <w:t xml:space="preserve">Imágenes, emblemas o escritos en la ropa que sean lascivos, ofensivos, vulgares u obscenos, o que anuncien o representen </w:t>
      </w:r>
      <w:r w:rsidR="007D55B9">
        <w:rPr>
          <w:lang w:val="es"/>
        </w:rPr>
        <w:t>productos de</w:t>
      </w:r>
      <w:r>
        <w:rPr>
          <w:lang w:val="es"/>
        </w:rPr>
        <w:t xml:space="preserve"> tabaco, bebidas alcohólicas, drogas o cualquier otra sustancia prohibida por la política FNCF (L). </w:t>
      </w:r>
    </w:p>
    <w:p w:rsidR="00961A99" w:rsidRDefault="00961A99" w:rsidP="007846C3">
      <w:pPr>
        <w:pStyle w:val="ListParagraph"/>
        <w:numPr>
          <w:ilvl w:val="0"/>
          <w:numId w:val="62"/>
        </w:numPr>
        <w:tabs>
          <w:tab w:val="left" w:pos="840"/>
        </w:tabs>
        <w:spacing w:before="119"/>
        <w:ind w:left="840" w:right="116"/>
        <w:jc w:val="both"/>
        <w:rPr>
          <w:rFonts w:ascii="Times New Roman"/>
        </w:rPr>
      </w:pPr>
      <w:r>
        <w:rPr>
          <w:lang w:val="es"/>
        </w:rPr>
        <w:t xml:space="preserve">Cualquier prenda inapropiada para el ambiente escolar. Los ejemplos incluyen, entre otros, los siguientes: Todas las camisas, tops y/o blusas deben tener al menos tres dedos de ancho en el hombro. No </w:t>
      </w:r>
      <w:r w:rsidR="007D55B9">
        <w:rPr>
          <w:lang w:val="es"/>
        </w:rPr>
        <w:t>se permitirán</w:t>
      </w:r>
      <w:r>
        <w:rPr>
          <w:lang w:val="es"/>
        </w:rPr>
        <w:t xml:space="preserve"> correas de </w:t>
      </w:r>
      <w:r w:rsidR="007D55B9">
        <w:rPr>
          <w:lang w:val="es"/>
        </w:rPr>
        <w:t>espagueti,</w:t>
      </w:r>
      <w:r>
        <w:rPr>
          <w:lang w:val="es"/>
        </w:rPr>
        <w:t xml:space="preserve"> tapas de tubo </w:t>
      </w:r>
      <w:r w:rsidR="007D55B9">
        <w:rPr>
          <w:lang w:val="es"/>
        </w:rPr>
        <w:t>o tapas</w:t>
      </w:r>
      <w:r>
        <w:rPr>
          <w:lang w:val="es"/>
        </w:rPr>
        <w:t xml:space="preserve"> </w:t>
      </w:r>
      <w:r w:rsidR="007D55B9">
        <w:rPr>
          <w:lang w:val="es"/>
        </w:rPr>
        <w:t>haltera</w:t>
      </w:r>
      <w:r>
        <w:rPr>
          <w:lang w:val="es"/>
        </w:rPr>
        <w:t xml:space="preserve"> (cubiertas o descubiertas).   No se permitirán vestidos o blusas desnudas, vestidos o blusas escotadas y atuendos transparentes. (aceptable con camiseta </w:t>
      </w:r>
      <w:r w:rsidR="007D55B9">
        <w:rPr>
          <w:lang w:val="es"/>
        </w:rPr>
        <w:t>usada debajo</w:t>
      </w:r>
      <w:r>
        <w:rPr>
          <w:spacing w:val="-2"/>
          <w:lang w:val="es"/>
        </w:rPr>
        <w:t>).</w:t>
      </w:r>
    </w:p>
    <w:p w:rsidR="00961A99" w:rsidRDefault="007D55B9" w:rsidP="00521ABE">
      <w:pPr>
        <w:pStyle w:val="Heading3"/>
        <w:spacing w:before="121"/>
        <w:ind w:left="840"/>
        <w:jc w:val="both"/>
      </w:pPr>
      <w:r>
        <w:rPr>
          <w:lang w:val="es"/>
        </w:rPr>
        <w:t>No se</w:t>
      </w:r>
      <w:r w:rsidR="00961A99">
        <w:rPr>
          <w:lang w:val="es"/>
        </w:rPr>
        <w:t xml:space="preserve"> permitirán </w:t>
      </w:r>
      <w:r>
        <w:rPr>
          <w:lang w:val="es"/>
        </w:rPr>
        <w:t>jeans con</w:t>
      </w:r>
      <w:r w:rsidR="00961A99">
        <w:rPr>
          <w:lang w:val="es"/>
        </w:rPr>
        <w:t xml:space="preserve"> orificios de </w:t>
      </w:r>
      <w:r>
        <w:rPr>
          <w:lang w:val="es"/>
        </w:rPr>
        <w:t>exposición por</w:t>
      </w:r>
      <w:r w:rsidR="00961A99">
        <w:rPr>
          <w:lang w:val="es"/>
        </w:rPr>
        <w:t xml:space="preserve"> encima de la línea de la punta del dedo para pantalones</w:t>
      </w:r>
      <w:r w:rsidR="00961A99">
        <w:rPr>
          <w:spacing w:val="-2"/>
          <w:lang w:val="es"/>
        </w:rPr>
        <w:t xml:space="preserve"> cortos.</w:t>
      </w:r>
    </w:p>
    <w:p w:rsidR="00961A99" w:rsidRDefault="00961A99" w:rsidP="00521ABE">
      <w:pPr>
        <w:pStyle w:val="BodyText"/>
        <w:spacing w:before="119"/>
        <w:ind w:left="840" w:right="116"/>
        <w:jc w:val="both"/>
        <w:rPr>
          <w:rFonts w:ascii="Times New Roman" w:hAnsi="Times New Roman"/>
        </w:rPr>
      </w:pPr>
      <w:r>
        <w:rPr>
          <w:lang w:val="es"/>
        </w:rPr>
        <w:t xml:space="preserve">  Se permiten faldas y pantalones cortos </w:t>
      </w:r>
      <w:r w:rsidR="007D55B9">
        <w:rPr>
          <w:lang w:val="es"/>
        </w:rPr>
        <w:t>si son</w:t>
      </w:r>
      <w:r>
        <w:rPr>
          <w:lang w:val="es"/>
        </w:rPr>
        <w:t xml:space="preserve"> de longitud adecuada.   Los pantalones cortos deben tener la punta de </w:t>
      </w:r>
      <w:r w:rsidR="007D55B9">
        <w:rPr>
          <w:lang w:val="es"/>
        </w:rPr>
        <w:t>los dedos</w:t>
      </w:r>
      <w:r>
        <w:rPr>
          <w:lang w:val="es"/>
        </w:rPr>
        <w:t xml:space="preserve"> cuando los brazos están al lado del estudiante o según lo considere aceptable el director. NO </w:t>
      </w:r>
      <w:r w:rsidR="007D55B9">
        <w:rPr>
          <w:lang w:val="es"/>
        </w:rPr>
        <w:t>Trac</w:t>
      </w:r>
      <w:r>
        <w:rPr>
          <w:lang w:val="es"/>
        </w:rPr>
        <w:t xml:space="preserve"> Shorts. Toda la ropa debe ser considerada apropiada por el director.</w:t>
      </w:r>
    </w:p>
    <w:p w:rsidR="00961A99" w:rsidRDefault="00961A99" w:rsidP="007846C3">
      <w:pPr>
        <w:pStyle w:val="ListParagraph"/>
        <w:numPr>
          <w:ilvl w:val="0"/>
          <w:numId w:val="62"/>
        </w:numPr>
        <w:tabs>
          <w:tab w:val="left" w:pos="841"/>
        </w:tabs>
        <w:spacing w:before="121"/>
        <w:ind w:left="840" w:right="119"/>
        <w:jc w:val="both"/>
        <w:rPr>
          <w:rFonts w:ascii="Times New Roman"/>
        </w:rPr>
      </w:pPr>
      <w:r>
        <w:rPr>
          <w:lang w:val="es"/>
        </w:rPr>
        <w:t>Los sombreros, gorras, capuchas en sudaderas con capucha y gafas de sol no se usarán en interiores, a menos que sea un día espiritual designado y aprobado por el administrador del campus.</w:t>
      </w:r>
    </w:p>
    <w:p w:rsidR="00961A99" w:rsidRDefault="007D55B9" w:rsidP="007846C3">
      <w:pPr>
        <w:pStyle w:val="ListParagraph"/>
        <w:numPr>
          <w:ilvl w:val="0"/>
          <w:numId w:val="62"/>
        </w:numPr>
        <w:tabs>
          <w:tab w:val="left" w:pos="841"/>
        </w:tabs>
        <w:spacing w:before="119"/>
        <w:ind w:left="840" w:right="115"/>
        <w:jc w:val="both"/>
        <w:rPr>
          <w:rFonts w:ascii="Times New Roman"/>
        </w:rPr>
      </w:pPr>
      <w:r>
        <w:rPr>
          <w:lang w:val="es"/>
        </w:rPr>
        <w:t>No se</w:t>
      </w:r>
      <w:r w:rsidR="00961A99">
        <w:rPr>
          <w:lang w:val="es"/>
        </w:rPr>
        <w:t xml:space="preserve"> permitirán vestidos tan cortos que </w:t>
      </w:r>
      <w:r>
        <w:rPr>
          <w:lang w:val="es"/>
        </w:rPr>
        <w:t>resulten en</w:t>
      </w:r>
      <w:r w:rsidR="00961A99">
        <w:rPr>
          <w:lang w:val="es"/>
        </w:rPr>
        <w:t xml:space="preserve"> una exposición </w:t>
      </w:r>
      <w:r>
        <w:rPr>
          <w:lang w:val="es"/>
        </w:rPr>
        <w:t>inadecuada cuando</w:t>
      </w:r>
      <w:r w:rsidR="00961A99">
        <w:rPr>
          <w:lang w:val="es"/>
        </w:rPr>
        <w:t xml:space="preserve"> el estudiante está sentado o cuando realiza otras actividades escolares normales.</w:t>
      </w:r>
    </w:p>
    <w:p w:rsidR="00961A99" w:rsidRDefault="00961A99" w:rsidP="007846C3">
      <w:pPr>
        <w:pStyle w:val="ListParagraph"/>
        <w:numPr>
          <w:ilvl w:val="0"/>
          <w:numId w:val="62"/>
        </w:numPr>
        <w:tabs>
          <w:tab w:val="left" w:pos="841"/>
        </w:tabs>
        <w:spacing w:before="120"/>
        <w:ind w:left="840" w:right="116"/>
        <w:jc w:val="both"/>
        <w:rPr>
          <w:rFonts w:ascii="Times New Roman"/>
        </w:rPr>
      </w:pPr>
      <w:r>
        <w:rPr>
          <w:lang w:val="es"/>
        </w:rPr>
        <w:t xml:space="preserve">Cabello afeitado, cortado, </w:t>
      </w:r>
      <w:r w:rsidR="007D55B9">
        <w:rPr>
          <w:lang w:val="es"/>
        </w:rPr>
        <w:t>descartado</w:t>
      </w:r>
      <w:r>
        <w:rPr>
          <w:lang w:val="es"/>
        </w:rPr>
        <w:t xml:space="preserve"> o teñido de </w:t>
      </w:r>
      <w:r w:rsidR="007D55B9">
        <w:rPr>
          <w:lang w:val="es"/>
        </w:rPr>
        <w:t>maneras inusuales</w:t>
      </w:r>
      <w:r>
        <w:rPr>
          <w:lang w:val="es"/>
        </w:rPr>
        <w:t xml:space="preserve"> o distraídas</w:t>
      </w:r>
      <w:r>
        <w:rPr>
          <w:color w:val="C0504D"/>
          <w:lang w:val="es"/>
        </w:rPr>
        <w:t>.</w:t>
      </w:r>
      <w:r>
        <w:rPr>
          <w:lang w:val="es"/>
        </w:rPr>
        <w:t xml:space="preserve">  Los cortes de pelo mohawks están prohibidos. El cabello debe estar limpio, limpio y bien arreglado.  El cabello no debe </w:t>
      </w:r>
      <w:r w:rsidR="007D55B9">
        <w:rPr>
          <w:lang w:val="es"/>
        </w:rPr>
        <w:t>usarse como</w:t>
      </w:r>
      <w:r>
        <w:rPr>
          <w:lang w:val="es"/>
        </w:rPr>
        <w:t xml:space="preserve"> para cubrir la cara o los ojos de un estudiante.  </w:t>
      </w:r>
      <w:r>
        <w:rPr>
          <w:lang w:val="es"/>
        </w:rPr>
        <w:lastRenderedPageBreak/>
        <w:t>El cabello de los niños no debe ser más largo que el cuello de la camisa, las cejas pasadas o no más largo que el lóbulo de la oreja. Los niños no pueden usar colas de caballo o bollos de hombre.  El director del campus tiene la autoridad para prohibir otros peinados o declaraciones de moda que se consideren inapropiadas.</w:t>
      </w:r>
    </w:p>
    <w:p w:rsidR="00961A99" w:rsidRDefault="00961A99" w:rsidP="007846C3">
      <w:pPr>
        <w:pStyle w:val="ListParagraph"/>
        <w:numPr>
          <w:ilvl w:val="0"/>
          <w:numId w:val="62"/>
        </w:numPr>
        <w:tabs>
          <w:tab w:val="left" w:pos="841"/>
        </w:tabs>
        <w:spacing w:before="120"/>
        <w:ind w:left="840"/>
        <w:jc w:val="both"/>
        <w:rPr>
          <w:rFonts w:ascii="Times New Roman"/>
        </w:rPr>
      </w:pPr>
      <w:r>
        <w:rPr>
          <w:lang w:val="es"/>
        </w:rPr>
        <w:t>Niños: las barbas y el vello facial están prohibidos</w:t>
      </w:r>
      <w:r>
        <w:rPr>
          <w:spacing w:val="-2"/>
          <w:lang w:val="es"/>
        </w:rPr>
        <w:t>.</w:t>
      </w:r>
    </w:p>
    <w:p w:rsidR="00961A99" w:rsidRDefault="00961A99" w:rsidP="007846C3">
      <w:pPr>
        <w:pStyle w:val="ListParagraph"/>
        <w:numPr>
          <w:ilvl w:val="0"/>
          <w:numId w:val="62"/>
        </w:numPr>
        <w:tabs>
          <w:tab w:val="left" w:pos="841"/>
        </w:tabs>
        <w:spacing w:before="120"/>
        <w:ind w:left="840" w:right="117"/>
        <w:jc w:val="both"/>
        <w:rPr>
          <w:rFonts w:ascii="Times New Roman"/>
        </w:rPr>
      </w:pPr>
      <w:r>
        <w:rPr>
          <w:lang w:val="es"/>
        </w:rPr>
        <w:t xml:space="preserve">Se prohíben los anillos de perforación corporal de la nariz, los anillos de la lengua, los labios, las cejas, los medidores, de cualquier tipo.  Se </w:t>
      </w:r>
      <w:r w:rsidR="007D55B9">
        <w:rPr>
          <w:lang w:val="es"/>
        </w:rPr>
        <w:t>permiten espaciadores</w:t>
      </w:r>
      <w:r>
        <w:rPr>
          <w:lang w:val="es"/>
        </w:rPr>
        <w:t xml:space="preserve"> transparentes </w:t>
      </w:r>
      <w:r w:rsidR="007D55B9">
        <w:rPr>
          <w:lang w:val="es"/>
        </w:rPr>
        <w:t>diseñados para</w:t>
      </w:r>
      <w:r>
        <w:rPr>
          <w:lang w:val="es"/>
        </w:rPr>
        <w:t xml:space="preserve"> mantener un agujero perforado (niños o niñas).  Los espaciadores </w:t>
      </w:r>
      <w:r w:rsidR="007D55B9">
        <w:rPr>
          <w:lang w:val="es"/>
        </w:rPr>
        <w:t>que se</w:t>
      </w:r>
      <w:r>
        <w:rPr>
          <w:lang w:val="es"/>
        </w:rPr>
        <w:t xml:space="preserve"> utilizan para mantener un orificio medido NO están permitidos. Se permitirá un pequeño perno de nariz.</w:t>
      </w:r>
    </w:p>
    <w:p w:rsidR="00961A99" w:rsidRDefault="00961A99" w:rsidP="007846C3">
      <w:pPr>
        <w:pStyle w:val="ListParagraph"/>
        <w:numPr>
          <w:ilvl w:val="0"/>
          <w:numId w:val="62"/>
        </w:numPr>
        <w:tabs>
          <w:tab w:val="left" w:pos="841"/>
        </w:tabs>
        <w:spacing w:before="120"/>
        <w:ind w:right="264"/>
        <w:rPr>
          <w:rFonts w:ascii="Times New Roman" w:hAnsi="Times New Roman"/>
        </w:rPr>
      </w:pPr>
      <w:r>
        <w:rPr>
          <w:lang w:val="es"/>
        </w:rPr>
        <w:t xml:space="preserve">Los pantalones o pantalones cortos deben </w:t>
      </w:r>
      <w:r w:rsidR="007D55B9">
        <w:rPr>
          <w:lang w:val="es"/>
        </w:rPr>
        <w:t>usarse en</w:t>
      </w:r>
      <w:r>
        <w:rPr>
          <w:lang w:val="es"/>
        </w:rPr>
        <w:t xml:space="preserve"> la cintura.  Los </w:t>
      </w:r>
      <w:r w:rsidR="004210C5">
        <w:rPr>
          <w:lang w:val="es"/>
        </w:rPr>
        <w:t>pantalones ajustados</w:t>
      </w:r>
      <w:r>
        <w:rPr>
          <w:lang w:val="es"/>
        </w:rPr>
        <w:t xml:space="preserve"> </w:t>
      </w:r>
      <w:r w:rsidR="004210C5">
        <w:rPr>
          <w:lang w:val="es"/>
        </w:rPr>
        <w:t>como skinny</w:t>
      </w:r>
      <w:r>
        <w:rPr>
          <w:lang w:val="es"/>
        </w:rPr>
        <w:t xml:space="preserve"> jeans, leotardos, pantalones de yoga o leggings no están permitidos sin una parte superior de una longitud adecuada. Ninguna parte de la ropa interior de un estudiante puede mostrarse en ningún momento.</w:t>
      </w:r>
    </w:p>
    <w:p w:rsidR="00961A99" w:rsidRDefault="00961A99" w:rsidP="00521ABE">
      <w:pPr>
        <w:pStyle w:val="BodyText"/>
        <w:spacing w:before="1"/>
        <w:ind w:left="0"/>
        <w:rPr>
          <w:rFonts w:ascii="Times New Roman"/>
        </w:rPr>
      </w:pPr>
    </w:p>
    <w:p w:rsidR="00961A99" w:rsidRDefault="00961A99" w:rsidP="007846C3">
      <w:pPr>
        <w:pStyle w:val="Heading3"/>
        <w:numPr>
          <w:ilvl w:val="0"/>
          <w:numId w:val="62"/>
        </w:numPr>
        <w:tabs>
          <w:tab w:val="left" w:pos="840"/>
        </w:tabs>
        <w:spacing w:before="0"/>
        <w:rPr>
          <w:rFonts w:ascii="Times New Roman"/>
        </w:rPr>
      </w:pPr>
      <w:r>
        <w:rPr>
          <w:b w:val="0"/>
          <w:lang w:val="es"/>
        </w:rPr>
        <w:t>Tatuajes</w:t>
      </w:r>
      <w:r>
        <w:rPr>
          <w:lang w:val="es"/>
        </w:rPr>
        <w:t xml:space="preserve">: Si un estudiante tiene un </w:t>
      </w:r>
      <w:bookmarkStart w:id="206" w:name="_GoBack"/>
      <w:bookmarkEnd w:id="206"/>
      <w:r w:rsidR="004210C5">
        <w:rPr>
          <w:lang w:val="es"/>
        </w:rPr>
        <w:t>tatuaje, debe</w:t>
      </w:r>
      <w:r>
        <w:rPr>
          <w:lang w:val="es"/>
        </w:rPr>
        <w:t xml:space="preserve"> </w:t>
      </w:r>
      <w:r w:rsidR="004210C5">
        <w:rPr>
          <w:lang w:val="es"/>
        </w:rPr>
        <w:t>cubrirse en</w:t>
      </w:r>
      <w:r>
        <w:rPr>
          <w:lang w:val="es"/>
        </w:rPr>
        <w:t xml:space="preserve"> la escuela o en cualquier </w:t>
      </w:r>
      <w:r w:rsidR="004210C5">
        <w:rPr>
          <w:lang w:val="es"/>
        </w:rPr>
        <w:t>actividad relacionada</w:t>
      </w:r>
      <w:r>
        <w:rPr>
          <w:lang w:val="es"/>
        </w:rPr>
        <w:t xml:space="preserve"> con la escuela</w:t>
      </w:r>
      <w:r>
        <w:rPr>
          <w:spacing w:val="-2"/>
          <w:lang w:val="es"/>
        </w:rPr>
        <w:t>.</w:t>
      </w:r>
    </w:p>
    <w:p w:rsidR="00961A99" w:rsidRDefault="00961A99" w:rsidP="007846C3">
      <w:pPr>
        <w:pStyle w:val="ListParagraph"/>
        <w:numPr>
          <w:ilvl w:val="0"/>
          <w:numId w:val="62"/>
        </w:numPr>
        <w:tabs>
          <w:tab w:val="left" w:pos="840"/>
        </w:tabs>
        <w:spacing w:before="119"/>
        <w:rPr>
          <w:rFonts w:ascii="Times New Roman"/>
        </w:rPr>
      </w:pPr>
      <w:r>
        <w:rPr>
          <w:lang w:val="es"/>
        </w:rPr>
        <w:t xml:space="preserve"> No se permiten cuchillos de cualquier tamaño</w:t>
      </w:r>
      <w:r>
        <w:rPr>
          <w:spacing w:val="-2"/>
          <w:lang w:val="es"/>
        </w:rPr>
        <w:t>.</w:t>
      </w:r>
    </w:p>
    <w:p w:rsidR="00961A99" w:rsidRDefault="00961A99" w:rsidP="00521ABE">
      <w:pPr>
        <w:pStyle w:val="BodyText"/>
        <w:spacing w:before="120"/>
        <w:ind w:right="121" w:hanging="1"/>
        <w:rPr>
          <w:rFonts w:ascii="Times New Roman" w:hAnsi="Times New Roman"/>
        </w:rPr>
      </w:pPr>
      <w:r>
        <w:rPr>
          <w:lang w:val="es"/>
        </w:rPr>
        <w:t xml:space="preserve">Si el director determina que el aseo o la ropa de un estudiante viola el código de vestimenta de la </w:t>
      </w:r>
      <w:r w:rsidR="004210C5">
        <w:rPr>
          <w:lang w:val="es"/>
        </w:rPr>
        <w:t>escuela, se</w:t>
      </w:r>
      <w:r>
        <w:rPr>
          <w:lang w:val="es"/>
        </w:rPr>
        <w:t xml:space="preserve"> le puede </w:t>
      </w:r>
      <w:r w:rsidR="004210C5">
        <w:rPr>
          <w:lang w:val="es"/>
        </w:rPr>
        <w:t>dar al</w:t>
      </w:r>
      <w:r>
        <w:rPr>
          <w:lang w:val="es"/>
        </w:rPr>
        <w:t xml:space="preserve"> estudiante la   oportunidad de corregir el problema en </w:t>
      </w:r>
      <w:r w:rsidR="004210C5">
        <w:rPr>
          <w:lang w:val="es"/>
        </w:rPr>
        <w:t>la escuela</w:t>
      </w:r>
      <w:r>
        <w:rPr>
          <w:lang w:val="es"/>
        </w:rPr>
        <w:t>.  Si no se corrige, el estudiante puede ser asignado a la suspensión en la escuela por el resto del día, hasta que se corrija el problema, o hasta que un padre o persona designada traiga un cambio aceptable de ropa a la escuela.  Las ofensas repetidas pueden resultar en una acción disciplinaria más grave de acuerdo con el Código de Conducta estudiantil.</w:t>
      </w:r>
    </w:p>
    <w:p w:rsidR="00961A99" w:rsidRDefault="004210C5" w:rsidP="00521ABE">
      <w:pPr>
        <w:spacing w:before="120"/>
        <w:ind w:left="120" w:right="237"/>
        <w:rPr>
          <w:rFonts w:ascii="Times New Roman"/>
          <w:b/>
        </w:rPr>
      </w:pPr>
      <w:r>
        <w:rPr>
          <w:b/>
          <w:u w:val="single"/>
          <w:lang w:val="es"/>
        </w:rPr>
        <w:t>El director</w:t>
      </w:r>
      <w:r w:rsidR="00961A99">
        <w:rPr>
          <w:b/>
          <w:u w:val="single"/>
          <w:lang w:val="es"/>
        </w:rPr>
        <w:t xml:space="preserve"> </w:t>
      </w:r>
      <w:r>
        <w:rPr>
          <w:b/>
          <w:u w:val="single"/>
          <w:lang w:val="es"/>
        </w:rPr>
        <w:t>del campus tendrá</w:t>
      </w:r>
      <w:r w:rsidR="00961A99">
        <w:rPr>
          <w:b/>
          <w:u w:val="single"/>
          <w:lang w:val="es"/>
        </w:rPr>
        <w:t xml:space="preserve"> la autoridad final para determinar las violaciones</w:t>
      </w:r>
      <w:r w:rsidR="00961A99">
        <w:rPr>
          <w:lang w:val="es"/>
        </w:rPr>
        <w:t xml:space="preserve"> </w:t>
      </w:r>
      <w:r>
        <w:rPr>
          <w:lang w:val="es"/>
        </w:rPr>
        <w:t xml:space="preserve">del </w:t>
      </w:r>
      <w:r>
        <w:rPr>
          <w:b/>
          <w:u w:val="single"/>
          <w:lang w:val="es"/>
        </w:rPr>
        <w:t>código</w:t>
      </w:r>
      <w:r w:rsidR="00961A99">
        <w:rPr>
          <w:lang w:val="es"/>
        </w:rPr>
        <w:t xml:space="preserve"> </w:t>
      </w:r>
      <w:r>
        <w:rPr>
          <w:lang w:val="es"/>
        </w:rPr>
        <w:t xml:space="preserve">de </w:t>
      </w:r>
      <w:r>
        <w:rPr>
          <w:b/>
          <w:u w:val="single"/>
          <w:lang w:val="es"/>
        </w:rPr>
        <w:t>vestimenta</w:t>
      </w:r>
      <w:r w:rsidR="00961A99">
        <w:rPr>
          <w:lang w:val="es"/>
        </w:rPr>
        <w:t xml:space="preserve">. La administración </w:t>
      </w:r>
      <w:r>
        <w:rPr>
          <w:lang w:val="es"/>
        </w:rPr>
        <w:t xml:space="preserve">de </w:t>
      </w:r>
      <w:r>
        <w:rPr>
          <w:b/>
          <w:u w:val="single"/>
          <w:lang w:val="es"/>
        </w:rPr>
        <w:t>McLean</w:t>
      </w:r>
      <w:r w:rsidR="00961A99">
        <w:rPr>
          <w:b/>
          <w:u w:val="single"/>
          <w:lang w:val="es"/>
        </w:rPr>
        <w:t xml:space="preserve"> ISD se reserva el derecho de modificar o cambiar el código de vestimenta cuando sea necesario.</w:t>
      </w:r>
    </w:p>
    <w:p w:rsidR="00961A99" w:rsidRDefault="00961A99" w:rsidP="00521ABE">
      <w:pPr>
        <w:pStyle w:val="BodyText"/>
        <w:spacing w:before="0"/>
        <w:ind w:left="0"/>
        <w:rPr>
          <w:rFonts w:ascii="Times New Roman"/>
          <w:b/>
          <w:sz w:val="20"/>
        </w:rPr>
      </w:pPr>
    </w:p>
    <w:p w:rsidR="00961A99" w:rsidRDefault="00961A99" w:rsidP="00521ABE">
      <w:pPr>
        <w:pStyle w:val="BodyText"/>
        <w:spacing w:before="11"/>
        <w:ind w:left="0"/>
        <w:rPr>
          <w:rFonts w:ascii="Times New Roman"/>
          <w:b/>
        </w:rPr>
      </w:pPr>
    </w:p>
    <w:p w:rsidR="00961A99" w:rsidRDefault="00961A99" w:rsidP="00521ABE">
      <w:pPr>
        <w:pStyle w:val="BodyText"/>
        <w:spacing w:before="0"/>
        <w:ind w:left="120" w:right="121" w:hanging="1"/>
      </w:pPr>
      <w:r>
        <w:rPr>
          <w:lang w:val="es"/>
        </w:rPr>
        <w:t xml:space="preserve">Si el director determina que </w:t>
      </w:r>
      <w:r w:rsidR="004210C5">
        <w:rPr>
          <w:lang w:val="es"/>
        </w:rPr>
        <w:t>el aseo</w:t>
      </w:r>
      <w:r>
        <w:rPr>
          <w:lang w:val="es"/>
        </w:rPr>
        <w:t xml:space="preserve"> o </w:t>
      </w:r>
      <w:r w:rsidR="004210C5">
        <w:rPr>
          <w:lang w:val="es"/>
        </w:rPr>
        <w:t>la ropa</w:t>
      </w:r>
      <w:r>
        <w:rPr>
          <w:lang w:val="es"/>
        </w:rPr>
        <w:t xml:space="preserve"> </w:t>
      </w:r>
      <w:r w:rsidR="004210C5">
        <w:rPr>
          <w:lang w:val="es"/>
        </w:rPr>
        <w:t>de un</w:t>
      </w:r>
      <w:r>
        <w:rPr>
          <w:lang w:val="es"/>
        </w:rPr>
        <w:t xml:space="preserve"> estudiante viola el </w:t>
      </w:r>
      <w:r w:rsidR="004210C5">
        <w:rPr>
          <w:lang w:val="es"/>
        </w:rPr>
        <w:t>código de</w:t>
      </w:r>
      <w:r>
        <w:rPr>
          <w:lang w:val="es"/>
        </w:rPr>
        <w:t xml:space="preserve"> vestimenta de la </w:t>
      </w:r>
      <w:r w:rsidR="004210C5">
        <w:rPr>
          <w:lang w:val="es"/>
        </w:rPr>
        <w:t>escuela,</w:t>
      </w:r>
      <w:r>
        <w:rPr>
          <w:lang w:val="es"/>
        </w:rPr>
        <w:t xml:space="preserve"> se le dará al estudiante la oportunidad de corregir el problema en la escuela. Si no se corrige, el estudiante puede ser asignado a la suspensión en la escuela por el resto del día, hasta que se corrija el problema, o hasta que un padre o persona designada traiga un cambio aceptable de ropa a la escuela.</w:t>
      </w:r>
    </w:p>
    <w:p w:rsidR="00961A99" w:rsidRDefault="00961A99" w:rsidP="00521ABE">
      <w:pPr>
        <w:pStyle w:val="BodyText"/>
        <w:spacing w:before="80"/>
        <w:ind w:right="121"/>
      </w:pPr>
      <w:r>
        <w:rPr>
          <w:lang w:val="es"/>
        </w:rPr>
        <w:t xml:space="preserve">Las ofensas repetidas pueden resultar en una </w:t>
      </w:r>
      <w:r w:rsidR="004210C5">
        <w:rPr>
          <w:lang w:val="es"/>
        </w:rPr>
        <w:t>acción disciplinaria</w:t>
      </w:r>
      <w:r>
        <w:rPr>
          <w:lang w:val="es"/>
        </w:rPr>
        <w:t xml:space="preserve"> más grave </w:t>
      </w:r>
      <w:r w:rsidR="004210C5">
        <w:rPr>
          <w:lang w:val="es"/>
        </w:rPr>
        <w:t>de acuerdo</w:t>
      </w:r>
      <w:r>
        <w:rPr>
          <w:lang w:val="es"/>
        </w:rPr>
        <w:t xml:space="preserve"> con el Código de Conducta estudiantil.</w:t>
      </w:r>
    </w:p>
    <w:p w:rsidR="00961A99" w:rsidRDefault="004210C5" w:rsidP="00521ABE">
      <w:pPr>
        <w:pStyle w:val="BodyText"/>
        <w:ind w:right="128"/>
      </w:pPr>
      <w:r>
        <w:rPr>
          <w:lang w:val="es"/>
        </w:rPr>
        <w:t>Las ofensas</w:t>
      </w:r>
      <w:r w:rsidR="00961A99">
        <w:rPr>
          <w:lang w:val="es"/>
        </w:rPr>
        <w:t xml:space="preserve"> repetidas o graves pueden resultar en medidas </w:t>
      </w:r>
      <w:r>
        <w:rPr>
          <w:lang w:val="es"/>
        </w:rPr>
        <w:t>disciplinarias más</w:t>
      </w:r>
      <w:r w:rsidR="00961A99">
        <w:rPr>
          <w:lang w:val="es"/>
        </w:rPr>
        <w:t xml:space="preserve"> </w:t>
      </w:r>
      <w:r>
        <w:rPr>
          <w:lang w:val="es"/>
        </w:rPr>
        <w:t>graves de acuerdo</w:t>
      </w:r>
      <w:r w:rsidR="00961A99">
        <w:rPr>
          <w:lang w:val="es"/>
        </w:rPr>
        <w:t xml:space="preserve"> con el Código de Conducta Estudiantil.</w:t>
      </w:r>
    </w:p>
    <w:p w:rsidR="00961A99" w:rsidRDefault="00961A99" w:rsidP="00521ABE">
      <w:pPr>
        <w:pStyle w:val="Heading2"/>
      </w:pPr>
      <w:bookmarkStart w:id="207" w:name="Electronic_Devices_and_Technology_Resour"/>
      <w:bookmarkStart w:id="208" w:name="_bookmark97"/>
      <w:bookmarkEnd w:id="207"/>
      <w:bookmarkEnd w:id="208"/>
      <w:r>
        <w:rPr>
          <w:lang w:val="es"/>
        </w:rPr>
        <w:t xml:space="preserve"> Dispositivos </w:t>
      </w:r>
      <w:r w:rsidR="004210C5">
        <w:rPr>
          <w:lang w:val="es"/>
        </w:rPr>
        <w:t>electrónicos y</w:t>
      </w:r>
      <w:r>
        <w:rPr>
          <w:lang w:val="es"/>
        </w:rPr>
        <w:t xml:space="preserve"> recursos tecnológicos (todos los niveles de grado</w:t>
      </w:r>
      <w:r>
        <w:rPr>
          <w:spacing w:val="-2"/>
          <w:lang w:val="es"/>
        </w:rPr>
        <w:t>)</w:t>
      </w:r>
      <w:r>
        <w:rPr>
          <w:lang w:val="es"/>
        </w:rPr>
        <w:t xml:space="preserve"> </w:t>
      </w:r>
    </w:p>
    <w:p w:rsidR="00961A99" w:rsidRDefault="00961A99" w:rsidP="00521ABE">
      <w:pPr>
        <w:pStyle w:val="Heading3"/>
        <w:spacing w:before="120"/>
        <w:ind w:left="120" w:right="237"/>
      </w:pPr>
      <w:bookmarkStart w:id="209" w:name="Possession_and_Use_of_Personal_Telecommu"/>
      <w:bookmarkStart w:id="210" w:name="_bookmark98"/>
      <w:bookmarkEnd w:id="209"/>
      <w:bookmarkEnd w:id="210"/>
      <w:r>
        <w:rPr>
          <w:lang w:val="es"/>
        </w:rPr>
        <w:t xml:space="preserve">Posesión y uso de </w:t>
      </w:r>
      <w:r w:rsidR="004210C5">
        <w:rPr>
          <w:lang w:val="es"/>
        </w:rPr>
        <w:t>dispositivos personales</w:t>
      </w:r>
      <w:r>
        <w:rPr>
          <w:lang w:val="es"/>
        </w:rPr>
        <w:t xml:space="preserve"> de telecomunicaciones, incluidos teléfonos celulares y otros dispositivos electrónicos </w:t>
      </w:r>
    </w:p>
    <w:p w:rsidR="00961A99" w:rsidRDefault="00961A99" w:rsidP="00521ABE">
      <w:pPr>
        <w:spacing w:before="119"/>
        <w:ind w:left="120" w:right="128"/>
      </w:pPr>
      <w:r>
        <w:rPr>
          <w:lang w:val="es"/>
        </w:rPr>
        <w:t xml:space="preserve">El distrito permite que los estudiantes posean teléfonos celulares personales por razones de seguridad; sin embargo, estos dispositivos deben permanecer </w:t>
      </w:r>
      <w:r w:rsidR="004210C5">
        <w:rPr>
          <w:lang w:val="es"/>
        </w:rPr>
        <w:t>apagados durante</w:t>
      </w:r>
      <w:r>
        <w:rPr>
          <w:lang w:val="es"/>
        </w:rPr>
        <w:t xml:space="preserve"> el </w:t>
      </w:r>
      <w:r w:rsidR="004210C5">
        <w:rPr>
          <w:lang w:val="es"/>
        </w:rPr>
        <w:t>día de</w:t>
      </w:r>
      <w:r>
        <w:rPr>
          <w:lang w:val="es"/>
        </w:rPr>
        <w:t xml:space="preserve"> instrucción, incluso durante todas las pruebas, a menos que </w:t>
      </w:r>
      <w:r w:rsidR="004210C5">
        <w:rPr>
          <w:lang w:val="es"/>
        </w:rPr>
        <w:t>se utilicen</w:t>
      </w:r>
      <w:r>
        <w:rPr>
          <w:lang w:val="es"/>
        </w:rPr>
        <w:t xml:space="preserve"> para </w:t>
      </w:r>
      <w:r w:rsidR="004210C5">
        <w:rPr>
          <w:lang w:val="es"/>
        </w:rPr>
        <w:t>fines de</w:t>
      </w:r>
      <w:r>
        <w:rPr>
          <w:lang w:val="es"/>
        </w:rPr>
        <w:t xml:space="preserve"> instrucción aprobados.   [Ver</w:t>
      </w:r>
      <w:r>
        <w:rPr>
          <w:b/>
          <w:lang w:val="es"/>
        </w:rPr>
        <w:t xml:space="preserve"> Libros de texto, libros de texto electrónicos, equipos tecnológicos y otros materiales de instrucción </w:t>
      </w:r>
      <w:r>
        <w:rPr>
          <w:lang w:val="es"/>
        </w:rPr>
        <w:t>para aplicaciones de calculadora gráfica en dispositivos informáticos.]</w:t>
      </w:r>
    </w:p>
    <w:p w:rsidR="00961A99" w:rsidRDefault="00961A99" w:rsidP="00521ABE">
      <w:pPr>
        <w:pStyle w:val="BodyText"/>
        <w:spacing w:before="161"/>
        <w:ind w:right="237"/>
      </w:pPr>
      <w:r>
        <w:rPr>
          <w:lang w:val="es"/>
        </w:rPr>
        <w:t xml:space="preserve">Un estudiante debe </w:t>
      </w:r>
      <w:r w:rsidR="004210C5">
        <w:rPr>
          <w:lang w:val="es"/>
        </w:rPr>
        <w:t>tener aprobación</w:t>
      </w:r>
      <w:r>
        <w:rPr>
          <w:lang w:val="es"/>
        </w:rPr>
        <w:t xml:space="preserve"> para poseer otros dispositivos de telecomunicaciones </w:t>
      </w:r>
      <w:r>
        <w:rPr>
          <w:lang w:val="es"/>
        </w:rPr>
        <w:lastRenderedPageBreak/>
        <w:t>personales en el campus, como computadoras portátiles, tabletas u otras computadoras portátiles.</w:t>
      </w:r>
    </w:p>
    <w:p w:rsidR="00961A99" w:rsidRDefault="00961A99" w:rsidP="00521ABE">
      <w:pPr>
        <w:pStyle w:val="BodyText"/>
        <w:ind w:left="120" w:right="160" w:hanging="1"/>
      </w:pPr>
      <w:r>
        <w:rPr>
          <w:lang w:val="es"/>
        </w:rPr>
        <w:t xml:space="preserve">  Sin dicho permiso, los maestros </w:t>
      </w:r>
      <w:r w:rsidR="004210C5">
        <w:rPr>
          <w:lang w:val="es"/>
        </w:rPr>
        <w:t>recogerán los</w:t>
      </w:r>
      <w:r>
        <w:rPr>
          <w:lang w:val="es"/>
        </w:rPr>
        <w:t xml:space="preserve"> artículos y los </w:t>
      </w:r>
      <w:r w:rsidR="004210C5">
        <w:rPr>
          <w:lang w:val="es"/>
        </w:rPr>
        <w:t>entregarán a</w:t>
      </w:r>
      <w:r>
        <w:rPr>
          <w:lang w:val="es"/>
        </w:rPr>
        <w:t xml:space="preserve"> la </w:t>
      </w:r>
      <w:r w:rsidR="004210C5">
        <w:rPr>
          <w:lang w:val="es"/>
        </w:rPr>
        <w:t>oficina del</w:t>
      </w:r>
      <w:r>
        <w:rPr>
          <w:lang w:val="es"/>
        </w:rPr>
        <w:t xml:space="preserve"> director. El director determinará si devolver los artículos a los estudiantes al final del día o comunicarse con los padres para recoger los artículos.</w:t>
      </w:r>
    </w:p>
    <w:p w:rsidR="00961A99" w:rsidRDefault="00961A99" w:rsidP="00521ABE">
      <w:pPr>
        <w:pStyle w:val="Heading3"/>
        <w:ind w:left="120" w:right="128"/>
      </w:pPr>
      <w:r>
        <w:rPr>
          <w:lang w:val="es"/>
        </w:rPr>
        <w:t xml:space="preserve">Por razones de seguridad, el distrito permite que los estudiantes posean teléfonos móviles </w:t>
      </w:r>
      <w:r w:rsidR="004210C5">
        <w:rPr>
          <w:lang w:val="es"/>
        </w:rPr>
        <w:t>personales; sin</w:t>
      </w:r>
      <w:r>
        <w:rPr>
          <w:lang w:val="es"/>
        </w:rPr>
        <w:t xml:space="preserve"> embargo, estos dispositivos deben permanecer </w:t>
      </w:r>
      <w:r w:rsidR="004210C5">
        <w:rPr>
          <w:lang w:val="es"/>
        </w:rPr>
        <w:t>apagados durante</w:t>
      </w:r>
      <w:r>
        <w:rPr>
          <w:lang w:val="es"/>
        </w:rPr>
        <w:t xml:space="preserve"> el </w:t>
      </w:r>
      <w:r w:rsidR="004210C5">
        <w:rPr>
          <w:lang w:val="es"/>
        </w:rPr>
        <w:t>día de</w:t>
      </w:r>
      <w:r>
        <w:rPr>
          <w:lang w:val="es"/>
        </w:rPr>
        <w:t xml:space="preserve"> instrucción, incluso durante todas las pruebas, a menos que se utilicen para fines de instrucción aprobados</w:t>
      </w:r>
      <w:r>
        <w:rPr>
          <w:spacing w:val="-2"/>
          <w:lang w:val="es"/>
        </w:rPr>
        <w:t>.</w:t>
      </w:r>
    </w:p>
    <w:p w:rsidR="00A16C5B" w:rsidRDefault="00A16C5B">
      <w:pPr>
        <w:pStyle w:val="BodyText"/>
        <w:spacing w:before="0"/>
        <w:ind w:left="0"/>
        <w:rPr>
          <w:b/>
          <w:sz w:val="24"/>
        </w:rPr>
      </w:pPr>
    </w:p>
    <w:p w:rsidR="00A16C5B" w:rsidRDefault="00A16C5B">
      <w:pPr>
        <w:pStyle w:val="BodyText"/>
        <w:spacing w:before="10"/>
        <w:ind w:left="0"/>
        <w:rPr>
          <w:b/>
          <w:sz w:val="18"/>
        </w:rPr>
      </w:pPr>
    </w:p>
    <w:p w:rsidR="00961A99" w:rsidRDefault="00961A99" w:rsidP="007846C3">
      <w:pPr>
        <w:pStyle w:val="ListParagraph"/>
        <w:numPr>
          <w:ilvl w:val="0"/>
          <w:numId w:val="63"/>
        </w:numPr>
        <w:spacing w:before="0" w:line="259" w:lineRule="auto"/>
        <w:ind w:right="278"/>
      </w:pPr>
      <w:r>
        <w:rPr>
          <w:lang w:val="es"/>
        </w:rPr>
        <w:t xml:space="preserve"> estos dispositivos deben permanecer </w:t>
      </w:r>
      <w:r w:rsidR="004210C5">
        <w:rPr>
          <w:lang w:val="es"/>
        </w:rPr>
        <w:t>apagados y</w:t>
      </w:r>
      <w:r>
        <w:rPr>
          <w:lang w:val="es"/>
        </w:rPr>
        <w:t xml:space="preserve"> colocados en la mochila, el bolsillo o </w:t>
      </w:r>
      <w:r w:rsidR="004210C5">
        <w:rPr>
          <w:lang w:val="es"/>
        </w:rPr>
        <w:t>el bolso</w:t>
      </w:r>
      <w:r>
        <w:rPr>
          <w:lang w:val="es"/>
        </w:rPr>
        <w:t>, a menos que cada maestro de aula individual requiera un lugar de almacenamiento en el aula durante el día de instrucción,</w:t>
      </w:r>
    </w:p>
    <w:p w:rsidR="00961A99" w:rsidRDefault="00961A99" w:rsidP="007846C3">
      <w:pPr>
        <w:pStyle w:val="ListParagraph"/>
        <w:numPr>
          <w:ilvl w:val="0"/>
          <w:numId w:val="63"/>
        </w:numPr>
        <w:spacing w:before="160" w:line="259" w:lineRule="auto"/>
        <w:ind w:right="552"/>
      </w:pPr>
      <w:r>
        <w:rPr>
          <w:lang w:val="es"/>
        </w:rPr>
        <w:t xml:space="preserve">  Un estudiante debe tener aprobación para poseer otros dispositivos de telecomunicaciones como netbooks, computadoras portátiles, tabletas u otras computadoras portátiles.</w:t>
      </w:r>
    </w:p>
    <w:p w:rsidR="00961A99" w:rsidRDefault="00961A99" w:rsidP="007846C3">
      <w:pPr>
        <w:pStyle w:val="ListParagraph"/>
        <w:numPr>
          <w:ilvl w:val="0"/>
          <w:numId w:val="63"/>
        </w:numPr>
        <w:spacing w:before="159" w:line="259" w:lineRule="auto"/>
        <w:ind w:right="517"/>
        <w:jc w:val="both"/>
      </w:pPr>
      <w:r>
        <w:rPr>
          <w:lang w:val="es"/>
        </w:rPr>
        <w:t xml:space="preserve">   Los estudiantes   no   tendrán la oportunidad de cargar dispositivos </w:t>
      </w:r>
      <w:r w:rsidR="004210C5">
        <w:rPr>
          <w:lang w:val="es"/>
        </w:rPr>
        <w:t>de telecomunicaciones</w:t>
      </w:r>
      <w:r>
        <w:rPr>
          <w:lang w:val="es"/>
        </w:rPr>
        <w:t xml:space="preserve"> personales durante </w:t>
      </w:r>
      <w:r w:rsidR="004210C5">
        <w:rPr>
          <w:lang w:val="es"/>
        </w:rPr>
        <w:t>la clase</w:t>
      </w:r>
      <w:r>
        <w:rPr>
          <w:lang w:val="es"/>
        </w:rPr>
        <w:t xml:space="preserve"> o </w:t>
      </w:r>
      <w:r w:rsidR="004210C5">
        <w:rPr>
          <w:lang w:val="es"/>
        </w:rPr>
        <w:t>durante los</w:t>
      </w:r>
      <w:r>
        <w:rPr>
          <w:lang w:val="es"/>
        </w:rPr>
        <w:t xml:space="preserve"> </w:t>
      </w:r>
      <w:r w:rsidR="004210C5">
        <w:rPr>
          <w:lang w:val="es"/>
        </w:rPr>
        <w:t>períodos de</w:t>
      </w:r>
      <w:r>
        <w:rPr>
          <w:lang w:val="es"/>
        </w:rPr>
        <w:t xml:space="preserve"> aprobación, incluidos, entre otros, clases básicas, Ag, FCS, atléticas, etc. </w:t>
      </w:r>
    </w:p>
    <w:p w:rsidR="00961A99" w:rsidRDefault="00961A99" w:rsidP="007846C3">
      <w:pPr>
        <w:pStyle w:val="ListParagraph"/>
        <w:numPr>
          <w:ilvl w:val="0"/>
          <w:numId w:val="63"/>
        </w:numPr>
        <w:spacing w:before="159" w:line="259" w:lineRule="auto"/>
        <w:ind w:right="138"/>
      </w:pPr>
      <w:r>
        <w:rPr>
          <w:b/>
          <w:lang w:val="es"/>
        </w:rPr>
        <w:t xml:space="preserve"> </w:t>
      </w:r>
      <w:r>
        <w:rPr>
          <w:lang w:val="es"/>
        </w:rPr>
        <w:t xml:space="preserve"> Si</w:t>
      </w:r>
      <w:r>
        <w:rPr>
          <w:b/>
          <w:lang w:val="es"/>
        </w:rPr>
        <w:t xml:space="preserve"> un estudiante sale del </w:t>
      </w:r>
      <w:r w:rsidR="004210C5">
        <w:rPr>
          <w:b/>
          <w:lang w:val="es"/>
        </w:rPr>
        <w:t>aula,</w:t>
      </w:r>
      <w:r>
        <w:rPr>
          <w:b/>
          <w:lang w:val="es"/>
        </w:rPr>
        <w:t xml:space="preserve"> pero </w:t>
      </w:r>
      <w:r w:rsidR="004210C5">
        <w:rPr>
          <w:b/>
          <w:lang w:val="es"/>
        </w:rPr>
        <w:t>regresará durante</w:t>
      </w:r>
      <w:r>
        <w:rPr>
          <w:b/>
          <w:lang w:val="es"/>
        </w:rPr>
        <w:t xml:space="preserve"> el período de clase, debe entregar su teléfono al maestro. </w:t>
      </w:r>
      <w:r>
        <w:rPr>
          <w:lang w:val="es"/>
        </w:rPr>
        <w:t xml:space="preserve"> El teléfono del estudiante será devuelto cuando él o ella vuelva a entrar en el aula.</w:t>
      </w:r>
    </w:p>
    <w:p w:rsidR="00961A99" w:rsidRDefault="00961A99" w:rsidP="007846C3">
      <w:pPr>
        <w:pStyle w:val="ListParagraph"/>
        <w:numPr>
          <w:ilvl w:val="0"/>
          <w:numId w:val="63"/>
        </w:numPr>
        <w:spacing w:before="160" w:line="259" w:lineRule="auto"/>
        <w:ind w:left="841" w:right="246"/>
      </w:pPr>
      <w:r>
        <w:rPr>
          <w:lang w:val="es"/>
        </w:rPr>
        <w:t xml:space="preserve">Si un estudiante abandona el aula por cualquier </w:t>
      </w:r>
      <w:r w:rsidR="004210C5">
        <w:rPr>
          <w:lang w:val="es"/>
        </w:rPr>
        <w:t>motivo,</w:t>
      </w:r>
      <w:r>
        <w:rPr>
          <w:lang w:val="es"/>
        </w:rPr>
        <w:t xml:space="preserve"> excepto </w:t>
      </w:r>
      <w:r w:rsidR="004210C5">
        <w:rPr>
          <w:lang w:val="es"/>
        </w:rPr>
        <w:t>al final</w:t>
      </w:r>
      <w:r>
        <w:rPr>
          <w:lang w:val="es"/>
        </w:rPr>
        <w:t xml:space="preserve"> </w:t>
      </w:r>
      <w:r w:rsidR="004210C5">
        <w:rPr>
          <w:lang w:val="es"/>
        </w:rPr>
        <w:t>del período</w:t>
      </w:r>
      <w:r>
        <w:rPr>
          <w:lang w:val="es"/>
        </w:rPr>
        <w:t xml:space="preserve"> o si el estudiante se va para el día escolar, el estudiante debe entregar su teléfono al maestro. El dispositivo será devuelto cuando el estudiante regrese.</w:t>
      </w:r>
    </w:p>
    <w:p w:rsidR="00A16C5B" w:rsidRDefault="00A16C5B">
      <w:pPr>
        <w:pStyle w:val="BodyText"/>
        <w:spacing w:before="0"/>
        <w:ind w:left="0"/>
        <w:rPr>
          <w:sz w:val="24"/>
        </w:rPr>
      </w:pPr>
    </w:p>
    <w:p w:rsidR="00A16C5B" w:rsidRDefault="00A16C5B">
      <w:pPr>
        <w:pStyle w:val="BodyText"/>
        <w:spacing w:before="7"/>
        <w:ind w:left="0"/>
        <w:rPr>
          <w:sz w:val="25"/>
        </w:rPr>
      </w:pPr>
    </w:p>
    <w:p w:rsidR="00961A99" w:rsidRDefault="00961A99" w:rsidP="00521ABE">
      <w:pPr>
        <w:pStyle w:val="BodyText"/>
        <w:spacing w:before="0"/>
        <w:ind w:left="121" w:right="237"/>
      </w:pPr>
      <w:bookmarkStart w:id="211" w:name="Acceptable_Use_of_District_Technology_Re"/>
      <w:bookmarkStart w:id="212" w:name="_bookmark100"/>
      <w:bookmarkEnd w:id="211"/>
      <w:bookmarkEnd w:id="212"/>
      <w:r>
        <w:rPr>
          <w:lang w:val="es"/>
        </w:rPr>
        <w:t>El uso de teléfonos móviles o cualquier dispositivo capaz de capturar imágenes está estrictamente prohibido en vestuarios o áreas de baño mientras se está en la escuela o en un evento relacionado con la escuela o patrocinado por la escuela</w:t>
      </w:r>
      <w:r>
        <w:rPr>
          <w:spacing w:val="-2"/>
          <w:lang w:val="es"/>
        </w:rPr>
        <w:t>.</w:t>
      </w:r>
    </w:p>
    <w:p w:rsidR="00961A99" w:rsidRDefault="00961A99" w:rsidP="00521ABE">
      <w:pPr>
        <w:pStyle w:val="Heading3"/>
        <w:spacing w:before="80"/>
        <w:ind w:right="128"/>
      </w:pPr>
      <w:r>
        <w:rPr>
          <w:lang w:val="es"/>
        </w:rPr>
        <w:t xml:space="preserve">Si el dispositivo de telecomunicaciones de un </w:t>
      </w:r>
      <w:r w:rsidR="004210C5">
        <w:rPr>
          <w:lang w:val="es"/>
        </w:rPr>
        <w:t>estudiante no</w:t>
      </w:r>
      <w:r>
        <w:rPr>
          <w:lang w:val="es"/>
        </w:rPr>
        <w:t xml:space="preserve"> se almacena, </w:t>
      </w:r>
      <w:r w:rsidR="004210C5">
        <w:rPr>
          <w:lang w:val="es"/>
        </w:rPr>
        <w:t>enciende,</w:t>
      </w:r>
      <w:r>
        <w:rPr>
          <w:lang w:val="es"/>
        </w:rPr>
        <w:t xml:space="preserve"> suena o vibra durante el día escolar, el dispositivo será confiscado.</w:t>
      </w:r>
    </w:p>
    <w:p w:rsidR="00961A99" w:rsidRDefault="00961A99" w:rsidP="00521ABE">
      <w:pPr>
        <w:pStyle w:val="BodyText"/>
        <w:spacing w:before="119"/>
        <w:ind w:left="479"/>
      </w:pPr>
      <w:r>
        <w:rPr>
          <w:lang w:val="es"/>
        </w:rPr>
        <w:t xml:space="preserve">El dispositivo es confiscado y entregado a la oficina.  El dispositivo puede ser </w:t>
      </w:r>
      <w:r w:rsidR="004210C5">
        <w:rPr>
          <w:lang w:val="es"/>
        </w:rPr>
        <w:t>recogido en</w:t>
      </w:r>
      <w:r>
        <w:rPr>
          <w:lang w:val="es"/>
        </w:rPr>
        <w:t xml:space="preserve"> la oficina por una tarifa de $ 15 al final del día escolar por el estudiante.</w:t>
      </w:r>
    </w:p>
    <w:p w:rsidR="00961A99" w:rsidRDefault="004210C5" w:rsidP="00521ABE">
      <w:pPr>
        <w:tabs>
          <w:tab w:val="left" w:pos="841"/>
        </w:tabs>
        <w:spacing w:before="120" w:line="259" w:lineRule="auto"/>
        <w:ind w:left="479" w:right="786"/>
      </w:pPr>
      <w:r>
        <w:rPr>
          <w:lang w:val="es"/>
        </w:rPr>
        <w:t>Los estudiantes</w:t>
      </w:r>
      <w:r w:rsidR="00961A99">
        <w:rPr>
          <w:lang w:val="es"/>
        </w:rPr>
        <w:t xml:space="preserve"> con múltiples infracciones de teléfonos </w:t>
      </w:r>
      <w:r>
        <w:rPr>
          <w:lang w:val="es"/>
        </w:rPr>
        <w:t>celulares perderán el</w:t>
      </w:r>
      <w:r w:rsidR="00961A99">
        <w:rPr>
          <w:lang w:val="es"/>
        </w:rPr>
        <w:t xml:space="preserve"> privilegio </w:t>
      </w:r>
      <w:r>
        <w:rPr>
          <w:lang w:val="es"/>
        </w:rPr>
        <w:t>de las</w:t>
      </w:r>
      <w:r w:rsidR="00961A99">
        <w:rPr>
          <w:lang w:val="es"/>
        </w:rPr>
        <w:t xml:space="preserve"> excepciones de exámenes semestrales o los privilegios de almuerzo fuera del campus.  </w:t>
      </w:r>
    </w:p>
    <w:p w:rsidR="00961A99" w:rsidRDefault="00961A99" w:rsidP="00521ABE">
      <w:pPr>
        <w:pStyle w:val="BodyText"/>
        <w:spacing w:before="0"/>
        <w:ind w:left="0"/>
        <w:rPr>
          <w:sz w:val="24"/>
        </w:rPr>
      </w:pPr>
    </w:p>
    <w:p w:rsidR="00961A99" w:rsidRDefault="00961A99" w:rsidP="00521ABE">
      <w:pPr>
        <w:pStyle w:val="BodyText"/>
        <w:spacing w:before="4"/>
        <w:ind w:left="0"/>
      </w:pPr>
    </w:p>
    <w:p w:rsidR="00961A99" w:rsidRDefault="004210C5" w:rsidP="00521ABE">
      <w:pPr>
        <w:pStyle w:val="BodyText"/>
        <w:spacing w:before="0"/>
        <w:ind w:left="120" w:right="128"/>
      </w:pPr>
      <w:r>
        <w:rPr>
          <w:lang w:val="es"/>
        </w:rPr>
        <w:t>Los dispositivos</w:t>
      </w:r>
      <w:r w:rsidR="00961A99">
        <w:rPr>
          <w:lang w:val="es"/>
        </w:rPr>
        <w:t xml:space="preserve"> de telecomunicaciones </w:t>
      </w:r>
      <w:r>
        <w:rPr>
          <w:lang w:val="es"/>
        </w:rPr>
        <w:t>confiscados que</w:t>
      </w:r>
      <w:r w:rsidR="00961A99">
        <w:rPr>
          <w:lang w:val="es"/>
        </w:rPr>
        <w:t xml:space="preserve"> no sean recuperados por el estudiante o el padre del estudiante serán eliminados después del aviso requerido por la ley. [Ver política FNCE.]</w:t>
      </w:r>
    </w:p>
    <w:p w:rsidR="00961A99" w:rsidRDefault="00961A99" w:rsidP="00521ABE">
      <w:pPr>
        <w:pStyle w:val="BodyText"/>
        <w:spacing w:before="0"/>
        <w:ind w:left="0"/>
        <w:rPr>
          <w:sz w:val="24"/>
        </w:rPr>
      </w:pPr>
    </w:p>
    <w:p w:rsidR="00961A99" w:rsidRDefault="00961A99" w:rsidP="00521ABE">
      <w:pPr>
        <w:pStyle w:val="BodyText"/>
        <w:spacing w:before="4"/>
        <w:ind w:left="0"/>
      </w:pPr>
    </w:p>
    <w:p w:rsidR="00961A99" w:rsidRDefault="004210C5" w:rsidP="00521ABE">
      <w:pPr>
        <w:pStyle w:val="BodyText"/>
        <w:spacing w:before="0"/>
        <w:ind w:right="128"/>
      </w:pPr>
      <w:r>
        <w:rPr>
          <w:lang w:val="es"/>
        </w:rPr>
        <w:t>Los dispositivos</w:t>
      </w:r>
      <w:r w:rsidR="00961A99">
        <w:rPr>
          <w:lang w:val="es"/>
        </w:rPr>
        <w:t xml:space="preserve"> de telecomunicaciones </w:t>
      </w:r>
      <w:r>
        <w:rPr>
          <w:lang w:val="es"/>
        </w:rPr>
        <w:t>confiscados que</w:t>
      </w:r>
      <w:r w:rsidR="00961A99">
        <w:rPr>
          <w:lang w:val="es"/>
        </w:rPr>
        <w:t xml:space="preserve"> no sean recuperados por el estudiante o el padre del estudiante serán eliminados después del aviso requerido por la ley. [Consulte la </w:t>
      </w:r>
      <w:r w:rsidR="00961A99">
        <w:rPr>
          <w:lang w:val="es"/>
        </w:rPr>
        <w:lastRenderedPageBreak/>
        <w:t xml:space="preserve">política FNCE para obtener más información.  </w:t>
      </w:r>
      <w:r w:rsidR="00961A99">
        <w:rPr>
          <w:spacing w:val="-2"/>
          <w:lang w:val="es"/>
        </w:rPr>
        <w:t>información.]</w:t>
      </w:r>
    </w:p>
    <w:p w:rsidR="00961A99" w:rsidRDefault="004210C5" w:rsidP="00521ABE">
      <w:pPr>
        <w:pStyle w:val="BodyText"/>
        <w:ind w:right="343"/>
        <w:jc w:val="both"/>
      </w:pPr>
      <w:r>
        <w:rPr>
          <w:lang w:val="es"/>
        </w:rPr>
        <w:t>En circunstancias</w:t>
      </w:r>
      <w:r w:rsidR="00961A99">
        <w:rPr>
          <w:lang w:val="es"/>
        </w:rPr>
        <w:t xml:space="preserve"> limitadas y de   acuerdo con la ley, el dispositivo de telecomunicaciones personal </w:t>
      </w:r>
      <w:r>
        <w:rPr>
          <w:lang w:val="es"/>
        </w:rPr>
        <w:t>de un</w:t>
      </w:r>
      <w:r w:rsidR="00961A99">
        <w:rPr>
          <w:lang w:val="es"/>
        </w:rPr>
        <w:t xml:space="preserve"> estudiante puede ser registrado </w:t>
      </w:r>
      <w:r>
        <w:rPr>
          <w:lang w:val="es"/>
        </w:rPr>
        <w:t>por personal autorizado</w:t>
      </w:r>
      <w:r w:rsidR="00961A99">
        <w:rPr>
          <w:lang w:val="es"/>
        </w:rPr>
        <w:t>.  [Consulte</w:t>
      </w:r>
      <w:r w:rsidR="00961A99">
        <w:rPr>
          <w:b/>
          <w:lang w:val="es"/>
        </w:rPr>
        <w:t xml:space="preserve"> Búsquedas </w:t>
      </w:r>
      <w:r w:rsidR="00961A99">
        <w:rPr>
          <w:lang w:val="es"/>
        </w:rPr>
        <w:t>en la página</w:t>
      </w:r>
      <w:hyperlink w:anchor="_bookmark192" w:history="1">
        <w:r w:rsidR="00961A99">
          <w:rPr>
            <w:lang w:val="es"/>
          </w:rPr>
          <w:t xml:space="preserve"> 80</w:t>
        </w:r>
      </w:hyperlink>
      <w:r w:rsidR="00961A99">
        <w:rPr>
          <w:lang w:val="es"/>
        </w:rPr>
        <w:t xml:space="preserve"> y la política FNF para obtener más información.]</w:t>
      </w:r>
    </w:p>
    <w:p w:rsidR="00961A99" w:rsidRDefault="004210C5" w:rsidP="00521ABE">
      <w:pPr>
        <w:pStyle w:val="BodyText"/>
        <w:spacing w:before="161"/>
        <w:ind w:right="433"/>
        <w:jc w:val="both"/>
      </w:pPr>
      <w:r>
        <w:rPr>
          <w:lang w:val="es"/>
        </w:rPr>
        <w:t>Cualquier acción</w:t>
      </w:r>
      <w:r w:rsidR="00961A99">
        <w:rPr>
          <w:lang w:val="es"/>
        </w:rPr>
        <w:t xml:space="preserve"> disciplinaria   estará de acuerdo con el Código de Conducta del Estudiante.  El distrito no es responsable de los dispositivos de telecomunicaciones dañados, perdidos o robados.</w:t>
      </w:r>
    </w:p>
    <w:p w:rsidR="00961A99" w:rsidRDefault="00961A99" w:rsidP="00521ABE">
      <w:pPr>
        <w:pStyle w:val="Heading3"/>
      </w:pPr>
      <w:bookmarkStart w:id="213" w:name="Instructional_Use_of_Personal_Telecommun"/>
      <w:bookmarkStart w:id="214" w:name="_bookmark99"/>
      <w:bookmarkEnd w:id="213"/>
      <w:bookmarkEnd w:id="214"/>
      <w:r>
        <w:rPr>
          <w:lang w:val="es"/>
        </w:rPr>
        <w:t xml:space="preserve"> Uso </w:t>
      </w:r>
      <w:r w:rsidR="004210C5">
        <w:rPr>
          <w:lang w:val="es"/>
        </w:rPr>
        <w:t>instructivo de</w:t>
      </w:r>
      <w:r>
        <w:rPr>
          <w:lang w:val="es"/>
        </w:rPr>
        <w:t xml:space="preserve"> telecomunicaciones personales y otros dispositivos electrónicos</w:t>
      </w:r>
      <w:r>
        <w:rPr>
          <w:spacing w:val="-2"/>
          <w:lang w:val="es"/>
        </w:rPr>
        <w:t xml:space="preserve"> </w:t>
      </w:r>
    </w:p>
    <w:p w:rsidR="00961A99" w:rsidRDefault="00961A99" w:rsidP="00521ABE">
      <w:pPr>
        <w:pStyle w:val="BodyText"/>
        <w:spacing w:before="119"/>
        <w:ind w:right="128"/>
      </w:pPr>
      <w:r>
        <w:rPr>
          <w:lang w:val="es"/>
        </w:rPr>
        <w:t xml:space="preserve">Los estudiantes deben obtener la aprobación previa para usar telecomunicaciones personales u otros </w:t>
      </w:r>
      <w:r w:rsidR="004210C5">
        <w:rPr>
          <w:lang w:val="es"/>
        </w:rPr>
        <w:t>dispositivos electrónicos</w:t>
      </w:r>
      <w:r>
        <w:rPr>
          <w:lang w:val="es"/>
        </w:rPr>
        <w:t xml:space="preserve"> </w:t>
      </w:r>
      <w:r w:rsidR="004210C5">
        <w:rPr>
          <w:lang w:val="es"/>
        </w:rPr>
        <w:t>personales con</w:t>
      </w:r>
      <w:r>
        <w:rPr>
          <w:lang w:val="es"/>
        </w:rPr>
        <w:t xml:space="preserve"> fines de instrucción mientras están en el campus.  Los estudiantes también deben firmar un acuerdo de usuario que contenga las reglas de uso aplicables (aparte de este manual).</w:t>
      </w:r>
    </w:p>
    <w:p w:rsidR="00961A99" w:rsidRDefault="00961A99" w:rsidP="00521ABE">
      <w:pPr>
        <w:pStyle w:val="BodyText"/>
        <w:ind w:right="237"/>
      </w:pPr>
      <w:r>
        <w:rPr>
          <w:lang w:val="es"/>
        </w:rPr>
        <w:t xml:space="preserve">Todos los dispositivos personales deben apagarse durante el día de instrucción cuando no estén en uso para fines de instrucción aprobados.  Las violaciones del acuerdo </w:t>
      </w:r>
      <w:r w:rsidR="004210C5">
        <w:rPr>
          <w:lang w:val="es"/>
        </w:rPr>
        <w:t>de usuario</w:t>
      </w:r>
      <w:r>
        <w:rPr>
          <w:lang w:val="es"/>
        </w:rPr>
        <w:t xml:space="preserve"> pueden resultar en la retirada de privilegios y otras medidas disciplinarias. </w:t>
      </w:r>
    </w:p>
    <w:p w:rsidR="00961A99" w:rsidRDefault="00961A99" w:rsidP="00521ABE">
      <w:pPr>
        <w:pStyle w:val="Heading3"/>
      </w:pPr>
      <w:r>
        <w:rPr>
          <w:lang w:val="es"/>
        </w:rPr>
        <w:t xml:space="preserve"> Uso aceptable de los recursos   tecnológicos del distrito </w:t>
      </w:r>
      <w:r>
        <w:rPr>
          <w:spacing w:val="-2"/>
          <w:lang w:val="es"/>
        </w:rPr>
        <w:t xml:space="preserve"> </w:t>
      </w:r>
    </w:p>
    <w:p w:rsidR="00961A99" w:rsidRDefault="00961A99" w:rsidP="00521ABE">
      <w:pPr>
        <w:pStyle w:val="BodyText"/>
        <w:spacing w:before="121"/>
        <w:ind w:right="142"/>
      </w:pPr>
      <w:r>
        <w:rPr>
          <w:lang w:val="es"/>
        </w:rPr>
        <w:t xml:space="preserve">Los recursos tecnológicos propiedad del distrito pueden ser emitidos a estudiantes individuales con fines de instrucción.  El uso de los sistemas y equipos </w:t>
      </w:r>
      <w:r w:rsidR="004210C5">
        <w:rPr>
          <w:lang w:val="es"/>
        </w:rPr>
        <w:t>de red</w:t>
      </w:r>
      <w:r>
        <w:rPr>
          <w:lang w:val="es"/>
        </w:rPr>
        <w:t xml:space="preserve"> del distrito está restringido </w:t>
      </w:r>
      <w:r w:rsidR="004210C5">
        <w:rPr>
          <w:lang w:val="es"/>
        </w:rPr>
        <w:t>solo para</w:t>
      </w:r>
      <w:r>
        <w:rPr>
          <w:lang w:val="es"/>
        </w:rPr>
        <w:t xml:space="preserve"> </w:t>
      </w:r>
      <w:r w:rsidR="004210C5">
        <w:rPr>
          <w:lang w:val="es"/>
        </w:rPr>
        <w:t>fines de</w:t>
      </w:r>
      <w:r>
        <w:rPr>
          <w:lang w:val="es"/>
        </w:rPr>
        <w:t xml:space="preserve"> aprobación. Se les pedirá a los estudiantes y padres que firmen un acuerdo de usuario (separado de este manual) con respecto al uso de estos recursos del distrito. Las violaciones del acuerdo de usuario pueden resultar en la retirada de privilegios y otras medidas disciplinarias.</w:t>
      </w:r>
    </w:p>
    <w:p w:rsidR="00961A99" w:rsidRDefault="00961A99" w:rsidP="00521ABE">
      <w:pPr>
        <w:pStyle w:val="Heading3"/>
        <w:spacing w:before="159"/>
      </w:pPr>
      <w:bookmarkStart w:id="215" w:name="Unacceptable_and_Inappropriate_Use_of_Te"/>
      <w:bookmarkStart w:id="216" w:name="_bookmark101"/>
      <w:bookmarkEnd w:id="215"/>
      <w:bookmarkEnd w:id="216"/>
      <w:r>
        <w:rPr>
          <w:lang w:val="es"/>
        </w:rPr>
        <w:t xml:space="preserve"> Uso inaceptable e inapropiado de</w:t>
      </w:r>
      <w:r>
        <w:rPr>
          <w:spacing w:val="-2"/>
          <w:lang w:val="es"/>
        </w:rPr>
        <w:t xml:space="preserve"> los recursos tecnológicos</w:t>
      </w:r>
      <w:r>
        <w:rPr>
          <w:lang w:val="es"/>
        </w:rPr>
        <w:t xml:space="preserve"> </w:t>
      </w:r>
    </w:p>
    <w:p w:rsidR="00961A99" w:rsidRDefault="00961A99" w:rsidP="00521ABE">
      <w:pPr>
        <w:pStyle w:val="BodyText"/>
        <w:spacing w:before="120"/>
        <w:ind w:right="160"/>
      </w:pPr>
      <w:r>
        <w:rPr>
          <w:lang w:val="es"/>
        </w:rPr>
        <w:t xml:space="preserve">Los estudiantes tienen </w:t>
      </w:r>
      <w:r w:rsidR="004210C5">
        <w:rPr>
          <w:lang w:val="es"/>
        </w:rPr>
        <w:t>prohibido poseer</w:t>
      </w:r>
      <w:r>
        <w:rPr>
          <w:lang w:val="es"/>
        </w:rPr>
        <w:t>, enviar, reenviar, publicar, acceder o mostrar mensajes electrónicos que sean abusivos, obscenos, sexualmente orientados, amenazantes, acosadores, dañinos para la reputación de otra persona o ilegales. Esta prohibición también se aplica a la conducta fuera de la propiedad escolar, ya sea en equipos de propiedad del distrito o de propiedad personal, si resulta en una interrupción sustancial del entorno educativo.</w:t>
      </w:r>
    </w:p>
    <w:p w:rsidR="00961A99" w:rsidRDefault="00961A99" w:rsidP="00521ABE">
      <w:pPr>
        <w:pStyle w:val="BodyText"/>
        <w:ind w:right="128"/>
      </w:pPr>
      <w:r>
        <w:rPr>
          <w:lang w:val="es"/>
        </w:rPr>
        <w:t>Cualquier persona que tome, difunda, transfiera, posea o comparta imágenes u otro contenido obsceno, sexualmente orientado, lascivo o ilegal, comúnmente conocido como "</w:t>
      </w:r>
      <w:proofErr w:type="spellStart"/>
      <w:r>
        <w:rPr>
          <w:lang w:val="es"/>
        </w:rPr>
        <w:t>sexting</w:t>
      </w:r>
      <w:proofErr w:type="spellEnd"/>
      <w:r>
        <w:rPr>
          <w:lang w:val="es"/>
        </w:rPr>
        <w:t xml:space="preserve">", será </w:t>
      </w:r>
      <w:r w:rsidR="004210C5">
        <w:rPr>
          <w:lang w:val="es"/>
        </w:rPr>
        <w:t>disciplinado de acuerdo</w:t>
      </w:r>
      <w:r>
        <w:rPr>
          <w:lang w:val="es"/>
        </w:rPr>
        <w:t xml:space="preserve"> con el Código de </w:t>
      </w:r>
      <w:r w:rsidR="004210C5">
        <w:rPr>
          <w:lang w:val="es"/>
        </w:rPr>
        <w:t>Conducta estudiantil</w:t>
      </w:r>
      <w:r>
        <w:rPr>
          <w:lang w:val="es"/>
        </w:rPr>
        <w:t>.   requerido para completar un programa educativo relacionado con los peligros de este tipo de comportamiento y, en ciertas circunstancias, puede ser reportado a la policía.</w:t>
      </w:r>
    </w:p>
    <w:p w:rsidR="00A16C5B" w:rsidRDefault="00C12C6E">
      <w:pPr>
        <w:pStyle w:val="BodyText"/>
        <w:spacing w:before="80"/>
        <w:ind w:right="237"/>
      </w:pPr>
      <w:r>
        <w:t>This type of behavior may constitute bullying or harassment, as well as impede future endeavors</w:t>
      </w:r>
      <w:r>
        <w:rPr>
          <w:spacing w:val="-6"/>
        </w:rPr>
        <w:t xml:space="preserve"> </w:t>
      </w:r>
      <w:r>
        <w:t>of</w:t>
      </w:r>
      <w:r>
        <w:rPr>
          <w:spacing w:val="-6"/>
        </w:rPr>
        <w:t xml:space="preserve"> </w:t>
      </w:r>
      <w:r>
        <w:t>a</w:t>
      </w:r>
      <w:r>
        <w:rPr>
          <w:spacing w:val="-6"/>
        </w:rPr>
        <w:t xml:space="preserve"> </w:t>
      </w:r>
      <w:r>
        <w:t>student.</w:t>
      </w:r>
      <w:r>
        <w:rPr>
          <w:spacing w:val="-7"/>
        </w:rPr>
        <w:t xml:space="preserve"> </w:t>
      </w:r>
      <w:r>
        <w:t>We</w:t>
      </w:r>
      <w:r>
        <w:rPr>
          <w:spacing w:val="-6"/>
        </w:rPr>
        <w:t xml:space="preserve"> </w:t>
      </w:r>
      <w:r>
        <w:t>encourage</w:t>
      </w:r>
      <w:r>
        <w:rPr>
          <w:spacing w:val="-6"/>
        </w:rPr>
        <w:t xml:space="preserve"> </w:t>
      </w:r>
      <w:r>
        <w:t>parents</w:t>
      </w:r>
      <w:r>
        <w:rPr>
          <w:spacing w:val="-6"/>
        </w:rPr>
        <w:t xml:space="preserve"> </w:t>
      </w:r>
      <w:r>
        <w:t>to</w:t>
      </w:r>
      <w:r>
        <w:rPr>
          <w:spacing w:val="-6"/>
        </w:rPr>
        <w:t xml:space="preserve"> </w:t>
      </w:r>
      <w:r>
        <w:t>review</w:t>
      </w:r>
      <w:r>
        <w:rPr>
          <w:spacing w:val="-7"/>
        </w:rPr>
        <w:t xml:space="preserve"> </w:t>
      </w:r>
      <w:r>
        <w:t>with</w:t>
      </w:r>
      <w:r>
        <w:rPr>
          <w:spacing w:val="-6"/>
        </w:rPr>
        <w:t xml:space="preserve"> </w:t>
      </w:r>
      <w:r>
        <w:t>their</w:t>
      </w:r>
      <w:r>
        <w:rPr>
          <w:spacing w:val="-6"/>
        </w:rPr>
        <w:t xml:space="preserve"> </w:t>
      </w:r>
      <w:r>
        <w:t>child</w:t>
      </w:r>
      <w:r>
        <w:rPr>
          <w:spacing w:val="-7"/>
        </w:rPr>
        <w:t xml:space="preserve"> </w:t>
      </w:r>
      <w:r>
        <w:t>the</w:t>
      </w:r>
      <w:r>
        <w:rPr>
          <w:spacing w:val="-5"/>
        </w:rPr>
        <w:t xml:space="preserve"> </w:t>
      </w:r>
      <w:hyperlink r:id="rId52">
        <w:r>
          <w:rPr>
            <w:color w:val="0000FF"/>
            <w:u w:val="single" w:color="0000FF"/>
          </w:rPr>
          <w:t>"Before</w:t>
        </w:r>
        <w:r>
          <w:rPr>
            <w:color w:val="0000FF"/>
            <w:spacing w:val="-10"/>
            <w:u w:val="single" w:color="0000FF"/>
          </w:rPr>
          <w:t xml:space="preserve"> </w:t>
        </w:r>
        <w:r>
          <w:rPr>
            <w:color w:val="0000FF"/>
            <w:u w:val="single" w:color="0000FF"/>
          </w:rPr>
          <w:t>You</w:t>
        </w:r>
        <w:r>
          <w:rPr>
            <w:color w:val="0000FF"/>
            <w:spacing w:val="-10"/>
            <w:u w:val="single" w:color="0000FF"/>
          </w:rPr>
          <w:t xml:space="preserve"> </w:t>
        </w:r>
        <w:r>
          <w:rPr>
            <w:color w:val="0000FF"/>
            <w:u w:val="single" w:color="0000FF"/>
          </w:rPr>
          <w:t>Text"</w:t>
        </w:r>
      </w:hyperlink>
      <w:r>
        <w:rPr>
          <w:color w:val="0000FF"/>
        </w:rPr>
        <w:t xml:space="preserve"> </w:t>
      </w:r>
      <w:hyperlink r:id="rId53">
        <w:r>
          <w:rPr>
            <w:color w:val="0000FF"/>
            <w:u w:val="single" w:color="0000FF"/>
          </w:rPr>
          <w:t>Sexting Prevention Course</w:t>
        </w:r>
      </w:hyperlink>
      <w:r>
        <w:t xml:space="preserve">, a state-developed program that addresses the consequences of </w:t>
      </w:r>
      <w:r>
        <w:rPr>
          <w:spacing w:val="-2"/>
        </w:rPr>
        <w:t>sexting.</w:t>
      </w:r>
    </w:p>
    <w:p w:rsidR="00961A99" w:rsidRDefault="00961A99" w:rsidP="00521ABE">
      <w:pPr>
        <w:pStyle w:val="BodyText"/>
        <w:spacing w:before="159"/>
        <w:ind w:left="120" w:right="128"/>
      </w:pPr>
      <w:r>
        <w:rPr>
          <w:lang w:val="es"/>
        </w:rPr>
        <w:t xml:space="preserve">Cualquier estudiante que participe en </w:t>
      </w:r>
      <w:r w:rsidR="004210C5">
        <w:rPr>
          <w:lang w:val="es"/>
        </w:rPr>
        <w:t>una conducta</w:t>
      </w:r>
      <w:r>
        <w:rPr>
          <w:lang w:val="es"/>
        </w:rPr>
        <w:t xml:space="preserve"> que resulte en una violación de la </w:t>
      </w:r>
      <w:r w:rsidR="004210C5">
        <w:rPr>
          <w:lang w:val="es"/>
        </w:rPr>
        <w:t>seguridad informática</w:t>
      </w:r>
      <w:r>
        <w:rPr>
          <w:lang w:val="es"/>
        </w:rPr>
        <w:t xml:space="preserve"> del distrito será disciplinado de acuerdo con el Código de Conducta Estudiantil. En algunos casos, la consecuencia puede ser la expulsión.</w:t>
      </w:r>
    </w:p>
    <w:p w:rsidR="00961A99" w:rsidRDefault="00961A99" w:rsidP="00521ABE">
      <w:pPr>
        <w:pStyle w:val="BodyText"/>
        <w:spacing w:before="159"/>
        <w:ind w:left="120" w:right="128"/>
      </w:pPr>
    </w:p>
    <w:p w:rsidR="00961A99" w:rsidRDefault="00961A99" w:rsidP="00521ABE">
      <w:pPr>
        <w:pStyle w:val="Heading2"/>
        <w:spacing w:before="161"/>
      </w:pPr>
      <w:bookmarkStart w:id="217" w:name="End-of-Course_(EOC)_Assessments"/>
      <w:bookmarkStart w:id="218" w:name="_bookmark102"/>
      <w:bookmarkEnd w:id="217"/>
      <w:bookmarkEnd w:id="218"/>
      <w:r>
        <w:rPr>
          <w:spacing w:val="-2"/>
          <w:lang w:val="es"/>
        </w:rPr>
        <w:t xml:space="preserve"> Evaluaciones</w:t>
      </w:r>
      <w:r>
        <w:rPr>
          <w:lang w:val="es"/>
        </w:rPr>
        <w:t xml:space="preserve"> de fin de curso (EOC)</w:t>
      </w:r>
    </w:p>
    <w:p w:rsidR="00961A99" w:rsidRDefault="00961A99" w:rsidP="00521ABE">
      <w:pPr>
        <w:spacing w:before="119"/>
        <w:ind w:left="120"/>
      </w:pPr>
      <w:r>
        <w:rPr>
          <w:lang w:val="es"/>
        </w:rPr>
        <w:t>[Ver</w:t>
      </w:r>
      <w:r>
        <w:rPr>
          <w:b/>
          <w:lang w:val="es"/>
        </w:rPr>
        <w:t xml:space="preserve"> Graduación</w:t>
      </w:r>
      <w:r>
        <w:rPr>
          <w:lang w:val="es"/>
        </w:rPr>
        <w:t xml:space="preserve"> y</w:t>
      </w:r>
      <w:r>
        <w:rPr>
          <w:b/>
          <w:lang w:val="es"/>
        </w:rPr>
        <w:t xml:space="preserve"> Pruebas Estandarizadas</w:t>
      </w:r>
      <w:r>
        <w:rPr>
          <w:spacing w:val="-2"/>
          <w:lang w:val="es"/>
        </w:rPr>
        <w:t>.]</w:t>
      </w:r>
    </w:p>
    <w:p w:rsidR="00961A99" w:rsidRDefault="00961A99" w:rsidP="00521ABE">
      <w:pPr>
        <w:pStyle w:val="Heading2"/>
        <w:spacing w:before="162"/>
      </w:pPr>
      <w:bookmarkStart w:id="219" w:name="English_Learners_(All_Grade_Levels)"/>
      <w:bookmarkStart w:id="220" w:name="_bookmark103"/>
      <w:bookmarkEnd w:id="219"/>
      <w:bookmarkEnd w:id="220"/>
      <w:r>
        <w:rPr>
          <w:lang w:val="es"/>
        </w:rPr>
        <w:t xml:space="preserve"> Estudiantes de </w:t>
      </w:r>
      <w:r w:rsidR="004210C5">
        <w:rPr>
          <w:lang w:val="es"/>
        </w:rPr>
        <w:t>inglés (</w:t>
      </w:r>
      <w:r>
        <w:rPr>
          <w:lang w:val="es"/>
        </w:rPr>
        <w:t>todos los niveles de grado</w:t>
      </w:r>
      <w:r>
        <w:rPr>
          <w:spacing w:val="-2"/>
          <w:lang w:val="es"/>
        </w:rPr>
        <w:t>)</w:t>
      </w:r>
    </w:p>
    <w:p w:rsidR="00961A99" w:rsidRDefault="00961A99" w:rsidP="00521ABE">
      <w:pPr>
        <w:pStyle w:val="BodyText"/>
        <w:spacing w:before="118"/>
        <w:ind w:left="120" w:right="128"/>
      </w:pPr>
      <w:r>
        <w:rPr>
          <w:lang w:val="es"/>
        </w:rPr>
        <w:lastRenderedPageBreak/>
        <w:t xml:space="preserve">Un estudiante que </w:t>
      </w:r>
      <w:r w:rsidR="004210C5">
        <w:rPr>
          <w:lang w:val="es"/>
        </w:rPr>
        <w:t>aprende inglés</w:t>
      </w:r>
      <w:r>
        <w:rPr>
          <w:lang w:val="es"/>
        </w:rPr>
        <w:t xml:space="preserve">   tiene derecho a recibir servicios especializados </w:t>
      </w:r>
      <w:r w:rsidR="004210C5">
        <w:rPr>
          <w:lang w:val="es"/>
        </w:rPr>
        <w:t>del distrito</w:t>
      </w:r>
      <w:r>
        <w:rPr>
          <w:lang w:val="es"/>
        </w:rPr>
        <w:t xml:space="preserve">. </w:t>
      </w:r>
      <w:r w:rsidR="004210C5">
        <w:rPr>
          <w:lang w:val="es"/>
        </w:rPr>
        <w:t>Un Comité</w:t>
      </w:r>
      <w:r>
        <w:rPr>
          <w:lang w:val="es"/>
        </w:rPr>
        <w:t xml:space="preserve"> </w:t>
      </w:r>
      <w:r w:rsidR="004210C5">
        <w:rPr>
          <w:lang w:val="es"/>
        </w:rPr>
        <w:t>de Evaluación</w:t>
      </w:r>
      <w:r>
        <w:rPr>
          <w:lang w:val="es"/>
        </w:rPr>
        <w:t xml:space="preserve"> </w:t>
      </w:r>
      <w:r w:rsidR="004210C5">
        <w:rPr>
          <w:lang w:val="es"/>
        </w:rPr>
        <w:t>de Dominio</w:t>
      </w:r>
      <w:r>
        <w:rPr>
          <w:lang w:val="es"/>
        </w:rPr>
        <w:t xml:space="preserve"> del Idioma (LPAC), compuesto </w:t>
      </w:r>
      <w:r w:rsidR="004210C5">
        <w:rPr>
          <w:lang w:val="es"/>
        </w:rPr>
        <w:t>por personal</w:t>
      </w:r>
      <w:r>
        <w:rPr>
          <w:lang w:val="es"/>
        </w:rPr>
        <w:t xml:space="preserve"> </w:t>
      </w:r>
      <w:r w:rsidR="004210C5">
        <w:rPr>
          <w:lang w:val="es"/>
        </w:rPr>
        <w:t>del distrito</w:t>
      </w:r>
      <w:r>
        <w:rPr>
          <w:lang w:val="es"/>
        </w:rPr>
        <w:t xml:space="preserve"> </w:t>
      </w:r>
      <w:r w:rsidR="004210C5">
        <w:rPr>
          <w:lang w:val="es"/>
        </w:rPr>
        <w:t>y al</w:t>
      </w:r>
      <w:r>
        <w:rPr>
          <w:lang w:val="es"/>
        </w:rPr>
        <w:t xml:space="preserve"> menos un </w:t>
      </w:r>
      <w:r w:rsidR="004210C5">
        <w:rPr>
          <w:lang w:val="es"/>
        </w:rPr>
        <w:t>representante de los</w:t>
      </w:r>
      <w:r>
        <w:rPr>
          <w:lang w:val="es"/>
        </w:rPr>
        <w:t xml:space="preserve"> padres, </w:t>
      </w:r>
      <w:r w:rsidR="004210C5">
        <w:rPr>
          <w:lang w:val="es"/>
        </w:rPr>
        <w:t>determinará si</w:t>
      </w:r>
      <w:r>
        <w:rPr>
          <w:lang w:val="es"/>
        </w:rPr>
        <w:t xml:space="preserve"> el estudiante califica para </w:t>
      </w:r>
      <w:r w:rsidR="004210C5">
        <w:rPr>
          <w:lang w:val="es"/>
        </w:rPr>
        <w:t>los servicios</w:t>
      </w:r>
      <w:r>
        <w:rPr>
          <w:lang w:val="es"/>
        </w:rPr>
        <w:t xml:space="preserve">.  El padre del estudiante debe dar su consentimiento a cualquier servicio recomendado por el LPAC. Sin embargo, a la espera de la recepción del consentimiento de los padres o la denegación de servicios, un estudiante </w:t>
      </w:r>
      <w:r w:rsidR="004210C5">
        <w:rPr>
          <w:lang w:val="es"/>
        </w:rPr>
        <w:t>elegible recibirá</w:t>
      </w:r>
      <w:r>
        <w:rPr>
          <w:lang w:val="es"/>
        </w:rPr>
        <w:t xml:space="preserve"> los servicios a los que el estudiante tiene derecho y es elegible.</w:t>
      </w:r>
    </w:p>
    <w:p w:rsidR="00961A99" w:rsidRDefault="00961A99" w:rsidP="00521ABE">
      <w:pPr>
        <w:pStyle w:val="BodyText"/>
        <w:spacing w:before="161"/>
        <w:ind w:left="120" w:right="237" w:hanging="1"/>
      </w:pPr>
      <w:r>
        <w:rPr>
          <w:lang w:val="es"/>
        </w:rPr>
        <w:t xml:space="preserve">Para determinar el nivel de competencia de un estudiante en inglés, el LPAC utilizará información de una variedad de evaluaciones.  Si el estudiante califica para </w:t>
      </w:r>
      <w:r w:rsidR="004210C5">
        <w:rPr>
          <w:lang w:val="es"/>
        </w:rPr>
        <w:t>los servicios</w:t>
      </w:r>
      <w:r>
        <w:rPr>
          <w:lang w:val="es"/>
        </w:rPr>
        <w:t xml:space="preserve">, y una vez que se ha </w:t>
      </w:r>
      <w:r w:rsidR="004210C5">
        <w:rPr>
          <w:lang w:val="es"/>
        </w:rPr>
        <w:t>establecido un</w:t>
      </w:r>
      <w:r>
        <w:rPr>
          <w:lang w:val="es"/>
        </w:rPr>
        <w:t xml:space="preserve"> nivel de competencia, el LPAC designará adaptaciones de instrucción o programas especiales adicionales que el estudiante requerirá para eventualmente llegar a ser competente en el trabajo de nivel de grado en inglés. Se realizarán evaluaciones continuas para determinar la elegibilidad continua de un estudiante para el programa.</w:t>
      </w:r>
    </w:p>
    <w:p w:rsidR="00961A99" w:rsidRDefault="00961A99" w:rsidP="00521ABE">
      <w:pPr>
        <w:pStyle w:val="BodyText"/>
        <w:ind w:left="120" w:right="128"/>
      </w:pPr>
      <w:r>
        <w:rPr>
          <w:lang w:val="es"/>
        </w:rPr>
        <w:t xml:space="preserve">El LPAC también determinará si ciertas adaptaciones son necesarias para cualquier evaluación ordenada por el estado.  </w:t>
      </w:r>
      <w:r w:rsidR="004210C5">
        <w:rPr>
          <w:lang w:val="es"/>
        </w:rPr>
        <w:t>El staar</w:t>
      </w:r>
      <w:r>
        <w:rPr>
          <w:lang w:val="es"/>
        </w:rPr>
        <w:t xml:space="preserve"> español, como se mencionó en</w:t>
      </w:r>
      <w:r>
        <w:rPr>
          <w:b/>
          <w:lang w:val="es"/>
        </w:rPr>
        <w:t xml:space="preserve"> las pruebas estandarizadas</w:t>
      </w:r>
      <w:r>
        <w:rPr>
          <w:lang w:val="es"/>
        </w:rPr>
        <w:t xml:space="preserve">, </w:t>
      </w:r>
      <w:r w:rsidR="004210C5">
        <w:rPr>
          <w:lang w:val="es"/>
        </w:rPr>
        <w:t>se puede</w:t>
      </w:r>
      <w:r>
        <w:rPr>
          <w:lang w:val="es"/>
        </w:rPr>
        <w:t xml:space="preserve"> administrar a un estudiante de inglés hasta el grado 5. En circunstancias limitadas, el LPAC de un estudiante puede eximir al estudiante de una evaluación obligatoria por el estado requerida de otra manera o puede renunciar a ciertos requisitos de graduación relacionados con la evaluación de fin de curso (EOC) de Inglés I. El Sistema de Evaluación del Dominio del </w:t>
      </w:r>
      <w:r w:rsidR="004210C5">
        <w:rPr>
          <w:lang w:val="es"/>
        </w:rPr>
        <w:t>Idioma Inglés</w:t>
      </w:r>
      <w:r>
        <w:rPr>
          <w:lang w:val="es"/>
        </w:rPr>
        <w:t xml:space="preserve"> de </w:t>
      </w:r>
      <w:r w:rsidR="004210C5">
        <w:rPr>
          <w:lang w:val="es"/>
        </w:rPr>
        <w:t>Texas (</w:t>
      </w:r>
      <w:r>
        <w:rPr>
          <w:lang w:val="es"/>
        </w:rPr>
        <w:t xml:space="preserve">TELPAS) también se administrará a los estudiantes de inglés que califiquen para los servicios. </w:t>
      </w:r>
    </w:p>
    <w:p w:rsidR="00961A99" w:rsidRDefault="00961A99" w:rsidP="00521ABE">
      <w:pPr>
        <w:pStyle w:val="BodyText"/>
        <w:ind w:left="121" w:right="128" w:hanging="1"/>
      </w:pPr>
      <w:r>
        <w:rPr>
          <w:lang w:val="es"/>
        </w:rPr>
        <w:t xml:space="preserve">Si un estudiante es considerado un estudiante que aprende inglés y recibe servicios </w:t>
      </w:r>
      <w:r w:rsidR="004210C5">
        <w:rPr>
          <w:lang w:val="es"/>
        </w:rPr>
        <w:t>de educación</w:t>
      </w:r>
      <w:r>
        <w:rPr>
          <w:lang w:val="es"/>
        </w:rPr>
        <w:t xml:space="preserve"> especial debido a una discapacidad calificada, el comité ARD del estudiante tomará decisiones de instrucción y evaluación junto con el LPAC.</w:t>
      </w:r>
    </w:p>
    <w:p w:rsidR="00961A99" w:rsidRDefault="00961A99" w:rsidP="00521ABE">
      <w:pPr>
        <w:pStyle w:val="Heading2"/>
      </w:pPr>
      <w:bookmarkStart w:id="221" w:name="Extracurricular_Activities,_Clubs,_and_O"/>
      <w:bookmarkStart w:id="222" w:name="_bookmark104"/>
      <w:bookmarkEnd w:id="221"/>
      <w:bookmarkEnd w:id="222"/>
      <w:r>
        <w:rPr>
          <w:lang w:val="es"/>
        </w:rPr>
        <w:t xml:space="preserve"> Actividades extracurriculares, clubes y organizaciones (todos los niveles de grado</w:t>
      </w:r>
      <w:r>
        <w:rPr>
          <w:spacing w:val="-2"/>
          <w:lang w:val="es"/>
        </w:rPr>
        <w:t>)</w:t>
      </w:r>
    </w:p>
    <w:p w:rsidR="00961A99" w:rsidRDefault="00961A99" w:rsidP="00521ABE">
      <w:pPr>
        <w:pStyle w:val="BodyText"/>
        <w:spacing w:before="120"/>
        <w:ind w:right="160"/>
      </w:pPr>
      <w:r>
        <w:rPr>
          <w:lang w:val="es"/>
        </w:rPr>
        <w:t>La participación en actividades patrocinadas por la escuela es una excelente manera para que un estudiante desarrolle talentos, reciba reconocimiento individual y construya amistades fuertes.</w:t>
      </w:r>
    </w:p>
    <w:p w:rsidR="00961A99" w:rsidRDefault="004210C5" w:rsidP="00521ABE">
      <w:pPr>
        <w:pStyle w:val="BodyText"/>
        <w:ind w:right="556"/>
        <w:jc w:val="both"/>
      </w:pPr>
      <w:r>
        <w:rPr>
          <w:lang w:val="es"/>
        </w:rPr>
        <w:t>Algunas actividades</w:t>
      </w:r>
      <w:r w:rsidR="00961A99">
        <w:rPr>
          <w:lang w:val="es"/>
        </w:rPr>
        <w:t xml:space="preserve"> extracurriculares pueden incluir </w:t>
      </w:r>
      <w:r>
        <w:rPr>
          <w:lang w:val="es"/>
        </w:rPr>
        <w:t>eventos fuera</w:t>
      </w:r>
      <w:r w:rsidR="00961A99">
        <w:rPr>
          <w:lang w:val="es"/>
        </w:rPr>
        <w:t xml:space="preserve"> del campus.    Los </w:t>
      </w:r>
      <w:r>
        <w:rPr>
          <w:lang w:val="es"/>
        </w:rPr>
        <w:t>estudiantes deben</w:t>
      </w:r>
      <w:r w:rsidR="00961A99">
        <w:rPr>
          <w:lang w:val="es"/>
        </w:rPr>
        <w:t xml:space="preserve"> usar el transporte proporcionado por el distrito hacia y desde los eventos.  Las excepciones solo se </w:t>
      </w:r>
      <w:r>
        <w:rPr>
          <w:lang w:val="es"/>
        </w:rPr>
        <w:t>pueden hacer</w:t>
      </w:r>
      <w:r w:rsidR="00961A99">
        <w:rPr>
          <w:lang w:val="es"/>
        </w:rPr>
        <w:t xml:space="preserve"> con la aprobación del entrenador o patrocinador de la actividad. [</w:t>
      </w:r>
      <w:r>
        <w:rPr>
          <w:lang w:val="es"/>
        </w:rPr>
        <w:t>Ver Transporte</w:t>
      </w:r>
      <w:r w:rsidR="00961A99">
        <w:rPr>
          <w:b/>
          <w:lang w:val="es"/>
        </w:rPr>
        <w:t xml:space="preserve"> </w:t>
      </w:r>
      <w:r w:rsidR="00961A99">
        <w:rPr>
          <w:lang w:val="es"/>
        </w:rPr>
        <w:t xml:space="preserve">en la página </w:t>
      </w:r>
      <w:hyperlink w:anchor="_bookmark212" w:history="1">
        <w:r w:rsidR="00961A99">
          <w:rPr>
            <w:lang w:val="es"/>
          </w:rPr>
          <w:t>86</w:t>
        </w:r>
      </w:hyperlink>
      <w:r w:rsidR="00961A99">
        <w:rPr>
          <w:lang w:val="es"/>
        </w:rPr>
        <w:t>.]</w:t>
      </w:r>
    </w:p>
    <w:p w:rsidR="00254DAC" w:rsidRDefault="00961A99" w:rsidP="00521ABE">
      <w:pPr>
        <w:pStyle w:val="BodyText"/>
        <w:spacing w:before="159"/>
        <w:ind w:left="120" w:right="128"/>
      </w:pPr>
      <w:r>
        <w:rPr>
          <w:lang w:val="es"/>
        </w:rPr>
        <w:t xml:space="preserve">La elegibilidad para muchas de estas actividades se rige por la ley estatal y las reglas de la Liga Interescolar Universitaria (UIL), una asociación estatal que supervisa la competencia interdistrital. Si   un estudiante está involucrado en una actividad académica, atlética o musical gobernada por UIL, </w:t>
      </w:r>
      <w:r w:rsidR="004210C5">
        <w:rPr>
          <w:lang w:val="es"/>
        </w:rPr>
        <w:t>se espera</w:t>
      </w:r>
      <w:r>
        <w:rPr>
          <w:lang w:val="es"/>
        </w:rPr>
        <w:t xml:space="preserve"> que </w:t>
      </w:r>
      <w:r w:rsidR="004210C5">
        <w:rPr>
          <w:lang w:val="es"/>
        </w:rPr>
        <w:t>el estudiante</w:t>
      </w:r>
      <w:r>
        <w:rPr>
          <w:lang w:val="es"/>
        </w:rPr>
        <w:t xml:space="preserve"> y los padres </w:t>
      </w:r>
      <w:r w:rsidR="004210C5">
        <w:rPr>
          <w:lang w:val="es"/>
        </w:rPr>
        <w:t>conozcan y</w:t>
      </w:r>
      <w:r>
        <w:rPr>
          <w:lang w:val="es"/>
        </w:rPr>
        <w:t xml:space="preserve"> sigan todas las reglas de la organización de UIL. </w:t>
      </w:r>
      <w:r w:rsidR="004210C5">
        <w:rPr>
          <w:lang w:val="es"/>
        </w:rPr>
        <w:t xml:space="preserve">Los </w:t>
      </w:r>
      <w:r w:rsidR="004210C5">
        <w:rPr>
          <w:spacing w:val="-2"/>
          <w:lang w:val="es"/>
        </w:rPr>
        <w:t>estudiantes</w:t>
      </w:r>
      <w:r>
        <w:rPr>
          <w:spacing w:val="-2"/>
          <w:lang w:val="es"/>
        </w:rPr>
        <w:t xml:space="preserve"> y los </w:t>
      </w:r>
      <w:r w:rsidR="004210C5">
        <w:rPr>
          <w:spacing w:val="-2"/>
          <w:lang w:val="es"/>
        </w:rPr>
        <w:t>padres</w:t>
      </w:r>
      <w:r w:rsidR="004210C5">
        <w:rPr>
          <w:lang w:val="es"/>
        </w:rPr>
        <w:t xml:space="preserve"> pueden</w:t>
      </w:r>
      <w:r>
        <w:rPr>
          <w:lang w:val="es"/>
        </w:rPr>
        <w:t xml:space="preserve"> acceder al Manual de Información para Padres del UIL en</w:t>
      </w:r>
      <w:r w:rsidR="00254DAC">
        <w:rPr>
          <w:lang w:val="es"/>
        </w:rPr>
        <w:t xml:space="preserve"> </w:t>
      </w:r>
      <w:hyperlink r:id="rId54">
        <w:r w:rsidR="00C12C6E">
          <w:rPr>
            <w:color w:val="0000FF"/>
            <w:u w:val="single" w:color="0000FF"/>
          </w:rPr>
          <w:t>UIL</w:t>
        </w:r>
        <w:r w:rsidR="00C12C6E">
          <w:rPr>
            <w:color w:val="0000FF"/>
            <w:spacing w:val="-11"/>
            <w:u w:val="single" w:color="0000FF"/>
          </w:rPr>
          <w:t xml:space="preserve"> </w:t>
        </w:r>
        <w:r w:rsidR="00C12C6E">
          <w:rPr>
            <w:color w:val="0000FF"/>
            <w:u w:val="single" w:color="0000FF"/>
          </w:rPr>
          <w:t>Parent</w:t>
        </w:r>
        <w:r w:rsidR="00C12C6E">
          <w:rPr>
            <w:color w:val="0000FF"/>
            <w:spacing w:val="-3"/>
            <w:u w:val="single" w:color="0000FF"/>
          </w:rPr>
          <w:t xml:space="preserve"> </w:t>
        </w:r>
        <w:r w:rsidR="00C12C6E">
          <w:rPr>
            <w:color w:val="0000FF"/>
            <w:u w:val="single" w:color="0000FF"/>
          </w:rPr>
          <w:t>Information</w:t>
        </w:r>
        <w:r w:rsidR="00C12C6E">
          <w:rPr>
            <w:color w:val="0000FF"/>
            <w:spacing w:val="-3"/>
            <w:u w:val="single" w:color="0000FF"/>
          </w:rPr>
          <w:t xml:space="preserve"> </w:t>
        </w:r>
        <w:r w:rsidR="00C12C6E">
          <w:rPr>
            <w:color w:val="0000FF"/>
            <w:u w:val="single" w:color="0000FF"/>
          </w:rPr>
          <w:t>Manual</w:t>
        </w:r>
      </w:hyperlink>
      <w:r w:rsidR="00C12C6E">
        <w:t>.</w:t>
      </w:r>
      <w:r w:rsidR="00C12C6E">
        <w:rPr>
          <w:spacing w:val="-15"/>
        </w:rPr>
        <w:t xml:space="preserve"> </w:t>
      </w:r>
      <w:r w:rsidR="00254DAC">
        <w:rPr>
          <w:lang w:val="es"/>
        </w:rPr>
        <w:t>Una copia impresa puede ser proporcionada por el entrenador o patrocinador de la actividad a petición.</w:t>
      </w:r>
    </w:p>
    <w:p w:rsidR="00A16C5B" w:rsidRDefault="00254DAC">
      <w:pPr>
        <w:pStyle w:val="BodyText"/>
        <w:ind w:left="120" w:right="434"/>
        <w:jc w:val="both"/>
      </w:pPr>
      <w:r>
        <w:rPr>
          <w:lang w:val="es"/>
        </w:rPr>
        <w:t xml:space="preserve">Para reportar un presunto incumplimiento de </w:t>
      </w:r>
      <w:r w:rsidR="004210C5">
        <w:rPr>
          <w:lang w:val="es"/>
        </w:rPr>
        <w:t>la capacitación</w:t>
      </w:r>
      <w:r>
        <w:rPr>
          <w:lang w:val="es"/>
        </w:rPr>
        <w:t xml:space="preserve"> de seguridad requerida o una presunta violación de las reglas de </w:t>
      </w:r>
      <w:r w:rsidR="004210C5">
        <w:rPr>
          <w:lang w:val="es"/>
        </w:rPr>
        <w:t>seguridad requeridas</w:t>
      </w:r>
      <w:r>
        <w:rPr>
          <w:lang w:val="es"/>
        </w:rPr>
        <w:t xml:space="preserve"> por la </w:t>
      </w:r>
      <w:r w:rsidR="004210C5">
        <w:rPr>
          <w:lang w:val="es"/>
        </w:rPr>
        <w:t>ley y</w:t>
      </w:r>
      <w:r>
        <w:rPr>
          <w:lang w:val="es"/>
        </w:rPr>
        <w:t xml:space="preserve"> el UIL, comuníquese con la división de currículo </w:t>
      </w:r>
      <w:r w:rsidR="004210C5">
        <w:rPr>
          <w:lang w:val="es"/>
        </w:rPr>
        <w:t>de TEA</w:t>
      </w:r>
      <w:r>
        <w:rPr>
          <w:lang w:val="es"/>
        </w:rPr>
        <w:t xml:space="preserve"> al (512) 463- 9581 o </w:t>
      </w:r>
      <w:hyperlink r:id="rId55">
        <w:r w:rsidR="00C12C6E">
          <w:rPr>
            <w:color w:val="0000FF"/>
            <w:u w:val="single" w:color="0000FF"/>
          </w:rPr>
          <w:t>curriculum@tea.texas.gov</w:t>
        </w:r>
        <w:r w:rsidR="00C12C6E">
          <w:t>.</w:t>
        </w:r>
      </w:hyperlink>
    </w:p>
    <w:p w:rsidR="00254DAC" w:rsidRDefault="00254DAC" w:rsidP="00521ABE">
      <w:pPr>
        <w:pStyle w:val="BodyText"/>
        <w:ind w:left="120"/>
        <w:jc w:val="both"/>
      </w:pPr>
      <w:r>
        <w:rPr>
          <w:lang w:val="es"/>
        </w:rPr>
        <w:t>[Consulte</w:t>
      </w:r>
      <w:hyperlink r:id="rId56">
        <w:r>
          <w:rPr>
            <w:color w:val="0000FF"/>
            <w:u w:val="single" w:color="0000FF"/>
            <w:lang w:val="es"/>
          </w:rPr>
          <w:t xml:space="preserve"> UIL</w:t>
        </w:r>
      </w:hyperlink>
      <w:hyperlink r:id="rId57">
        <w:r>
          <w:rPr>
            <w:color w:val="0000FF"/>
            <w:u w:val="single" w:color="0000FF"/>
            <w:lang w:val="es"/>
          </w:rPr>
          <w:t xml:space="preserve"> Texas</w:t>
        </w:r>
      </w:hyperlink>
      <w:r>
        <w:rPr>
          <w:lang w:val="es"/>
        </w:rPr>
        <w:t xml:space="preserve"> para obtener información adicional sobre todas las actividades  gobernadas por UIL</w:t>
      </w:r>
      <w:r>
        <w:rPr>
          <w:spacing w:val="-2"/>
          <w:lang w:val="es"/>
        </w:rPr>
        <w:t>.]</w:t>
      </w:r>
    </w:p>
    <w:p w:rsidR="00254DAC" w:rsidRDefault="00254DAC" w:rsidP="00521ABE">
      <w:pPr>
        <w:pStyle w:val="BodyText"/>
        <w:ind w:left="120" w:right="369"/>
        <w:jc w:val="both"/>
      </w:pPr>
      <w:r>
        <w:rPr>
          <w:lang w:val="es"/>
        </w:rPr>
        <w:t xml:space="preserve">En general, un estudiante que recibe una calificación inferior a 70 al final de un período de calificación en cualquier clase </w:t>
      </w:r>
      <w:r w:rsidR="004210C5">
        <w:rPr>
          <w:lang w:val="es"/>
        </w:rPr>
        <w:t>académica no</w:t>
      </w:r>
      <w:r>
        <w:rPr>
          <w:lang w:val="es"/>
        </w:rPr>
        <w:t xml:space="preserve"> puede participar en actividades extracurriculares </w:t>
      </w:r>
      <w:r w:rsidR="004210C5">
        <w:rPr>
          <w:lang w:val="es"/>
        </w:rPr>
        <w:lastRenderedPageBreak/>
        <w:t>durante al</w:t>
      </w:r>
      <w:r>
        <w:rPr>
          <w:lang w:val="es"/>
        </w:rPr>
        <w:t xml:space="preserve"> menos tres</w:t>
      </w:r>
      <w:r>
        <w:rPr>
          <w:spacing w:val="-2"/>
          <w:lang w:val="es"/>
        </w:rPr>
        <w:t xml:space="preserve"> semanas</w:t>
      </w:r>
      <w:r>
        <w:rPr>
          <w:lang w:val="es"/>
        </w:rPr>
        <w:t xml:space="preserve"> escolares. </w:t>
      </w:r>
    </w:p>
    <w:p w:rsidR="00254DAC" w:rsidRDefault="00254DAC" w:rsidP="00521ABE">
      <w:pPr>
        <w:pStyle w:val="BodyText"/>
        <w:ind w:right="146"/>
      </w:pPr>
      <w:r>
        <w:rPr>
          <w:lang w:val="es"/>
        </w:rPr>
        <w:t xml:space="preserve">Sin embargo, si un estudiante recibe una calificación inferior a 70 al final de un período de calificación en un curso de Colocación Avanzada (AP) o </w:t>
      </w:r>
      <w:r w:rsidR="004210C5">
        <w:rPr>
          <w:lang w:val="es"/>
        </w:rPr>
        <w:t>Bachillerato Internacional</w:t>
      </w:r>
      <w:r>
        <w:rPr>
          <w:lang w:val="es"/>
        </w:rPr>
        <w:t xml:space="preserve"> (IB), </w:t>
      </w:r>
      <w:r w:rsidR="004210C5">
        <w:rPr>
          <w:lang w:val="es"/>
        </w:rPr>
        <w:t>o un</w:t>
      </w:r>
      <w:r>
        <w:rPr>
          <w:lang w:val="es"/>
        </w:rPr>
        <w:t xml:space="preserve"> curso </w:t>
      </w:r>
      <w:r w:rsidR="004210C5">
        <w:rPr>
          <w:lang w:val="es"/>
        </w:rPr>
        <w:t>de honores</w:t>
      </w:r>
      <w:r>
        <w:rPr>
          <w:lang w:val="es"/>
        </w:rPr>
        <w:t xml:space="preserve"> </w:t>
      </w:r>
      <w:r w:rsidR="004210C5">
        <w:rPr>
          <w:lang w:val="es"/>
        </w:rPr>
        <w:t>o doble</w:t>
      </w:r>
      <w:r>
        <w:rPr>
          <w:lang w:val="es"/>
        </w:rPr>
        <w:t xml:space="preserve"> </w:t>
      </w:r>
      <w:r w:rsidR="004210C5">
        <w:rPr>
          <w:lang w:val="es"/>
        </w:rPr>
        <w:t>crédito en</w:t>
      </w:r>
      <w:r>
        <w:rPr>
          <w:lang w:val="es"/>
        </w:rPr>
        <w:t xml:space="preserve"> artes del lenguaje en inglés, matemáticas, ciencias, estudios sociales, economía o idiomas distintos del inglés, el estudiante sigue siendo elegible para participar en </w:t>
      </w:r>
      <w:r w:rsidR="004210C5">
        <w:rPr>
          <w:lang w:val="es"/>
        </w:rPr>
        <w:t>todas las actividades extraescolares</w:t>
      </w:r>
      <w:r>
        <w:rPr>
          <w:lang w:val="es"/>
        </w:rPr>
        <w:t>.</w:t>
      </w:r>
    </w:p>
    <w:p w:rsidR="00254DAC" w:rsidRDefault="00254DAC" w:rsidP="00521ABE">
      <w:pPr>
        <w:pStyle w:val="BodyText"/>
        <w:spacing w:before="159"/>
      </w:pPr>
      <w:r>
        <w:rPr>
          <w:lang w:val="es"/>
        </w:rPr>
        <w:t xml:space="preserve">[Agregue uno o ambos de </w:t>
      </w:r>
      <w:r w:rsidR="004210C5">
        <w:rPr>
          <w:lang w:val="es"/>
        </w:rPr>
        <w:t>los siguientes</w:t>
      </w:r>
      <w:r>
        <w:rPr>
          <w:lang w:val="es"/>
        </w:rPr>
        <w:t xml:space="preserve"> párrafos si el distrito</w:t>
      </w:r>
      <w:r>
        <w:rPr>
          <w:spacing w:val="-2"/>
          <w:lang w:val="es"/>
        </w:rPr>
        <w:t xml:space="preserve"> lo desea.]</w:t>
      </w:r>
    </w:p>
    <w:p w:rsidR="00254DAC" w:rsidRDefault="00254DAC" w:rsidP="00521ABE">
      <w:pPr>
        <w:pStyle w:val="BodyText"/>
        <w:ind w:right="128"/>
      </w:pPr>
      <w:r>
        <w:rPr>
          <w:lang w:val="es"/>
        </w:rPr>
        <w:t>Si un estudiante está inscrito en un curso aprobado por el estado que requiere la demostración del dominio de un  conocimiento y habilidades esenciales en el  desempeño público y el estudiante recibe una calificación inferior a 70 en cualquier curso al final del período de calificación, el estudiante puede participar en un desempeño siempre que se invite al público en general.</w:t>
      </w:r>
    </w:p>
    <w:p w:rsidR="00254DAC" w:rsidRDefault="00254DAC" w:rsidP="00521ABE">
      <w:pPr>
        <w:pStyle w:val="BodyText"/>
        <w:spacing w:before="161"/>
        <w:ind w:right="128"/>
      </w:pPr>
      <w:r>
        <w:rPr>
          <w:lang w:val="es"/>
        </w:rPr>
        <w:t xml:space="preserve">Si un estudiante está inscrito en un curso de música aprobado por  el estado que participa en la  Evaluación de Conciertos y Lectura a la Vista de </w:t>
      </w:r>
      <w:r w:rsidR="004210C5">
        <w:rPr>
          <w:lang w:val="es"/>
        </w:rPr>
        <w:t>UIL, y</w:t>
      </w:r>
      <w:r>
        <w:rPr>
          <w:lang w:val="es"/>
        </w:rPr>
        <w:t xml:space="preserve"> el estudiante recibe una calificación inferior a 70 en cualquier curso al final de un período de calificación, el estudiante puede actuar con el conjunto durante el desempeño de la evaluación de UIL, pero no es elegible para otras actividades extracurriculares.  actividades durante al menos tres semanas.</w:t>
      </w:r>
    </w:p>
    <w:p w:rsidR="00254DAC" w:rsidRDefault="00254DAC" w:rsidP="00521ABE">
      <w:pPr>
        <w:pStyle w:val="BodyText"/>
      </w:pPr>
      <w:r>
        <w:rPr>
          <w:lang w:val="es"/>
        </w:rPr>
        <w:t xml:space="preserve"> Además, lo siguiente se aplica a todas las actividades extracurriculares</w:t>
      </w:r>
      <w:r>
        <w:rPr>
          <w:spacing w:val="-2"/>
          <w:lang w:val="es"/>
        </w:rPr>
        <w:t>:</w:t>
      </w:r>
    </w:p>
    <w:p w:rsidR="00254DAC" w:rsidRDefault="00254DAC" w:rsidP="007846C3">
      <w:pPr>
        <w:pStyle w:val="ListParagraph"/>
        <w:numPr>
          <w:ilvl w:val="0"/>
          <w:numId w:val="64"/>
        </w:numPr>
        <w:tabs>
          <w:tab w:val="left" w:pos="479"/>
          <w:tab w:val="left" w:pos="480"/>
        </w:tabs>
        <w:spacing w:before="160"/>
        <w:ind w:right="461"/>
      </w:pPr>
      <w:bookmarkStart w:id="223" w:name="Standards_of_Behavior"/>
      <w:bookmarkStart w:id="224" w:name="_bookmark105"/>
      <w:bookmarkEnd w:id="223"/>
      <w:bookmarkEnd w:id="224"/>
      <w:r w:rsidRPr="00254DAC">
        <w:rPr>
          <w:lang w:val="es"/>
        </w:rPr>
        <w:t xml:space="preserve">Un estudiante que recibe servicios de educación especial y que no  cumple con los estándares en el programa de educación individualizada (IEP) no puede participar durante al menos tres </w:t>
      </w:r>
      <w:r w:rsidRPr="00254DAC">
        <w:rPr>
          <w:spacing w:val="-2"/>
          <w:lang w:val="es"/>
        </w:rPr>
        <w:t>semanas escolares.</w:t>
      </w:r>
    </w:p>
    <w:p w:rsidR="00254DAC" w:rsidRDefault="00254DAC" w:rsidP="007846C3">
      <w:pPr>
        <w:pStyle w:val="ListParagraph"/>
        <w:numPr>
          <w:ilvl w:val="0"/>
          <w:numId w:val="64"/>
        </w:numPr>
        <w:tabs>
          <w:tab w:val="left" w:pos="479"/>
          <w:tab w:val="left" w:pos="480"/>
        </w:tabs>
        <w:ind w:right="548"/>
      </w:pPr>
      <w:r w:rsidRPr="00254DAC">
        <w:rPr>
          <w:lang w:val="es"/>
        </w:rPr>
        <w:t>Un  estudiante no elegible puede practicar o ensayar, pero no puede participar en ninguna actividad  competitiva</w:t>
      </w:r>
      <w:r w:rsidRPr="00254DAC">
        <w:rPr>
          <w:spacing w:val="-2"/>
          <w:lang w:val="es"/>
        </w:rPr>
        <w:t>.</w:t>
      </w:r>
    </w:p>
    <w:p w:rsidR="00254DAC" w:rsidRDefault="00254DAC" w:rsidP="007846C3">
      <w:pPr>
        <w:pStyle w:val="ListParagraph"/>
        <w:numPr>
          <w:ilvl w:val="0"/>
          <w:numId w:val="64"/>
        </w:numPr>
        <w:tabs>
          <w:tab w:val="left" w:pos="479"/>
          <w:tab w:val="left" w:pos="480"/>
        </w:tabs>
        <w:ind w:right="138"/>
      </w:pPr>
      <w:r w:rsidRPr="00254DAC">
        <w:rPr>
          <w:lang w:val="es"/>
        </w:rPr>
        <w:t>Se permite a un estudiante en un año escolar hasta 12 ausencias no relacionadas con la competencia posterior al distrito, un máximo de 7 ausencias para la competencia posterior al distrito antes del estado y un máximo de 5 ausencias para la competencia estatal.  Todas las actividades extracurriculares y espectáculos públicos, ya sean actividades del UIL u otras actividades aprobadas por la junta, están  sujetas a estas restricciones.</w:t>
      </w:r>
    </w:p>
    <w:p w:rsidR="00254DAC" w:rsidRDefault="00254DAC" w:rsidP="007846C3">
      <w:pPr>
        <w:pStyle w:val="ListParagraph"/>
        <w:numPr>
          <w:ilvl w:val="0"/>
          <w:numId w:val="64"/>
        </w:numPr>
        <w:tabs>
          <w:tab w:val="left" w:pos="480"/>
          <w:tab w:val="left" w:pos="481"/>
        </w:tabs>
        <w:ind w:right="263"/>
      </w:pPr>
      <w:r w:rsidRPr="00254DAC">
        <w:rPr>
          <w:lang w:val="es"/>
        </w:rPr>
        <w:t xml:space="preserve">Una ausencia por participación en una actividad que no haya sido aprobada se considerará una ausencia injustificada. </w:t>
      </w:r>
    </w:p>
    <w:p w:rsidR="00254DAC" w:rsidRDefault="00254DAC" w:rsidP="00521ABE">
      <w:pPr>
        <w:pStyle w:val="Heading3"/>
        <w:spacing w:before="119"/>
      </w:pPr>
      <w:r>
        <w:rPr>
          <w:lang w:val="es"/>
        </w:rPr>
        <w:t>Normas de</w:t>
      </w:r>
      <w:r>
        <w:rPr>
          <w:spacing w:val="-2"/>
          <w:lang w:val="es"/>
        </w:rPr>
        <w:t xml:space="preserve"> comportamiento</w:t>
      </w:r>
    </w:p>
    <w:p w:rsidR="00254DAC" w:rsidRDefault="00254DAC" w:rsidP="00521ABE">
      <w:pPr>
        <w:pStyle w:val="BodyText"/>
        <w:spacing w:before="120"/>
        <w:ind w:right="128"/>
      </w:pPr>
      <w:r>
        <w:rPr>
          <w:lang w:val="es"/>
        </w:rPr>
        <w:t xml:space="preserve">Los patrocinadores de clubes estudiantiles y grupos de actuación como la banda, el coro y los equipos de ejercicios y atléticos pueden establecer estándares de comportamiento, incluidas las consecuencias por mal comportamiento, que son más estrictos que los de los estudiantes en general. Si una violación también es una violación de las reglas de la escuela, las consecuencias especificadas por el Código de Conducta del Estudiante o por la  política de  la junta se aplicarán además de las consecuencias especificadas por los estándares de comportamiento de la organización. </w:t>
      </w:r>
    </w:p>
    <w:p w:rsidR="00254DAC" w:rsidRDefault="00254DAC" w:rsidP="00521ABE">
      <w:pPr>
        <w:sectPr w:rsidR="00254DAC">
          <w:pgSz w:w="12240" w:h="15840"/>
          <w:pgMar w:top="1360" w:right="1320" w:bottom="720" w:left="1320" w:header="0" w:footer="521" w:gutter="0"/>
          <w:cols w:space="720"/>
        </w:sectPr>
      </w:pPr>
    </w:p>
    <w:p w:rsidR="00254DAC" w:rsidRDefault="00254DAC" w:rsidP="00521ABE">
      <w:pPr>
        <w:pStyle w:val="Heading3"/>
        <w:spacing w:before="80"/>
      </w:pPr>
      <w:bookmarkStart w:id="225" w:name="Offices_and_Elections"/>
      <w:bookmarkStart w:id="226" w:name="_bookmark106"/>
      <w:bookmarkEnd w:id="225"/>
      <w:bookmarkEnd w:id="226"/>
      <w:r>
        <w:rPr>
          <w:lang w:val="es"/>
        </w:rPr>
        <w:lastRenderedPageBreak/>
        <w:t>Cargos y</w:t>
      </w:r>
      <w:r>
        <w:rPr>
          <w:spacing w:val="-2"/>
          <w:lang w:val="es"/>
        </w:rPr>
        <w:t xml:space="preserve"> Elecciones</w:t>
      </w:r>
    </w:p>
    <w:p w:rsidR="00254DAC" w:rsidRDefault="00254DAC" w:rsidP="00521ABE">
      <w:pPr>
        <w:pStyle w:val="BodyText"/>
        <w:spacing w:before="120"/>
        <w:ind w:right="237"/>
      </w:pPr>
      <w:r>
        <w:rPr>
          <w:lang w:val="es"/>
        </w:rPr>
        <w:t xml:space="preserve">Ciertos clubes, organizaciones y grupos de actuación celebrarán elecciones para oficiales estudiantiles. Estos grupos incluyen: Ciertos clubes, organizaciones y grupos de actuación  celebrarán elecciones para  oficiales estudiantiles.  Estos grupos incluyen: Sociedad  Nacional de Honor, Consejo Estudiantil y </w:t>
      </w:r>
      <w:r>
        <w:rPr>
          <w:spacing w:val="-2"/>
          <w:lang w:val="es"/>
        </w:rPr>
        <w:t>elecciones</w:t>
      </w:r>
      <w:r>
        <w:rPr>
          <w:lang w:val="es"/>
        </w:rPr>
        <w:t xml:space="preserve"> de clase.</w:t>
      </w:r>
    </w:p>
    <w:p w:rsidR="00254DAC" w:rsidRDefault="00254DAC" w:rsidP="00521ABE">
      <w:pPr>
        <w:pStyle w:val="Heading2"/>
      </w:pPr>
      <w:bookmarkStart w:id="227" w:name="Fees_(All_Grade_Levels)"/>
      <w:bookmarkStart w:id="228" w:name="_bookmark107"/>
      <w:bookmarkEnd w:id="227"/>
      <w:bookmarkEnd w:id="228"/>
      <w:r>
        <w:rPr>
          <w:lang w:val="es"/>
        </w:rPr>
        <w:t xml:space="preserve">Tarifas (todos los niveles de </w:t>
      </w:r>
      <w:r w:rsidR="004210C5">
        <w:rPr>
          <w:lang w:val="es"/>
        </w:rPr>
        <w:t>grado</w:t>
      </w:r>
      <w:r w:rsidR="004210C5">
        <w:rPr>
          <w:spacing w:val="-2"/>
          <w:lang w:val="es"/>
        </w:rPr>
        <w:t>)</w:t>
      </w:r>
    </w:p>
    <w:p w:rsidR="00254DAC" w:rsidRDefault="00254DAC" w:rsidP="00521ABE">
      <w:pPr>
        <w:pStyle w:val="BodyText"/>
        <w:spacing w:before="119"/>
        <w:ind w:left="120" w:right="121"/>
      </w:pPr>
      <w:r>
        <w:rPr>
          <w:lang w:val="es"/>
        </w:rPr>
        <w:t xml:space="preserve">Los  materiales básicos del programa educativo se  proporcionan  sin cargo a un estudiante.  Sin </w:t>
      </w:r>
      <w:r w:rsidR="004210C5">
        <w:rPr>
          <w:lang w:val="es"/>
        </w:rPr>
        <w:t>embargo, se</w:t>
      </w:r>
      <w:r>
        <w:rPr>
          <w:lang w:val="es"/>
        </w:rPr>
        <w:t xml:space="preserve"> espera que un estudiante proporcione sus propios suministros, como lápices, papel, gomas de borrar y cuadernos. También se puede requerir que un estudiante pague ciertos otros costos, tarifas o depósitos, que incluyen:</w:t>
      </w:r>
    </w:p>
    <w:p w:rsidR="00254DAC" w:rsidRDefault="00254DAC" w:rsidP="007846C3">
      <w:pPr>
        <w:pStyle w:val="ListParagraph"/>
        <w:numPr>
          <w:ilvl w:val="0"/>
          <w:numId w:val="65"/>
        </w:numPr>
        <w:tabs>
          <w:tab w:val="left" w:pos="480"/>
          <w:tab w:val="left" w:pos="481"/>
        </w:tabs>
        <w:spacing w:before="160"/>
      </w:pPr>
      <w:r w:rsidRPr="00254DAC">
        <w:rPr>
          <w:lang w:val="es"/>
        </w:rPr>
        <w:t>Materiales para un proyecto de clase que el alumno conservará</w:t>
      </w:r>
      <w:r w:rsidRPr="00254DAC">
        <w:rPr>
          <w:spacing w:val="-2"/>
          <w:lang w:val="es"/>
        </w:rPr>
        <w:t>.</w:t>
      </w:r>
    </w:p>
    <w:p w:rsidR="00254DAC" w:rsidRDefault="00254DAC" w:rsidP="007846C3">
      <w:pPr>
        <w:pStyle w:val="ListParagraph"/>
        <w:numPr>
          <w:ilvl w:val="0"/>
          <w:numId w:val="65"/>
        </w:numPr>
        <w:tabs>
          <w:tab w:val="left" w:pos="480"/>
          <w:tab w:val="left" w:pos="481"/>
        </w:tabs>
      </w:pPr>
      <w:r w:rsidRPr="00254DAC">
        <w:rPr>
          <w:lang w:val="es"/>
        </w:rPr>
        <w:t>Cuotas de membresía  en clubes voluntarios u</w:t>
      </w:r>
      <w:r w:rsidRPr="00254DAC">
        <w:rPr>
          <w:spacing w:val="-2"/>
          <w:lang w:val="es"/>
        </w:rPr>
        <w:t xml:space="preserve"> organizaciones estudiantiles.</w:t>
      </w:r>
      <w:r w:rsidRPr="00254DAC">
        <w:rPr>
          <w:lang w:val="es"/>
        </w:rPr>
        <w:t xml:space="preserve"> </w:t>
      </w:r>
    </w:p>
    <w:p w:rsidR="00254DAC" w:rsidRDefault="00254DAC" w:rsidP="007846C3">
      <w:pPr>
        <w:pStyle w:val="ListParagraph"/>
        <w:numPr>
          <w:ilvl w:val="0"/>
          <w:numId w:val="65"/>
        </w:numPr>
        <w:tabs>
          <w:tab w:val="left" w:pos="480"/>
          <w:tab w:val="left" w:pos="481"/>
        </w:tabs>
        <w:spacing w:before="119"/>
      </w:pPr>
      <w:r w:rsidRPr="00254DAC">
        <w:rPr>
          <w:lang w:val="es"/>
        </w:rPr>
        <w:t>Tasas de admisión a actividades extraescolares</w:t>
      </w:r>
      <w:r w:rsidRPr="00254DAC">
        <w:rPr>
          <w:spacing w:val="-2"/>
          <w:lang w:val="es"/>
        </w:rPr>
        <w:t>.</w:t>
      </w:r>
    </w:p>
    <w:p w:rsidR="00254DAC" w:rsidRDefault="00254DAC" w:rsidP="007846C3">
      <w:pPr>
        <w:pStyle w:val="ListParagraph"/>
        <w:numPr>
          <w:ilvl w:val="0"/>
          <w:numId w:val="65"/>
        </w:numPr>
        <w:tabs>
          <w:tab w:val="left" w:pos="480"/>
          <w:tab w:val="left" w:pos="481"/>
        </w:tabs>
      </w:pPr>
      <w:r w:rsidRPr="00254DAC">
        <w:rPr>
          <w:spacing w:val="-2"/>
          <w:lang w:val="es"/>
        </w:rPr>
        <w:t>Fianzas.</w:t>
      </w:r>
    </w:p>
    <w:p w:rsidR="00254DAC" w:rsidRDefault="00254DAC" w:rsidP="007846C3">
      <w:pPr>
        <w:pStyle w:val="ListParagraph"/>
        <w:numPr>
          <w:ilvl w:val="0"/>
          <w:numId w:val="65"/>
        </w:numPr>
        <w:tabs>
          <w:tab w:val="left" w:pos="480"/>
          <w:tab w:val="left" w:pos="481"/>
        </w:tabs>
      </w:pPr>
      <w:r w:rsidRPr="00254DAC">
        <w:rPr>
          <w:lang w:val="es"/>
        </w:rPr>
        <w:t>Educación física personal  y equipo  y ropa deportiva</w:t>
      </w:r>
      <w:r w:rsidRPr="00254DAC">
        <w:rPr>
          <w:spacing w:val="-2"/>
          <w:lang w:val="es"/>
        </w:rPr>
        <w:t>.</w:t>
      </w:r>
    </w:p>
    <w:p w:rsidR="00254DAC" w:rsidRDefault="00254DAC" w:rsidP="007846C3">
      <w:pPr>
        <w:pStyle w:val="ListParagraph"/>
        <w:numPr>
          <w:ilvl w:val="0"/>
          <w:numId w:val="65"/>
        </w:numPr>
        <w:tabs>
          <w:tab w:val="left" w:pos="480"/>
          <w:tab w:val="left" w:pos="481"/>
        </w:tabs>
        <w:ind w:right="1439"/>
      </w:pPr>
      <w:r w:rsidRPr="00254DAC">
        <w:rPr>
          <w:lang w:val="es"/>
        </w:rPr>
        <w:t xml:space="preserve">Comprar voluntariamente imágenes, publicaciones, anillos de </w:t>
      </w:r>
      <w:r w:rsidR="004210C5" w:rsidRPr="00254DAC">
        <w:rPr>
          <w:lang w:val="es"/>
        </w:rPr>
        <w:t>clase,</w:t>
      </w:r>
      <w:r w:rsidRPr="00254DAC">
        <w:rPr>
          <w:lang w:val="es"/>
        </w:rPr>
        <w:t xml:space="preserve"> anuarios, anuncios de graduación, etc.</w:t>
      </w:r>
    </w:p>
    <w:p w:rsidR="00254DAC" w:rsidRDefault="00254DAC" w:rsidP="007846C3">
      <w:pPr>
        <w:pStyle w:val="ListParagraph"/>
        <w:numPr>
          <w:ilvl w:val="0"/>
          <w:numId w:val="65"/>
        </w:numPr>
        <w:tabs>
          <w:tab w:val="left" w:pos="480"/>
          <w:tab w:val="left" w:pos="481"/>
        </w:tabs>
        <w:spacing w:before="119"/>
      </w:pPr>
      <w:r w:rsidRPr="00254DAC">
        <w:rPr>
          <w:lang w:val="es"/>
        </w:rPr>
        <w:t>Compró voluntariamente un seguro de  salud y accidentes</w:t>
      </w:r>
      <w:r w:rsidRPr="00254DAC">
        <w:rPr>
          <w:spacing w:val="-2"/>
          <w:lang w:val="es"/>
        </w:rPr>
        <w:t xml:space="preserve"> para estudiantes.</w:t>
      </w:r>
      <w:r w:rsidRPr="00254DAC">
        <w:rPr>
          <w:lang w:val="es"/>
        </w:rPr>
        <w:t xml:space="preserve">  </w:t>
      </w:r>
    </w:p>
    <w:p w:rsidR="00254DAC" w:rsidRDefault="00254DAC" w:rsidP="007846C3">
      <w:pPr>
        <w:pStyle w:val="ListParagraph"/>
        <w:numPr>
          <w:ilvl w:val="0"/>
          <w:numId w:val="65"/>
        </w:numPr>
        <w:tabs>
          <w:tab w:val="left" w:pos="480"/>
          <w:tab w:val="left" w:pos="481"/>
        </w:tabs>
        <w:ind w:right="693"/>
      </w:pPr>
      <w:r w:rsidRPr="00254DAC">
        <w:rPr>
          <w:lang w:val="es"/>
        </w:rPr>
        <w:t xml:space="preserve">Alquiler  de instrumentos musicales y mantenimiento de uniformes cuando los  uniformes son proporcionados por el </w:t>
      </w:r>
      <w:r w:rsidRPr="00254DAC">
        <w:rPr>
          <w:spacing w:val="-2"/>
          <w:lang w:val="es"/>
        </w:rPr>
        <w:t>distrito.</w:t>
      </w:r>
      <w:r w:rsidRPr="00254DAC">
        <w:rPr>
          <w:lang w:val="es"/>
        </w:rPr>
        <w:t xml:space="preserve"> </w:t>
      </w:r>
    </w:p>
    <w:p w:rsidR="00254DAC" w:rsidRDefault="00254DAC" w:rsidP="007846C3">
      <w:pPr>
        <w:pStyle w:val="ListParagraph"/>
        <w:numPr>
          <w:ilvl w:val="0"/>
          <w:numId w:val="65"/>
        </w:numPr>
        <w:tabs>
          <w:tab w:val="left" w:pos="480"/>
          <w:tab w:val="left" w:pos="481"/>
        </w:tabs>
      </w:pPr>
      <w:r w:rsidRPr="00254DAC">
        <w:rPr>
          <w:lang w:val="es"/>
        </w:rPr>
        <w:t xml:space="preserve">Ropa personal utilizada en actividades extracurriculares que pasa a ser  propiedad del </w:t>
      </w:r>
      <w:r w:rsidRPr="00254DAC">
        <w:rPr>
          <w:spacing w:val="-2"/>
          <w:lang w:val="es"/>
        </w:rPr>
        <w:t xml:space="preserve"> estudiante.</w:t>
      </w:r>
      <w:r w:rsidRPr="00254DAC">
        <w:rPr>
          <w:lang w:val="es"/>
        </w:rPr>
        <w:t xml:space="preserve"> </w:t>
      </w:r>
    </w:p>
    <w:p w:rsidR="00254DAC" w:rsidRDefault="00254DAC" w:rsidP="007846C3">
      <w:pPr>
        <w:pStyle w:val="ListParagraph"/>
        <w:numPr>
          <w:ilvl w:val="0"/>
          <w:numId w:val="65"/>
        </w:numPr>
        <w:tabs>
          <w:tab w:val="left" w:pos="480"/>
          <w:tab w:val="left" w:pos="481"/>
        </w:tabs>
      </w:pPr>
      <w:r w:rsidRPr="00254DAC">
        <w:rPr>
          <w:lang w:val="es"/>
        </w:rPr>
        <w:t>Tarifas de estacionamiento  y tarjetas  de identificación</w:t>
      </w:r>
      <w:r w:rsidRPr="00254DAC">
        <w:rPr>
          <w:spacing w:val="-2"/>
          <w:lang w:val="es"/>
        </w:rPr>
        <w:t xml:space="preserve"> de estudiantes.</w:t>
      </w:r>
      <w:r w:rsidRPr="00254DAC">
        <w:rPr>
          <w:lang w:val="es"/>
        </w:rPr>
        <w:t xml:space="preserve"> </w:t>
      </w:r>
    </w:p>
    <w:p w:rsidR="00254DAC" w:rsidRDefault="00254DAC" w:rsidP="007846C3">
      <w:pPr>
        <w:pStyle w:val="ListParagraph"/>
        <w:numPr>
          <w:ilvl w:val="0"/>
          <w:numId w:val="65"/>
        </w:numPr>
        <w:tabs>
          <w:tab w:val="left" w:pos="480"/>
          <w:tab w:val="left" w:pos="481"/>
        </w:tabs>
      </w:pPr>
      <w:r w:rsidRPr="00254DAC">
        <w:rPr>
          <w:lang w:val="es"/>
        </w:rPr>
        <w:t>Tarifas por libros de  la biblioteca perdidos, dañados o vencidos</w:t>
      </w:r>
      <w:r w:rsidRPr="00254DAC">
        <w:rPr>
          <w:spacing w:val="-2"/>
          <w:lang w:val="es"/>
        </w:rPr>
        <w:t>.</w:t>
      </w:r>
    </w:p>
    <w:p w:rsidR="00254DAC" w:rsidRDefault="00254DAC" w:rsidP="007846C3">
      <w:pPr>
        <w:pStyle w:val="ListParagraph"/>
        <w:numPr>
          <w:ilvl w:val="0"/>
          <w:numId w:val="65"/>
        </w:numPr>
        <w:tabs>
          <w:tab w:val="left" w:pos="480"/>
          <w:tab w:val="left" w:pos="481"/>
        </w:tabs>
        <w:spacing w:before="119"/>
      </w:pPr>
      <w:r w:rsidRPr="00254DAC">
        <w:rPr>
          <w:lang w:val="es"/>
        </w:rPr>
        <w:t>Tarifas para cursos de  formación</w:t>
      </w:r>
      <w:r w:rsidRPr="00254DAC">
        <w:rPr>
          <w:spacing w:val="-2"/>
          <w:lang w:val="es"/>
        </w:rPr>
        <w:t xml:space="preserve"> de conductores.</w:t>
      </w:r>
      <w:r w:rsidRPr="00254DAC">
        <w:rPr>
          <w:lang w:val="es"/>
        </w:rPr>
        <w:t xml:space="preserve"> </w:t>
      </w:r>
    </w:p>
    <w:p w:rsidR="00254DAC" w:rsidRDefault="00254DAC" w:rsidP="007846C3">
      <w:pPr>
        <w:pStyle w:val="ListParagraph"/>
        <w:numPr>
          <w:ilvl w:val="0"/>
          <w:numId w:val="65"/>
        </w:numPr>
        <w:tabs>
          <w:tab w:val="left" w:pos="479"/>
          <w:tab w:val="left" w:pos="480"/>
        </w:tabs>
        <w:spacing w:before="119"/>
        <w:ind w:right="709"/>
      </w:pPr>
      <w:r w:rsidRPr="00254DAC">
        <w:rPr>
          <w:lang w:val="es"/>
        </w:rPr>
        <w:t xml:space="preserve">Tarifas para cursos opcionales ofrecidos  por crédito que requieren el uso de instalaciones que no están disponibles en las instalaciones del distrito. </w:t>
      </w:r>
    </w:p>
    <w:p w:rsidR="00254DAC" w:rsidRDefault="00254DAC" w:rsidP="007846C3">
      <w:pPr>
        <w:pStyle w:val="ListParagraph"/>
        <w:numPr>
          <w:ilvl w:val="0"/>
          <w:numId w:val="65"/>
        </w:numPr>
        <w:tabs>
          <w:tab w:val="left" w:pos="479"/>
          <w:tab w:val="left" w:pos="480"/>
        </w:tabs>
      </w:pPr>
      <w:r w:rsidRPr="00254DAC">
        <w:rPr>
          <w:lang w:val="es"/>
        </w:rPr>
        <w:t>Escuela de verano  para cursos que  se ofrecen sin matrícula durante el año  escolar regular</w:t>
      </w:r>
      <w:r w:rsidRPr="00254DAC">
        <w:rPr>
          <w:spacing w:val="-2"/>
          <w:lang w:val="es"/>
        </w:rPr>
        <w:t>.</w:t>
      </w:r>
    </w:p>
    <w:p w:rsidR="00254DAC" w:rsidRDefault="00254DAC" w:rsidP="007846C3">
      <w:pPr>
        <w:pStyle w:val="ListParagraph"/>
        <w:numPr>
          <w:ilvl w:val="0"/>
          <w:numId w:val="65"/>
        </w:numPr>
        <w:tabs>
          <w:tab w:val="left" w:pos="479"/>
          <w:tab w:val="left" w:pos="480"/>
        </w:tabs>
        <w:ind w:right="398"/>
      </w:pPr>
      <w:r w:rsidRPr="00254DAC">
        <w:rPr>
          <w:lang w:val="es"/>
        </w:rPr>
        <w:t xml:space="preserve">Una  tarifa razonable para proporcionar transporte a un estudiante que vive a  menos de dos millas de la escuela. [Ver  </w:t>
      </w:r>
      <w:r w:rsidRPr="00254DAC">
        <w:rPr>
          <w:b/>
          <w:lang w:val="es"/>
        </w:rPr>
        <w:t>Autobuses y otros vehículos escolares</w:t>
      </w:r>
      <w:r w:rsidRPr="00254DAC">
        <w:rPr>
          <w:lang w:val="es"/>
        </w:rPr>
        <w:t>.]</w:t>
      </w:r>
    </w:p>
    <w:p w:rsidR="00254DAC" w:rsidRDefault="00254DAC" w:rsidP="007846C3">
      <w:pPr>
        <w:pStyle w:val="ListParagraph"/>
        <w:numPr>
          <w:ilvl w:val="0"/>
          <w:numId w:val="65"/>
        </w:numPr>
        <w:tabs>
          <w:tab w:val="left" w:pos="479"/>
          <w:tab w:val="left" w:pos="480"/>
        </w:tabs>
        <w:ind w:right="179"/>
      </w:pPr>
      <w:r w:rsidRPr="00254DAC">
        <w:rPr>
          <w:lang w:val="es"/>
        </w:rPr>
        <w:t xml:space="preserve">Una tarifa que no exceda los $50 por un programa educativo fuera del horario escolar regular para un estudiante que ha perdido crédito o  no se </w:t>
      </w:r>
      <w:r w:rsidR="004210C5" w:rsidRPr="00254DAC">
        <w:rPr>
          <w:lang w:val="es"/>
        </w:rPr>
        <w:t>les</w:t>
      </w:r>
      <w:r w:rsidRPr="00254DAC">
        <w:rPr>
          <w:lang w:val="es"/>
        </w:rPr>
        <w:t xml:space="preserve"> ha otorgado una calificación final debido a  ausencias  y cuyo padre elige el programa para que el estudiante cumpla con el requisito de asistencia del 90 por ciento. La tarifa se cobrará solo si el padre o tutor firma un formulario de solicitud proporcionado por el distrito.</w:t>
      </w:r>
    </w:p>
    <w:p w:rsidR="00254DAC" w:rsidRDefault="00254DAC" w:rsidP="007846C3">
      <w:pPr>
        <w:pStyle w:val="ListParagraph"/>
        <w:numPr>
          <w:ilvl w:val="0"/>
          <w:numId w:val="65"/>
        </w:numPr>
        <w:tabs>
          <w:tab w:val="left" w:pos="479"/>
          <w:tab w:val="left" w:pos="480"/>
        </w:tabs>
      </w:pPr>
      <w:r w:rsidRPr="00254DAC">
        <w:rPr>
          <w:lang w:val="es"/>
        </w:rPr>
        <w:t>En  algunos casos, una tarifa por un curso tomado a través de la Red de Escuelas Virtuales de Texas</w:t>
      </w:r>
      <w:r w:rsidRPr="00254DAC">
        <w:rPr>
          <w:spacing w:val="-2"/>
          <w:lang w:val="es"/>
        </w:rPr>
        <w:t xml:space="preserve"> (TXVSN).</w:t>
      </w:r>
    </w:p>
    <w:p w:rsidR="00254DAC" w:rsidRDefault="00254DAC" w:rsidP="00521ABE">
      <w:pPr>
        <w:pStyle w:val="BodyText"/>
        <w:spacing w:before="118"/>
        <w:ind w:right="237"/>
      </w:pPr>
      <w:r>
        <w:rPr>
          <w:lang w:val="es"/>
        </w:rPr>
        <w:t xml:space="preserve">Cualquier  tarifa o depósito requerido puede ser eximido si el estudiante y los  padres no pueden  pagar. La solicitud de dicha exención puede hacerse al principal. [Ver política FP para más información  </w:t>
      </w:r>
      <w:r>
        <w:rPr>
          <w:spacing w:val="-2"/>
          <w:lang w:val="es"/>
        </w:rPr>
        <w:t>información.]</w:t>
      </w:r>
    </w:p>
    <w:p w:rsidR="00A16C5B" w:rsidRDefault="00A16C5B">
      <w:pPr>
        <w:sectPr w:rsidR="00A16C5B">
          <w:pgSz w:w="12240" w:h="15840"/>
          <w:pgMar w:top="1360" w:right="1320" w:bottom="720" w:left="1320" w:header="0" w:footer="521" w:gutter="0"/>
          <w:cols w:space="720"/>
        </w:sectPr>
      </w:pPr>
    </w:p>
    <w:p w:rsidR="00254DAC" w:rsidRDefault="00254DAC" w:rsidP="00521ABE">
      <w:pPr>
        <w:pStyle w:val="Heading2"/>
        <w:spacing w:before="80"/>
      </w:pPr>
      <w:bookmarkStart w:id="229" w:name="Fundraising_(All_Grade_Levels)"/>
      <w:bookmarkStart w:id="230" w:name="_bookmark108"/>
      <w:bookmarkEnd w:id="229"/>
      <w:bookmarkEnd w:id="230"/>
      <w:r>
        <w:rPr>
          <w:lang w:val="es"/>
        </w:rPr>
        <w:lastRenderedPageBreak/>
        <w:t>Recaudación de fondos (todos los niveles</w:t>
      </w:r>
      <w:r>
        <w:rPr>
          <w:spacing w:val="-2"/>
          <w:lang w:val="es"/>
        </w:rPr>
        <w:t xml:space="preserve"> de grado)</w:t>
      </w:r>
    </w:p>
    <w:p w:rsidR="00254DAC" w:rsidRDefault="00254DAC" w:rsidP="00521ABE">
      <w:pPr>
        <w:pStyle w:val="BodyText"/>
        <w:spacing w:before="120"/>
        <w:ind w:left="120" w:right="160"/>
      </w:pPr>
      <w:r>
        <w:rPr>
          <w:lang w:val="es"/>
        </w:rPr>
        <w:t>A los grupos de estudiantes o clases y / o grupos  de padres  se les puede permitir llevar  a cabo campañas de  recaudación de fondos para fines escolares aprobados de acuerdo con las regulaciones administrativas. [Consulte las políticas FJ y GE para obtener más información.]</w:t>
      </w:r>
    </w:p>
    <w:p w:rsidR="00254DAC" w:rsidRDefault="00254DAC" w:rsidP="00521ABE">
      <w:pPr>
        <w:pStyle w:val="Heading2"/>
      </w:pPr>
      <w:bookmarkStart w:id="231" w:name="Gang-Free_Zones_(All_Grade_Levels)"/>
      <w:bookmarkStart w:id="232" w:name="_bookmark109"/>
      <w:bookmarkEnd w:id="231"/>
      <w:bookmarkEnd w:id="232"/>
      <w:r>
        <w:rPr>
          <w:lang w:val="es"/>
        </w:rPr>
        <w:t>Zonas libres de pandillas (todos los</w:t>
      </w:r>
      <w:r>
        <w:rPr>
          <w:spacing w:val="-2"/>
          <w:lang w:val="es"/>
        </w:rPr>
        <w:t xml:space="preserve"> niveles</w:t>
      </w:r>
      <w:r>
        <w:rPr>
          <w:lang w:val="es"/>
        </w:rPr>
        <w:t xml:space="preserve"> de grado)</w:t>
      </w:r>
    </w:p>
    <w:p w:rsidR="00254DAC" w:rsidRDefault="00254DAC" w:rsidP="00521ABE">
      <w:pPr>
        <w:pStyle w:val="BodyText"/>
        <w:spacing w:before="120"/>
        <w:ind w:left="120" w:right="128"/>
      </w:pPr>
      <w:r>
        <w:rPr>
          <w:lang w:val="es"/>
        </w:rPr>
        <w:t>Ciertos delitos penales, incluidos los delitos relacionados con pandillas, se  mejorarán a la siguiente categoría más alta de  delitos si se  cometen en una zona  libre de pandillas.  Las zonas libres de pandillas incluyen un autobús escolar y cualquier ubicación en, en o dentro de los 1,000 pies de cualquier propiedad propiedad o arrendada del distrito o patio de recreo del campus.</w:t>
      </w:r>
    </w:p>
    <w:p w:rsidR="00254DAC" w:rsidRDefault="00254DAC" w:rsidP="00521ABE">
      <w:pPr>
        <w:pStyle w:val="Heading2"/>
      </w:pPr>
      <w:bookmarkStart w:id="233" w:name="Gender-Based_Harassment"/>
      <w:bookmarkStart w:id="234" w:name="_bookmark110"/>
      <w:bookmarkEnd w:id="233"/>
      <w:bookmarkEnd w:id="234"/>
      <w:r>
        <w:rPr>
          <w:spacing w:val="-2"/>
          <w:lang w:val="es"/>
        </w:rPr>
        <w:t xml:space="preserve"> Acoso</w:t>
      </w:r>
      <w:r>
        <w:rPr>
          <w:lang w:val="es"/>
        </w:rPr>
        <w:t xml:space="preserve"> por motivos de género</w:t>
      </w:r>
    </w:p>
    <w:p w:rsidR="00254DAC" w:rsidRDefault="00254DAC" w:rsidP="00521ABE">
      <w:pPr>
        <w:spacing w:before="119"/>
        <w:ind w:left="120"/>
      </w:pPr>
      <w:r>
        <w:rPr>
          <w:lang w:val="es"/>
        </w:rPr>
        <w:t xml:space="preserve">[Ver </w:t>
      </w:r>
      <w:r>
        <w:rPr>
          <w:b/>
          <w:lang w:val="es"/>
        </w:rPr>
        <w:t xml:space="preserve"> Violencia en el noviazgo, discriminación, acoso y</w:t>
      </w:r>
      <w:r>
        <w:rPr>
          <w:b/>
          <w:spacing w:val="-2"/>
          <w:lang w:val="es"/>
        </w:rPr>
        <w:t xml:space="preserve"> represalias</w:t>
      </w:r>
      <w:r>
        <w:rPr>
          <w:spacing w:val="-2"/>
          <w:lang w:val="es"/>
        </w:rPr>
        <w:t>.]</w:t>
      </w:r>
    </w:p>
    <w:p w:rsidR="00254DAC" w:rsidRDefault="00254DAC" w:rsidP="00521ABE">
      <w:pPr>
        <w:pStyle w:val="Heading2"/>
        <w:spacing w:before="161"/>
      </w:pPr>
      <w:bookmarkStart w:id="235" w:name="Grade-Level_Classification_(Grades_9–12_"/>
      <w:bookmarkStart w:id="236" w:name="_bookmark111"/>
      <w:bookmarkEnd w:id="235"/>
      <w:bookmarkEnd w:id="236"/>
      <w:r>
        <w:rPr>
          <w:lang w:val="es"/>
        </w:rPr>
        <w:t xml:space="preserve"> Clasificación a nivel de  grado (solo grados 9-12</w:t>
      </w:r>
      <w:r>
        <w:rPr>
          <w:spacing w:val="-2"/>
          <w:lang w:val="es"/>
        </w:rPr>
        <w:t>)</w:t>
      </w:r>
    </w:p>
    <w:p w:rsidR="00254DAC" w:rsidRDefault="00254DAC" w:rsidP="00521ABE">
      <w:pPr>
        <w:pStyle w:val="BodyText"/>
        <w:spacing w:before="119"/>
        <w:ind w:left="120" w:right="128"/>
      </w:pPr>
      <w:r>
        <w:rPr>
          <w:lang w:val="es"/>
        </w:rPr>
        <w:t xml:space="preserve">Después del noveno grado, los estudiantes se clasifican de  acuerdo con  el número de créditos obtenidos  hacia la </w:t>
      </w:r>
      <w:r>
        <w:rPr>
          <w:spacing w:val="-2"/>
          <w:lang w:val="es"/>
        </w:rPr>
        <w:t>graduación.</w:t>
      </w:r>
    </w:p>
    <w:p w:rsidR="00A16C5B" w:rsidRDefault="00A16C5B">
      <w:pPr>
        <w:pStyle w:val="BodyText"/>
        <w:spacing w:before="11"/>
        <w:ind w:left="0"/>
        <w:rPr>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3"/>
        <w:gridCol w:w="2361"/>
      </w:tblGrid>
      <w:tr w:rsidR="00A16C5B">
        <w:trPr>
          <w:trHeight w:val="413"/>
        </w:trPr>
        <w:tc>
          <w:tcPr>
            <w:tcW w:w="2023" w:type="dxa"/>
          </w:tcPr>
          <w:p w:rsidR="00A16C5B" w:rsidRDefault="00254DAC">
            <w:pPr>
              <w:pStyle w:val="TableParagraph"/>
              <w:spacing w:before="1"/>
              <w:ind w:left="219" w:right="210"/>
              <w:rPr>
                <w:b/>
              </w:rPr>
            </w:pPr>
            <w:r>
              <w:rPr>
                <w:b/>
                <w:lang w:val="es"/>
              </w:rPr>
              <w:t>Créditos</w:t>
            </w:r>
            <w:r>
              <w:rPr>
                <w:b/>
                <w:spacing w:val="-2"/>
                <w:lang w:val="es"/>
              </w:rPr>
              <w:t xml:space="preserve"> ganados</w:t>
            </w:r>
          </w:p>
        </w:tc>
        <w:tc>
          <w:tcPr>
            <w:tcW w:w="2361" w:type="dxa"/>
          </w:tcPr>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1"/>
            </w:tblGrid>
            <w:tr w:rsidR="00254DAC" w:rsidTr="00521ABE">
              <w:trPr>
                <w:trHeight w:val="413"/>
              </w:trPr>
              <w:tc>
                <w:tcPr>
                  <w:tcW w:w="2361" w:type="dxa"/>
                </w:tcPr>
                <w:p w:rsidR="00254DAC" w:rsidRDefault="00254DAC" w:rsidP="00521ABE">
                  <w:pPr>
                    <w:pStyle w:val="TableParagraph"/>
                    <w:spacing w:before="1"/>
                    <w:ind w:left="293" w:right="283"/>
                    <w:rPr>
                      <w:b/>
                    </w:rPr>
                  </w:pPr>
                  <w:r>
                    <w:rPr>
                      <w:b/>
                      <w:spacing w:val="-2"/>
                      <w:lang w:val="es"/>
                    </w:rPr>
                    <w:t>Clasificación</w:t>
                  </w:r>
                </w:p>
              </w:tc>
            </w:tr>
          </w:tbl>
          <w:p w:rsidR="00A16C5B" w:rsidRDefault="00A16C5B">
            <w:pPr>
              <w:pStyle w:val="TableParagraph"/>
              <w:spacing w:before="1"/>
              <w:ind w:left="293" w:right="283"/>
              <w:rPr>
                <w:b/>
              </w:rPr>
            </w:pPr>
          </w:p>
        </w:tc>
      </w:tr>
      <w:tr w:rsidR="00A16C5B">
        <w:trPr>
          <w:trHeight w:val="665"/>
        </w:trPr>
        <w:tc>
          <w:tcPr>
            <w:tcW w:w="2023" w:type="dxa"/>
          </w:tcPr>
          <w:p w:rsidR="00A16C5B" w:rsidRDefault="00C12C6E">
            <w:pPr>
              <w:pStyle w:val="TableParagraph"/>
            </w:pPr>
            <w:r>
              <w:rPr>
                <w:w w:val="99"/>
              </w:rPr>
              <w:t>6</w:t>
            </w:r>
          </w:p>
        </w:tc>
        <w:tc>
          <w:tcPr>
            <w:tcW w:w="2361" w:type="dxa"/>
          </w:tcPr>
          <w:p w:rsidR="00A16C5B" w:rsidRDefault="00254DAC">
            <w:pPr>
              <w:pStyle w:val="TableParagraph"/>
              <w:ind w:left="538" w:firstLine="183"/>
              <w:jc w:val="left"/>
            </w:pPr>
            <w:r>
              <w:rPr>
                <w:lang w:val="es"/>
              </w:rPr>
              <w:t xml:space="preserve">Grado 10 </w:t>
            </w:r>
            <w:r>
              <w:rPr>
                <w:spacing w:val="-2"/>
                <w:lang w:val="es"/>
              </w:rPr>
              <w:t>(Sophomore)</w:t>
            </w:r>
          </w:p>
        </w:tc>
      </w:tr>
      <w:tr w:rsidR="00A16C5B">
        <w:trPr>
          <w:trHeight w:val="413"/>
        </w:trPr>
        <w:tc>
          <w:tcPr>
            <w:tcW w:w="2023" w:type="dxa"/>
          </w:tcPr>
          <w:p w:rsidR="00A16C5B" w:rsidRDefault="00C12C6E">
            <w:pPr>
              <w:pStyle w:val="TableParagraph"/>
              <w:spacing w:before="1"/>
              <w:ind w:left="219" w:right="210"/>
            </w:pPr>
            <w:r>
              <w:rPr>
                <w:spacing w:val="-5"/>
              </w:rPr>
              <w:t>12</w:t>
            </w:r>
          </w:p>
        </w:tc>
        <w:tc>
          <w:tcPr>
            <w:tcW w:w="2361" w:type="dxa"/>
          </w:tcPr>
          <w:p w:rsidR="00A16C5B" w:rsidRDefault="00254DAC">
            <w:pPr>
              <w:pStyle w:val="TableParagraph"/>
              <w:spacing w:before="1"/>
              <w:ind w:left="292" w:right="283"/>
            </w:pPr>
            <w:r>
              <w:rPr>
                <w:lang w:val="es"/>
              </w:rPr>
              <w:t>Grado 11</w:t>
            </w:r>
            <w:r>
              <w:rPr>
                <w:spacing w:val="-2"/>
                <w:lang w:val="es"/>
              </w:rPr>
              <w:t xml:space="preserve"> (Junior)</w:t>
            </w:r>
          </w:p>
        </w:tc>
      </w:tr>
      <w:tr w:rsidR="00A16C5B">
        <w:trPr>
          <w:trHeight w:val="412"/>
        </w:trPr>
        <w:tc>
          <w:tcPr>
            <w:tcW w:w="2023" w:type="dxa"/>
          </w:tcPr>
          <w:p w:rsidR="00A16C5B" w:rsidRDefault="00C12C6E">
            <w:pPr>
              <w:pStyle w:val="TableParagraph"/>
              <w:ind w:left="219" w:right="210"/>
            </w:pPr>
            <w:r>
              <w:rPr>
                <w:spacing w:val="-5"/>
              </w:rPr>
              <w:t>18</w:t>
            </w:r>
          </w:p>
        </w:tc>
        <w:tc>
          <w:tcPr>
            <w:tcW w:w="2361" w:type="dxa"/>
          </w:tcPr>
          <w:p w:rsidR="00A16C5B" w:rsidRDefault="00254DAC">
            <w:pPr>
              <w:pStyle w:val="TableParagraph"/>
              <w:ind w:left="293" w:right="283"/>
            </w:pPr>
            <w:r>
              <w:rPr>
                <w:lang w:val="es"/>
              </w:rPr>
              <w:t>Grado 12</w:t>
            </w:r>
            <w:r>
              <w:rPr>
                <w:spacing w:val="-2"/>
                <w:lang w:val="es"/>
              </w:rPr>
              <w:t xml:space="preserve"> (Senior)</w:t>
            </w:r>
            <w:r w:rsidR="00C12C6E">
              <w:rPr>
                <w:spacing w:val="-2"/>
              </w:rPr>
              <w:t>)</w:t>
            </w:r>
          </w:p>
        </w:tc>
      </w:tr>
    </w:tbl>
    <w:p w:rsidR="00A16C5B" w:rsidRDefault="00A16C5B">
      <w:pPr>
        <w:pStyle w:val="BodyText"/>
        <w:spacing w:before="0"/>
        <w:ind w:left="0"/>
        <w:rPr>
          <w:sz w:val="24"/>
        </w:rPr>
      </w:pPr>
    </w:p>
    <w:p w:rsidR="00254DAC" w:rsidRDefault="00254DAC" w:rsidP="00521ABE">
      <w:pPr>
        <w:pStyle w:val="Heading2"/>
        <w:spacing w:before="140"/>
      </w:pPr>
      <w:bookmarkStart w:id="237" w:name="Grading_Guidelines_(All_Grade_Levels)"/>
      <w:bookmarkStart w:id="238" w:name="_bookmark112"/>
      <w:bookmarkEnd w:id="237"/>
      <w:bookmarkEnd w:id="238"/>
      <w:r>
        <w:rPr>
          <w:lang w:val="es"/>
        </w:rPr>
        <w:t xml:space="preserve"> Pautas de </w:t>
      </w:r>
      <w:r w:rsidR="004210C5">
        <w:rPr>
          <w:lang w:val="es"/>
        </w:rPr>
        <w:t>calificación (</w:t>
      </w:r>
      <w:r>
        <w:rPr>
          <w:lang w:val="es"/>
        </w:rPr>
        <w:t>todos los</w:t>
      </w:r>
      <w:r>
        <w:rPr>
          <w:spacing w:val="-2"/>
          <w:lang w:val="es"/>
        </w:rPr>
        <w:t xml:space="preserve"> niveles</w:t>
      </w:r>
      <w:r>
        <w:rPr>
          <w:lang w:val="es"/>
        </w:rPr>
        <w:t xml:space="preserve"> de grado)</w:t>
      </w:r>
    </w:p>
    <w:p w:rsidR="00254DAC" w:rsidRDefault="00254DAC" w:rsidP="00521ABE">
      <w:pPr>
        <w:pStyle w:val="BodyText"/>
        <w:spacing w:before="118"/>
        <w:ind w:left="120" w:right="128"/>
      </w:pPr>
      <w:r>
        <w:rPr>
          <w:lang w:val="es"/>
        </w:rPr>
        <w:t>Las pautas de calificación aprobadas para cada  nivel de grado o curso serán  comunicadas a los estudiantes y sus padres por el maestro del aula. Estas directrices establecen:</w:t>
      </w:r>
    </w:p>
    <w:p w:rsidR="00254DAC" w:rsidRDefault="00254DAC" w:rsidP="007846C3">
      <w:pPr>
        <w:pStyle w:val="ListParagraph"/>
        <w:numPr>
          <w:ilvl w:val="0"/>
          <w:numId w:val="66"/>
        </w:numPr>
        <w:tabs>
          <w:tab w:val="left" w:pos="479"/>
          <w:tab w:val="left" w:pos="480"/>
        </w:tabs>
        <w:spacing w:before="161"/>
        <w:ind w:right="181"/>
      </w:pPr>
      <w:r>
        <w:rPr>
          <w:lang w:val="es"/>
        </w:rPr>
        <w:t>El  número mínimo de tareas, proyectos y exámenes requeridos para cada período  de calificación</w:t>
      </w:r>
      <w:r>
        <w:rPr>
          <w:spacing w:val="-2"/>
          <w:lang w:val="es"/>
        </w:rPr>
        <w:t>;</w:t>
      </w:r>
    </w:p>
    <w:p w:rsidR="00254DAC" w:rsidRDefault="00254DAC" w:rsidP="007846C3">
      <w:pPr>
        <w:pStyle w:val="ListParagraph"/>
        <w:numPr>
          <w:ilvl w:val="0"/>
          <w:numId w:val="66"/>
        </w:numPr>
        <w:tabs>
          <w:tab w:val="left" w:pos="479"/>
          <w:tab w:val="left" w:pos="480"/>
        </w:tabs>
        <w:spacing w:before="119"/>
        <w:ind w:right="401"/>
      </w:pPr>
      <w:r>
        <w:rPr>
          <w:lang w:val="es"/>
        </w:rPr>
        <w:t>Cómo   se comunicará el  dominio de los conceptos y los logros del estudiante (es decir, calificaciones de letras, promedios numéricos, lista de verificación de habilidades requeridas, etc.);</w:t>
      </w:r>
    </w:p>
    <w:p w:rsidR="00254DAC" w:rsidRDefault="00254DAC" w:rsidP="007846C3">
      <w:pPr>
        <w:pStyle w:val="ListParagraph"/>
        <w:numPr>
          <w:ilvl w:val="0"/>
          <w:numId w:val="66"/>
        </w:numPr>
        <w:tabs>
          <w:tab w:val="left" w:pos="479"/>
          <w:tab w:val="left" w:pos="480"/>
        </w:tabs>
        <w:ind w:right="498"/>
      </w:pPr>
      <w:r>
        <w:rPr>
          <w:lang w:val="es"/>
        </w:rPr>
        <w:t>Circunstancias bajo las cuales se le permitirá a un estudiante  rehacer una tarea o volver a tomar un examen que el estudiante reprobó originalmente; y</w:t>
      </w:r>
    </w:p>
    <w:p w:rsidR="00254DAC" w:rsidRDefault="00254DAC" w:rsidP="007846C3">
      <w:pPr>
        <w:pStyle w:val="ListParagraph"/>
        <w:numPr>
          <w:ilvl w:val="0"/>
          <w:numId w:val="66"/>
        </w:numPr>
        <w:tabs>
          <w:tab w:val="left" w:pos="479"/>
          <w:tab w:val="left" w:pos="480"/>
        </w:tabs>
      </w:pPr>
      <w:r>
        <w:rPr>
          <w:lang w:val="es"/>
        </w:rPr>
        <w:t>Procedimientos a  seguir por un estudiante  después de una</w:t>
      </w:r>
      <w:r>
        <w:rPr>
          <w:spacing w:val="-2"/>
          <w:lang w:val="es"/>
        </w:rPr>
        <w:t xml:space="preserve"> ausencia.</w:t>
      </w:r>
    </w:p>
    <w:p w:rsidR="00254DAC" w:rsidRDefault="00254DAC" w:rsidP="00521ABE">
      <w:pPr>
        <w:spacing w:before="119"/>
        <w:ind w:left="119" w:right="160"/>
      </w:pPr>
      <w:r>
        <w:rPr>
          <w:lang w:val="es"/>
        </w:rPr>
        <w:t>[Consulte</w:t>
      </w:r>
      <w:r>
        <w:rPr>
          <w:b/>
          <w:lang w:val="es"/>
        </w:rPr>
        <w:t xml:space="preserve"> Boletas de calificaciones/Informes de</w:t>
      </w:r>
      <w:r>
        <w:rPr>
          <w:lang w:val="es"/>
        </w:rPr>
        <w:t xml:space="preserve"> progreso </w:t>
      </w:r>
      <w:r>
        <w:rPr>
          <w:b/>
          <w:lang w:val="es"/>
        </w:rPr>
        <w:t xml:space="preserve"> y conferencias</w:t>
      </w:r>
      <w:r>
        <w:rPr>
          <w:lang w:val="es"/>
        </w:rPr>
        <w:t xml:space="preserve"> para obtener información adicional sobre </w:t>
      </w:r>
      <w:r>
        <w:rPr>
          <w:spacing w:val="-2"/>
          <w:lang w:val="es"/>
        </w:rPr>
        <w:t>las pautas</w:t>
      </w:r>
      <w:r>
        <w:rPr>
          <w:lang w:val="es"/>
        </w:rPr>
        <w:t xml:space="preserve"> de calificación.]</w:t>
      </w:r>
    </w:p>
    <w:p w:rsidR="00254DAC" w:rsidRDefault="00254DAC" w:rsidP="00521ABE">
      <w:pPr>
        <w:pStyle w:val="Heading2"/>
      </w:pPr>
      <w:bookmarkStart w:id="239" w:name="Graduation_(Secondary_Grade_Levels_Only)"/>
      <w:bookmarkStart w:id="240" w:name="_bookmark113"/>
      <w:bookmarkEnd w:id="239"/>
      <w:bookmarkEnd w:id="240"/>
      <w:r>
        <w:rPr>
          <w:lang w:val="es"/>
        </w:rPr>
        <w:t>Graduación (</w:t>
      </w:r>
      <w:r>
        <w:rPr>
          <w:spacing w:val="-4"/>
          <w:lang w:val="es"/>
        </w:rPr>
        <w:t>solo</w:t>
      </w:r>
      <w:r>
        <w:rPr>
          <w:lang w:val="es"/>
        </w:rPr>
        <w:t xml:space="preserve"> niveles de grado secundario)</w:t>
      </w:r>
    </w:p>
    <w:p w:rsidR="00254DAC" w:rsidRDefault="00254DAC" w:rsidP="00521ABE">
      <w:pPr>
        <w:pStyle w:val="Heading3"/>
        <w:spacing w:before="120"/>
        <w:ind w:left="120"/>
      </w:pPr>
      <w:bookmarkStart w:id="241" w:name="Requirements_for_a_Diploma"/>
      <w:bookmarkStart w:id="242" w:name="_bookmark114"/>
      <w:bookmarkEnd w:id="241"/>
      <w:bookmarkEnd w:id="242"/>
      <w:r>
        <w:rPr>
          <w:lang w:val="es"/>
        </w:rPr>
        <w:t>Requisitos para un</w:t>
      </w:r>
      <w:r>
        <w:rPr>
          <w:spacing w:val="-2"/>
          <w:lang w:val="es"/>
        </w:rPr>
        <w:t xml:space="preserve"> Diploma</w:t>
      </w:r>
    </w:p>
    <w:p w:rsidR="00254DAC" w:rsidRDefault="00254DAC" w:rsidP="00521ABE">
      <w:pPr>
        <w:pStyle w:val="BodyText"/>
        <w:spacing w:before="119"/>
        <w:ind w:left="120" w:right="237"/>
      </w:pPr>
      <w:r>
        <w:rPr>
          <w:lang w:val="es"/>
        </w:rPr>
        <w:t xml:space="preserve">Un estudiante debe cumplir con los siguientes requisitos para recibir un diploma de escuela secundaria del </w:t>
      </w:r>
      <w:r>
        <w:rPr>
          <w:spacing w:val="-2"/>
          <w:lang w:val="es"/>
        </w:rPr>
        <w:t>distrito:</w:t>
      </w:r>
    </w:p>
    <w:p w:rsidR="00A16C5B" w:rsidRDefault="00A16C5B">
      <w:pPr>
        <w:sectPr w:rsidR="00A16C5B">
          <w:pgSz w:w="12240" w:h="15840"/>
          <w:pgMar w:top="1360" w:right="1320" w:bottom="720" w:left="1320" w:header="0" w:footer="521" w:gutter="0"/>
          <w:cols w:space="720"/>
        </w:sectPr>
      </w:pPr>
    </w:p>
    <w:p w:rsidR="00254DAC" w:rsidRDefault="00254DAC" w:rsidP="007846C3">
      <w:pPr>
        <w:pStyle w:val="ListParagraph"/>
        <w:numPr>
          <w:ilvl w:val="0"/>
          <w:numId w:val="67"/>
        </w:numPr>
        <w:tabs>
          <w:tab w:val="left" w:pos="479"/>
          <w:tab w:val="left" w:pos="480"/>
        </w:tabs>
        <w:spacing w:before="79"/>
        <w:ind w:right="1101"/>
      </w:pPr>
      <w:bookmarkStart w:id="243" w:name="Testing_Requirements_for_Graduation"/>
      <w:bookmarkStart w:id="244" w:name="_bookmark115"/>
      <w:bookmarkEnd w:id="243"/>
      <w:bookmarkEnd w:id="244"/>
      <w:r>
        <w:rPr>
          <w:lang w:val="es"/>
        </w:rPr>
        <w:lastRenderedPageBreak/>
        <w:t>Lograr puntajes de aprobación  en ciertas evaluaciones de fin de curso (EOC) o evaluaciones sustitutivas aprobadas, a menos que se renuncie específicamente según lo permita la ley estatal;</w:t>
      </w:r>
    </w:p>
    <w:p w:rsidR="00254DAC" w:rsidRDefault="00254DAC" w:rsidP="007846C3">
      <w:pPr>
        <w:pStyle w:val="ListParagraph"/>
        <w:numPr>
          <w:ilvl w:val="0"/>
          <w:numId w:val="67"/>
        </w:numPr>
        <w:tabs>
          <w:tab w:val="left" w:pos="479"/>
          <w:tab w:val="left" w:pos="480"/>
        </w:tabs>
        <w:spacing w:before="119"/>
        <w:ind w:right="253"/>
      </w:pPr>
      <w:r>
        <w:rPr>
          <w:lang w:val="es"/>
        </w:rPr>
        <w:t>Completar el número requerido de créditos establecidos  por el estado y cualquier crédito  adicional requerido por el distrito;</w:t>
      </w:r>
    </w:p>
    <w:p w:rsidR="00254DAC" w:rsidRDefault="00254DAC" w:rsidP="007846C3">
      <w:pPr>
        <w:pStyle w:val="ListParagraph"/>
        <w:numPr>
          <w:ilvl w:val="0"/>
          <w:numId w:val="67"/>
        </w:numPr>
        <w:tabs>
          <w:tab w:val="left" w:pos="479"/>
          <w:tab w:val="left" w:pos="480"/>
        </w:tabs>
      </w:pPr>
      <w:r>
        <w:rPr>
          <w:lang w:val="es"/>
        </w:rPr>
        <w:t>Completar cualquier curso requerido localmente  además  de los cursos ordenados  por el</w:t>
      </w:r>
      <w:r>
        <w:rPr>
          <w:spacing w:val="-2"/>
          <w:lang w:val="es"/>
        </w:rPr>
        <w:t xml:space="preserve"> estado;</w:t>
      </w:r>
    </w:p>
    <w:p w:rsidR="00254DAC" w:rsidRDefault="00254DAC" w:rsidP="007846C3">
      <w:pPr>
        <w:pStyle w:val="ListParagraph"/>
        <w:numPr>
          <w:ilvl w:val="0"/>
          <w:numId w:val="67"/>
        </w:numPr>
        <w:tabs>
          <w:tab w:val="left" w:pos="479"/>
          <w:tab w:val="left" w:pos="480"/>
        </w:tabs>
        <w:ind w:right="355"/>
      </w:pPr>
      <w:r>
        <w:rPr>
          <w:lang w:val="es"/>
        </w:rPr>
        <w:t>Demostrar competencia, según lo determinado por el distrito, en las habilidades  de comunicación específicas requeridas por la Junta Estatal de Educación (SBOE); y</w:t>
      </w:r>
    </w:p>
    <w:p w:rsidR="00254DAC" w:rsidRDefault="00254DAC" w:rsidP="007846C3">
      <w:pPr>
        <w:pStyle w:val="ListParagraph"/>
        <w:numPr>
          <w:ilvl w:val="0"/>
          <w:numId w:val="67"/>
        </w:numPr>
        <w:tabs>
          <w:tab w:val="left" w:pos="479"/>
          <w:tab w:val="left" w:pos="480"/>
        </w:tabs>
        <w:ind w:right="1137"/>
      </w:pPr>
      <w:r>
        <w:rPr>
          <w:lang w:val="es"/>
        </w:rPr>
        <w:t xml:space="preserve">Complete y presente una solicitud gratuita de ayuda federal para  estudiantes (FAFSA) o una solicitud de </w:t>
      </w:r>
      <w:r w:rsidR="004210C5">
        <w:rPr>
          <w:lang w:val="es"/>
        </w:rPr>
        <w:t>Texas</w:t>
      </w:r>
      <w:r>
        <w:rPr>
          <w:lang w:val="es"/>
        </w:rPr>
        <w:t xml:space="preserve"> para ayuda financiera estatal (TASFA). </w:t>
      </w:r>
    </w:p>
    <w:p w:rsidR="00254DAC" w:rsidRDefault="00254DAC" w:rsidP="00521ABE">
      <w:pPr>
        <w:pStyle w:val="Heading3"/>
        <w:spacing w:before="119"/>
      </w:pPr>
      <w:r>
        <w:rPr>
          <w:lang w:val="es"/>
        </w:rPr>
        <w:t xml:space="preserve"> Requisitos de prueba  para</w:t>
      </w:r>
      <w:r>
        <w:rPr>
          <w:spacing w:val="-2"/>
          <w:lang w:val="es"/>
        </w:rPr>
        <w:t xml:space="preserve"> la graduación</w:t>
      </w:r>
    </w:p>
    <w:p w:rsidR="00254DAC" w:rsidRDefault="00254DAC" w:rsidP="00521ABE">
      <w:pPr>
        <w:pStyle w:val="BodyText"/>
        <w:spacing w:before="120"/>
        <w:ind w:right="128"/>
      </w:pPr>
      <w:r>
        <w:rPr>
          <w:lang w:val="es"/>
        </w:rPr>
        <w:t xml:space="preserve">Los estudiantes están obligados, con excepciones limitadas e independientemente del programa de graduación, a desempeñarse satisfactoriamente en las evaluaciones de EOC en: </w:t>
      </w:r>
    </w:p>
    <w:p w:rsidR="00254DAC" w:rsidRDefault="00254DAC" w:rsidP="007846C3">
      <w:pPr>
        <w:pStyle w:val="ListParagraph"/>
        <w:numPr>
          <w:ilvl w:val="0"/>
          <w:numId w:val="68"/>
        </w:numPr>
        <w:tabs>
          <w:tab w:val="left" w:pos="479"/>
          <w:tab w:val="left" w:pos="480"/>
        </w:tabs>
        <w:spacing w:before="160"/>
      </w:pPr>
      <w:r>
        <w:rPr>
          <w:lang w:val="es"/>
        </w:rPr>
        <w:t>Inglés</w:t>
      </w:r>
      <w:r>
        <w:rPr>
          <w:spacing w:val="-5"/>
          <w:lang w:val="es"/>
        </w:rPr>
        <w:t xml:space="preserve"> I,</w:t>
      </w:r>
    </w:p>
    <w:p w:rsidR="00254DAC" w:rsidRDefault="00254DAC" w:rsidP="007846C3">
      <w:pPr>
        <w:pStyle w:val="ListParagraph"/>
        <w:numPr>
          <w:ilvl w:val="0"/>
          <w:numId w:val="68"/>
        </w:numPr>
        <w:tabs>
          <w:tab w:val="left" w:pos="479"/>
          <w:tab w:val="left" w:pos="480"/>
        </w:tabs>
      </w:pPr>
      <w:r>
        <w:rPr>
          <w:lang w:val="es"/>
        </w:rPr>
        <w:t>Inglés</w:t>
      </w:r>
      <w:r>
        <w:rPr>
          <w:spacing w:val="-5"/>
          <w:lang w:val="es"/>
        </w:rPr>
        <w:t xml:space="preserve"> II,</w:t>
      </w:r>
    </w:p>
    <w:p w:rsidR="00254DAC" w:rsidRDefault="00254DAC" w:rsidP="007846C3">
      <w:pPr>
        <w:pStyle w:val="ListParagraph"/>
        <w:numPr>
          <w:ilvl w:val="0"/>
          <w:numId w:val="68"/>
        </w:numPr>
        <w:tabs>
          <w:tab w:val="left" w:pos="479"/>
          <w:tab w:val="left" w:pos="480"/>
        </w:tabs>
      </w:pPr>
      <w:r>
        <w:rPr>
          <w:lang w:val="es"/>
        </w:rPr>
        <w:t>Álgebra</w:t>
      </w:r>
      <w:r>
        <w:rPr>
          <w:spacing w:val="-5"/>
          <w:lang w:val="es"/>
        </w:rPr>
        <w:t xml:space="preserve"> I,</w:t>
      </w:r>
    </w:p>
    <w:p w:rsidR="00254DAC" w:rsidRDefault="00254DAC" w:rsidP="007846C3">
      <w:pPr>
        <w:pStyle w:val="ListParagraph"/>
        <w:numPr>
          <w:ilvl w:val="0"/>
          <w:numId w:val="68"/>
        </w:numPr>
        <w:tabs>
          <w:tab w:val="left" w:pos="479"/>
          <w:tab w:val="left" w:pos="480"/>
        </w:tabs>
      </w:pPr>
      <w:r>
        <w:rPr>
          <w:spacing w:val="-2"/>
          <w:lang w:val="es"/>
        </w:rPr>
        <w:t>Biología,</w:t>
      </w:r>
      <w:r>
        <w:rPr>
          <w:spacing w:val="-5"/>
          <w:lang w:val="es"/>
        </w:rPr>
        <w:t xml:space="preserve"> y</w:t>
      </w:r>
    </w:p>
    <w:p w:rsidR="00254DAC" w:rsidRDefault="00254DAC" w:rsidP="007846C3">
      <w:pPr>
        <w:pStyle w:val="ListParagraph"/>
        <w:numPr>
          <w:ilvl w:val="0"/>
          <w:numId w:val="68"/>
        </w:numPr>
        <w:tabs>
          <w:tab w:val="left" w:pos="479"/>
          <w:tab w:val="left" w:pos="480"/>
        </w:tabs>
        <w:spacing w:before="119"/>
      </w:pPr>
      <w:r>
        <w:rPr>
          <w:lang w:val="es"/>
        </w:rPr>
        <w:t xml:space="preserve">Historia de los Estados </w:t>
      </w:r>
      <w:r w:rsidR="004210C5">
        <w:rPr>
          <w:lang w:val="es"/>
        </w:rPr>
        <w:t>Unidos</w:t>
      </w:r>
      <w:r w:rsidR="004210C5">
        <w:rPr>
          <w:spacing w:val="-2"/>
          <w:lang w:val="es"/>
        </w:rPr>
        <w:t>.</w:t>
      </w:r>
    </w:p>
    <w:p w:rsidR="00254DAC" w:rsidRDefault="00254DAC" w:rsidP="00521ABE">
      <w:pPr>
        <w:pStyle w:val="BodyText"/>
        <w:spacing w:before="118"/>
        <w:ind w:right="128"/>
      </w:pPr>
      <w:r>
        <w:rPr>
          <w:lang w:val="es"/>
        </w:rPr>
        <w:t>Un estudiante que  no logre un puntaje suficiente  tendrá la oportunidad de volver  a tomar una evaluación</w:t>
      </w:r>
      <w:r>
        <w:rPr>
          <w:spacing w:val="-2"/>
          <w:lang w:val="es"/>
        </w:rPr>
        <w:t>.</w:t>
      </w:r>
    </w:p>
    <w:p w:rsidR="00254DAC" w:rsidRDefault="00254DAC" w:rsidP="00521ABE">
      <w:pPr>
        <w:pStyle w:val="BodyText"/>
        <w:ind w:right="237"/>
      </w:pPr>
      <w:r>
        <w:rPr>
          <w:lang w:val="es"/>
        </w:rPr>
        <w:t>La ley estatal permite que un estudiante cumpla con los requisitos de EOC al sustituir el desempeño  satisfactorio  en las evaluaciones estandarizadas nacionales aprobadas o en la evaluación desarrollada por el estado utilizada para ingresar a las universidades públicas de Texas. [Consulte al consejero escolar para obtener más información sobre los requisitos de las pruebas estatales para la graduación.]</w:t>
      </w:r>
    </w:p>
    <w:p w:rsidR="00254DAC" w:rsidRDefault="00254DAC" w:rsidP="00521ABE">
      <w:pPr>
        <w:pStyle w:val="BodyText"/>
        <w:ind w:right="160"/>
      </w:pPr>
      <w:r>
        <w:rPr>
          <w:lang w:val="es"/>
        </w:rPr>
        <w:t>Si un estudiante no se desempeña satisfactoriamente en una evaluación de EOC, el distrito proporcionará remediación en el área  de contenido aplicable  .  Esto puede requerir la participación del estudiante fuera de los  horarios normales de operación de la escuela.</w:t>
      </w:r>
    </w:p>
    <w:p w:rsidR="00254DAC" w:rsidRDefault="00254DAC" w:rsidP="00521ABE">
      <w:pPr>
        <w:pStyle w:val="BodyText"/>
        <w:ind w:right="128"/>
      </w:pPr>
      <w:r>
        <w:rPr>
          <w:lang w:val="es"/>
        </w:rPr>
        <w:t xml:space="preserve">En  circunstancias limitadas, un estudiante que no  demuestra competencia en dos o menos de las evaluaciones requeridas aún puede ser elegible para graduarse si un comité de graduación individual, formado de acuerdo con la ley estatal, determina por unanimidad que el estudiante es elegible para </w:t>
      </w:r>
      <w:r>
        <w:rPr>
          <w:spacing w:val="-2"/>
          <w:lang w:val="es"/>
        </w:rPr>
        <w:t>graduarse.</w:t>
      </w:r>
      <w:r>
        <w:rPr>
          <w:lang w:val="es"/>
        </w:rPr>
        <w:t xml:space="preserve"> </w:t>
      </w:r>
    </w:p>
    <w:p w:rsidR="00254DAC" w:rsidRDefault="00254DAC" w:rsidP="00521ABE">
      <w:pPr>
        <w:spacing w:before="161"/>
        <w:ind w:left="119"/>
      </w:pPr>
      <w:r>
        <w:rPr>
          <w:lang w:val="es"/>
        </w:rPr>
        <w:t>[Ver</w:t>
      </w:r>
      <w:r>
        <w:rPr>
          <w:b/>
          <w:lang w:val="es"/>
        </w:rPr>
        <w:t xml:space="preserve"> Pruebas estandarizadas</w:t>
      </w:r>
      <w:r>
        <w:rPr>
          <w:spacing w:val="-2"/>
          <w:lang w:val="es"/>
        </w:rPr>
        <w:t>.]</w:t>
      </w:r>
    </w:p>
    <w:p w:rsidR="00254DAC" w:rsidRDefault="00254DAC" w:rsidP="00521ABE">
      <w:pPr>
        <w:pStyle w:val="Heading4"/>
      </w:pPr>
      <w:bookmarkStart w:id="245" w:name="Foundation_Graduation_Program"/>
      <w:bookmarkEnd w:id="245"/>
      <w:r>
        <w:rPr>
          <w:spacing w:val="-2"/>
          <w:lang w:val="es"/>
        </w:rPr>
        <w:t xml:space="preserve"> Programa</w:t>
      </w:r>
      <w:r>
        <w:rPr>
          <w:lang w:val="es"/>
        </w:rPr>
        <w:t xml:space="preserve"> de Graduación de la Fundación</w:t>
      </w:r>
    </w:p>
    <w:p w:rsidR="00254DAC" w:rsidRDefault="00254DAC" w:rsidP="00521ABE">
      <w:pPr>
        <w:pStyle w:val="BodyText"/>
        <w:spacing w:before="119"/>
        <w:ind w:right="128"/>
      </w:pPr>
      <w:r>
        <w:rPr>
          <w:lang w:val="es"/>
        </w:rPr>
        <w:t>Cada estudiante de escuela pública de Texas se graduará bajo el programa de graduación de la fundación. El  programa de graduación de  la fundación presenta avales, que son caminos de interés que incluyen:</w:t>
      </w:r>
    </w:p>
    <w:p w:rsidR="00254DAC" w:rsidRDefault="00254DAC" w:rsidP="007846C3">
      <w:pPr>
        <w:pStyle w:val="ListParagraph"/>
        <w:numPr>
          <w:ilvl w:val="0"/>
          <w:numId w:val="69"/>
        </w:numPr>
        <w:tabs>
          <w:tab w:val="left" w:pos="479"/>
          <w:tab w:val="left" w:pos="480"/>
        </w:tabs>
        <w:spacing w:before="161"/>
      </w:pPr>
      <w:r>
        <w:rPr>
          <w:spacing w:val="-2"/>
          <w:lang w:val="es"/>
        </w:rPr>
        <w:t>Ciencia, Tecnología, Ingeniería y Matemáticas (STEM);</w:t>
      </w:r>
    </w:p>
    <w:p w:rsidR="00254DAC" w:rsidRDefault="00254DAC" w:rsidP="007846C3">
      <w:pPr>
        <w:pStyle w:val="ListParagraph"/>
        <w:numPr>
          <w:ilvl w:val="0"/>
          <w:numId w:val="69"/>
        </w:numPr>
        <w:tabs>
          <w:tab w:val="left" w:pos="479"/>
          <w:tab w:val="left" w:pos="480"/>
        </w:tabs>
      </w:pPr>
      <w:r>
        <w:rPr>
          <w:lang w:val="es"/>
        </w:rPr>
        <w:t>Negocios e</w:t>
      </w:r>
      <w:r>
        <w:rPr>
          <w:spacing w:val="-2"/>
          <w:lang w:val="es"/>
        </w:rPr>
        <w:t xml:space="preserve"> Industria;</w:t>
      </w:r>
    </w:p>
    <w:p w:rsidR="00254DAC" w:rsidRDefault="00254DAC" w:rsidP="007846C3">
      <w:pPr>
        <w:pStyle w:val="ListParagraph"/>
        <w:numPr>
          <w:ilvl w:val="0"/>
          <w:numId w:val="69"/>
        </w:numPr>
        <w:tabs>
          <w:tab w:val="left" w:pos="479"/>
          <w:tab w:val="left" w:pos="480"/>
        </w:tabs>
      </w:pPr>
      <w:r>
        <w:rPr>
          <w:spacing w:val="-2"/>
          <w:lang w:val="es"/>
        </w:rPr>
        <w:t xml:space="preserve"> Servicio Público;</w:t>
      </w:r>
    </w:p>
    <w:p w:rsidR="00254DAC" w:rsidRDefault="00254DAC" w:rsidP="007846C3">
      <w:pPr>
        <w:pStyle w:val="ListParagraph"/>
        <w:numPr>
          <w:ilvl w:val="0"/>
          <w:numId w:val="69"/>
        </w:numPr>
        <w:tabs>
          <w:tab w:val="left" w:pos="479"/>
          <w:tab w:val="left" w:pos="480"/>
        </w:tabs>
      </w:pPr>
      <w:r>
        <w:rPr>
          <w:lang w:val="es"/>
        </w:rPr>
        <w:lastRenderedPageBreak/>
        <w:t xml:space="preserve">Artes y </w:t>
      </w:r>
      <w:r w:rsidR="004210C5">
        <w:rPr>
          <w:lang w:val="es"/>
        </w:rPr>
        <w:t xml:space="preserve">Humanidades; </w:t>
      </w:r>
      <w:r w:rsidR="004210C5">
        <w:rPr>
          <w:spacing w:val="-5"/>
          <w:lang w:val="es"/>
        </w:rPr>
        <w:t>y</w:t>
      </w:r>
    </w:p>
    <w:p w:rsidR="00254DAC" w:rsidRDefault="00254DAC" w:rsidP="007846C3">
      <w:pPr>
        <w:pStyle w:val="ListParagraph"/>
        <w:numPr>
          <w:ilvl w:val="0"/>
          <w:numId w:val="69"/>
        </w:numPr>
        <w:tabs>
          <w:tab w:val="left" w:pos="479"/>
          <w:tab w:val="left" w:pos="480"/>
        </w:tabs>
        <w:spacing w:before="79"/>
      </w:pPr>
      <w:r>
        <w:rPr>
          <w:w w:val="95"/>
          <w:lang w:val="es"/>
        </w:rPr>
        <w:t xml:space="preserve">Estudios </w:t>
      </w:r>
      <w:r w:rsidR="004210C5">
        <w:rPr>
          <w:w w:val="95"/>
          <w:lang w:val="es"/>
        </w:rPr>
        <w:t>Multidisciplinarios</w:t>
      </w:r>
      <w:r w:rsidR="004210C5">
        <w:rPr>
          <w:spacing w:val="-2"/>
          <w:lang w:val="es"/>
        </w:rPr>
        <w:t>.</w:t>
      </w:r>
    </w:p>
    <w:p w:rsidR="00254DAC" w:rsidRDefault="00254DAC" w:rsidP="00521ABE">
      <w:pPr>
        <w:pStyle w:val="BodyText"/>
        <w:spacing w:before="119"/>
      </w:pPr>
      <w:r>
        <w:rPr>
          <w:lang w:val="es"/>
        </w:rPr>
        <w:t>Los endosos obtenidos por un estudiante se anotarán en la</w:t>
      </w:r>
      <w:r>
        <w:rPr>
          <w:spacing w:val="-2"/>
          <w:lang w:val="es"/>
        </w:rPr>
        <w:t xml:space="preserve"> transcripción</w:t>
      </w:r>
      <w:r>
        <w:rPr>
          <w:lang w:val="es"/>
        </w:rPr>
        <w:t xml:space="preserve"> del estudiante. </w:t>
      </w:r>
    </w:p>
    <w:p w:rsidR="00254DAC" w:rsidRDefault="00254DAC" w:rsidP="00521ABE">
      <w:pPr>
        <w:pStyle w:val="BodyText"/>
        <w:ind w:right="237"/>
      </w:pPr>
      <w:r>
        <w:rPr>
          <w:lang w:val="es"/>
        </w:rPr>
        <w:t>Un estudiante puede completar el programa de graduación de la fundación con un "nivel distinguido de logro", que refleja la finalización de  al menos un respaldo y Álgebra II como uno de los créditos de matemáticas avanzadas requeridos.</w:t>
      </w:r>
    </w:p>
    <w:p w:rsidR="00254DAC" w:rsidRDefault="00254DAC" w:rsidP="00521ABE">
      <w:pPr>
        <w:spacing w:before="160"/>
        <w:ind w:left="119"/>
      </w:pPr>
      <w:r>
        <w:rPr>
          <w:lang w:val="es"/>
        </w:rPr>
        <w:t xml:space="preserve">  Se completará un </w:t>
      </w:r>
      <w:r>
        <w:rPr>
          <w:b/>
          <w:lang w:val="es"/>
        </w:rPr>
        <w:t xml:space="preserve"> Plan de Graduación</w:t>
      </w:r>
      <w:r>
        <w:rPr>
          <w:lang w:val="es"/>
        </w:rPr>
        <w:t xml:space="preserve"> Personal   para cada estudiante  de secundaria </w:t>
      </w:r>
      <w:r>
        <w:rPr>
          <w:spacing w:val="-2"/>
          <w:lang w:val="es"/>
        </w:rPr>
        <w:t xml:space="preserve"> .</w:t>
      </w:r>
    </w:p>
    <w:p w:rsidR="00254DAC" w:rsidRDefault="00254DAC" w:rsidP="00521ABE">
      <w:pPr>
        <w:pStyle w:val="BodyText"/>
        <w:ind w:left="120" w:right="121"/>
      </w:pPr>
      <w:r>
        <w:rPr>
          <w:lang w:val="es"/>
        </w:rPr>
        <w:t>La ley estatal prohíbe que un estudiante se gradúe únicamente bajo el programa de graduación de la fundación sin un respaldo a menos que, después del segundo año del estudiante, el estudiante y los padres del estudiante sean informados  de los beneficios específicos de graduarse con un respaldo y presenten un permiso por escrito al consejero escolar para que el estudiante se gradúe sin un respaldo.  Un estudiante que desea asistir a una universidad o colegio de cuatro años después de la graduación debe considerar cuidadosamente si la graduación bajo el programa de fundación sin un respaldo satisfará los requisitos de admisión del colegio o universidad deseado por el estudiante.</w:t>
      </w:r>
    </w:p>
    <w:p w:rsidR="00254DAC" w:rsidRDefault="00254DAC" w:rsidP="00521ABE">
      <w:pPr>
        <w:pStyle w:val="BodyText"/>
        <w:ind w:left="120" w:right="128"/>
      </w:pPr>
      <w:r>
        <w:rPr>
          <w:lang w:val="es"/>
        </w:rPr>
        <w:t xml:space="preserve">Un estudiante que se gradúa bajo el programa de graduación de la fundación también puede obtener reconocimientos de desempeño en su transcripción. Los reconocimientos de desempeño están disponibles para un desempeño sobresaliente  en bilingüismo y alfabetización bilingüe, en un curso de  doble crédito, en un examen  AP o IB, en ciertos exámenes nacionales de preparación y preparación para la universidad o de ingreso a la universidad, o para obtener una licencia o certificado reconocido a nivel estatal, nacional o internacional. El consejero escolar puede proporcionar más información sobre estos </w:t>
      </w:r>
      <w:r>
        <w:rPr>
          <w:spacing w:val="-2"/>
          <w:lang w:val="es"/>
        </w:rPr>
        <w:t>reconocimientos.</w:t>
      </w:r>
    </w:p>
    <w:p w:rsidR="00254DAC" w:rsidRDefault="00254DAC" w:rsidP="00521ABE">
      <w:pPr>
        <w:pStyle w:val="BodyText"/>
        <w:ind w:left="120" w:right="128"/>
      </w:pPr>
      <w:r>
        <w:rPr>
          <w:lang w:val="es"/>
        </w:rPr>
        <w:t xml:space="preserve"> No se requiere que un estudiante complete un curso de Álgebra II para graduarse bajo el programa de graduación de la fundación, y el distrito  notificará  anualmente al padre de un estudiante de  este hecho.  Sin embargo, no tomar Álgebra II hará que un estudiante no sea elegible para la admisión automática a universidades y colegios públicos de cuatro años  en Texas y para cierta ayuda financiera y subvenciones mientras asiste a esas </w:t>
      </w:r>
      <w:r>
        <w:rPr>
          <w:spacing w:val="-2"/>
          <w:lang w:val="es"/>
        </w:rPr>
        <w:t>instituciones.</w:t>
      </w:r>
    </w:p>
    <w:p w:rsidR="00254DAC" w:rsidRDefault="00254DAC" w:rsidP="00521ABE">
      <w:pPr>
        <w:pStyle w:val="BodyText"/>
        <w:spacing w:before="161"/>
        <w:ind w:left="120" w:right="128"/>
      </w:pPr>
      <w:r>
        <w:rPr>
          <w:lang w:val="es"/>
        </w:rPr>
        <w:t>Un  distrito escolar permitirá que un estudiante  satisfaga los requisitos del plan de estudios para la graduación bajo el programa de la fundación con el nivel distinguido de logro, incluido un respaldo, al completar con éxito los cursos en el plan de estudios básico de una institución pública de educación superior de Texas. Consulte a su consejero para obtener más información.</w:t>
      </w:r>
    </w:p>
    <w:p w:rsidR="00175E97" w:rsidRDefault="00175E97" w:rsidP="00521ABE">
      <w:pPr>
        <w:pStyle w:val="Heading4"/>
        <w:spacing w:before="159"/>
        <w:ind w:left="120"/>
        <w:rPr>
          <w:lang w:val="es"/>
        </w:rPr>
      </w:pPr>
      <w:bookmarkStart w:id="246" w:name="Credits_Required"/>
      <w:bookmarkEnd w:id="246"/>
    </w:p>
    <w:p w:rsidR="00175E97" w:rsidRDefault="00175E97" w:rsidP="00521ABE">
      <w:pPr>
        <w:pStyle w:val="Heading4"/>
        <w:spacing w:before="159"/>
        <w:ind w:left="120"/>
        <w:rPr>
          <w:lang w:val="es"/>
        </w:rPr>
      </w:pPr>
    </w:p>
    <w:p w:rsidR="00175E97" w:rsidRDefault="00175E97" w:rsidP="00521ABE">
      <w:pPr>
        <w:pStyle w:val="Heading4"/>
        <w:spacing w:before="159"/>
        <w:ind w:left="120"/>
        <w:rPr>
          <w:lang w:val="es"/>
        </w:rPr>
      </w:pPr>
    </w:p>
    <w:p w:rsidR="00175E97" w:rsidRDefault="00175E97" w:rsidP="00521ABE">
      <w:pPr>
        <w:pStyle w:val="Heading4"/>
        <w:spacing w:before="159"/>
        <w:ind w:left="120"/>
        <w:rPr>
          <w:lang w:val="es"/>
        </w:rPr>
      </w:pPr>
    </w:p>
    <w:p w:rsidR="00175E97" w:rsidRDefault="00175E97" w:rsidP="00521ABE">
      <w:pPr>
        <w:pStyle w:val="Heading4"/>
        <w:spacing w:before="159"/>
        <w:ind w:left="120"/>
        <w:rPr>
          <w:lang w:val="es"/>
        </w:rPr>
      </w:pPr>
    </w:p>
    <w:p w:rsidR="00175E97" w:rsidRDefault="00175E97" w:rsidP="00521ABE">
      <w:pPr>
        <w:pStyle w:val="Heading4"/>
        <w:spacing w:before="159"/>
        <w:ind w:left="120"/>
        <w:rPr>
          <w:lang w:val="es"/>
        </w:rPr>
      </w:pPr>
    </w:p>
    <w:p w:rsidR="00175E97" w:rsidRDefault="00175E97" w:rsidP="00521ABE">
      <w:pPr>
        <w:pStyle w:val="Heading4"/>
        <w:spacing w:before="159"/>
        <w:ind w:left="120"/>
        <w:rPr>
          <w:lang w:val="es"/>
        </w:rPr>
      </w:pPr>
    </w:p>
    <w:p w:rsidR="00175E97" w:rsidRDefault="00175E97" w:rsidP="00521ABE">
      <w:pPr>
        <w:pStyle w:val="Heading4"/>
        <w:spacing w:before="159"/>
        <w:ind w:left="120"/>
        <w:rPr>
          <w:lang w:val="es"/>
        </w:rPr>
      </w:pPr>
    </w:p>
    <w:p w:rsidR="00175E97" w:rsidRDefault="00175E97" w:rsidP="00521ABE">
      <w:pPr>
        <w:pStyle w:val="Heading4"/>
        <w:spacing w:before="159"/>
        <w:ind w:left="120"/>
        <w:rPr>
          <w:lang w:val="es"/>
        </w:rPr>
      </w:pPr>
    </w:p>
    <w:p w:rsidR="00175E97" w:rsidRDefault="00175E97" w:rsidP="00521ABE">
      <w:pPr>
        <w:pStyle w:val="Heading4"/>
        <w:spacing w:before="159"/>
        <w:ind w:left="120"/>
        <w:rPr>
          <w:lang w:val="es"/>
        </w:rPr>
      </w:pPr>
    </w:p>
    <w:p w:rsidR="00254DAC" w:rsidRDefault="00254DAC" w:rsidP="00521ABE">
      <w:pPr>
        <w:pStyle w:val="Heading4"/>
        <w:spacing w:before="159"/>
        <w:ind w:left="120"/>
      </w:pPr>
      <w:r>
        <w:rPr>
          <w:lang w:val="es"/>
        </w:rPr>
        <w:lastRenderedPageBreak/>
        <w:t>Créditos</w:t>
      </w:r>
      <w:r>
        <w:rPr>
          <w:spacing w:val="-2"/>
          <w:lang w:val="es"/>
        </w:rPr>
        <w:t xml:space="preserve"> requeridos</w:t>
      </w:r>
    </w:p>
    <w:p w:rsidR="00254DAC" w:rsidRDefault="00254DAC" w:rsidP="00521ABE">
      <w:pPr>
        <w:pStyle w:val="BodyText"/>
        <w:spacing w:before="120"/>
        <w:ind w:left="120"/>
      </w:pPr>
      <w:r>
        <w:rPr>
          <w:lang w:val="es"/>
        </w:rPr>
        <w:t>El  programa de  graduación de la fundación requiere la  finalización de los siguientes</w:t>
      </w:r>
      <w:r>
        <w:rPr>
          <w:spacing w:val="-2"/>
          <w:lang w:val="es"/>
        </w:rPr>
        <w:t xml:space="preserve"> créditos:</w:t>
      </w:r>
    </w:p>
    <w:p w:rsidR="00A16C5B" w:rsidRDefault="00A16C5B">
      <w:pPr>
        <w:pStyle w:val="BodyText"/>
        <w:spacing w:before="10"/>
        <w:ind w:left="0"/>
        <w:rPr>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2256"/>
        <w:gridCol w:w="2256"/>
      </w:tblGrid>
      <w:tr w:rsidR="00A16C5B">
        <w:trPr>
          <w:trHeight w:val="1425"/>
        </w:trPr>
        <w:tc>
          <w:tcPr>
            <w:tcW w:w="2256" w:type="dxa"/>
          </w:tcPr>
          <w:p w:rsidR="00A16C5B" w:rsidRDefault="00175E97">
            <w:pPr>
              <w:pStyle w:val="TableParagraph"/>
              <w:spacing w:before="1"/>
              <w:ind w:left="477"/>
              <w:jc w:val="left"/>
              <w:rPr>
                <w:b/>
              </w:rPr>
            </w:pPr>
            <w:r>
              <w:rPr>
                <w:b/>
                <w:spacing w:val="-4"/>
                <w:lang w:val="es"/>
              </w:rPr>
              <w:t xml:space="preserve"> Área del</w:t>
            </w:r>
            <w:r>
              <w:rPr>
                <w:lang w:val="es"/>
              </w:rPr>
              <w:t xml:space="preserve"> curso</w:t>
            </w:r>
          </w:p>
        </w:tc>
        <w:tc>
          <w:tcPr>
            <w:tcW w:w="2256" w:type="dxa"/>
          </w:tcPr>
          <w:p w:rsidR="00A16C5B" w:rsidRDefault="00175E97">
            <w:pPr>
              <w:pStyle w:val="TableParagraph"/>
              <w:ind w:left="130" w:right="121"/>
              <w:rPr>
                <w:b/>
              </w:rPr>
            </w:pPr>
            <w:r>
              <w:rPr>
                <w:b/>
                <w:lang w:val="es"/>
              </w:rPr>
              <w:t xml:space="preserve">Número de créditos: </w:t>
            </w:r>
            <w:r>
              <w:rPr>
                <w:b/>
                <w:spacing w:val="-2"/>
                <w:lang w:val="es"/>
              </w:rPr>
              <w:t>Programa de Graduación de la Fundación</w:t>
            </w:r>
          </w:p>
        </w:tc>
        <w:tc>
          <w:tcPr>
            <w:tcW w:w="2256" w:type="dxa"/>
          </w:tcPr>
          <w:p w:rsidR="00175E97" w:rsidRDefault="00175E97">
            <w:r>
              <w:rPr>
                <w:b/>
                <w:spacing w:val="-4"/>
                <w:lang w:val="es"/>
              </w:rPr>
              <w:t xml:space="preserve"> Área del</w:t>
            </w:r>
            <w:r>
              <w:rPr>
                <w:lang w:val="es"/>
              </w:rPr>
              <w:t xml:space="preserve"> curso</w:t>
            </w:r>
          </w:p>
          <w:p w:rsidR="00175E97" w:rsidRDefault="00175E97">
            <w:r>
              <w:rPr>
                <w:b/>
                <w:lang w:val="es"/>
              </w:rPr>
              <w:t xml:space="preserve">Número de créditos: </w:t>
            </w:r>
            <w:r>
              <w:rPr>
                <w:b/>
                <w:spacing w:val="-2"/>
                <w:lang w:val="es"/>
              </w:rPr>
              <w:t>Programa de Graduación de la Fundación</w:t>
            </w:r>
          </w:p>
          <w:p w:rsidR="00175E97" w:rsidRDefault="00175E97">
            <w:r>
              <w:rPr>
                <w:b/>
                <w:lang w:val="es"/>
              </w:rPr>
              <w:t xml:space="preserve">Número de créditos: </w:t>
            </w:r>
            <w:r>
              <w:rPr>
                <w:lang w:val="es"/>
              </w:rPr>
              <w:t xml:space="preserve"> Programa de </w:t>
            </w:r>
            <w:r>
              <w:rPr>
                <w:b/>
                <w:spacing w:val="-2"/>
                <w:lang w:val="es"/>
              </w:rPr>
              <w:t xml:space="preserve">graduación de la Fundación </w:t>
            </w:r>
            <w:r>
              <w:rPr>
                <w:b/>
                <w:lang w:val="es"/>
              </w:rPr>
              <w:t xml:space="preserve">con un </w:t>
            </w:r>
            <w:r>
              <w:rPr>
                <w:b/>
                <w:spacing w:val="-2"/>
                <w:lang w:val="es"/>
              </w:rPr>
              <w:t>endoso</w:t>
            </w:r>
          </w:p>
          <w:p w:rsidR="00A16C5B" w:rsidRDefault="00A16C5B">
            <w:pPr>
              <w:pStyle w:val="TableParagraph"/>
              <w:ind w:left="130" w:right="121"/>
              <w:rPr>
                <w:b/>
              </w:rPr>
            </w:pPr>
          </w:p>
        </w:tc>
      </w:tr>
      <w:tr w:rsidR="00A16C5B">
        <w:trPr>
          <w:trHeight w:val="665"/>
        </w:trPr>
        <w:tc>
          <w:tcPr>
            <w:tcW w:w="2256" w:type="dxa"/>
          </w:tcPr>
          <w:p w:rsidR="00A16C5B" w:rsidRDefault="00175E97">
            <w:pPr>
              <w:pStyle w:val="TableParagraph"/>
              <w:ind w:left="107" w:right="54"/>
              <w:jc w:val="left"/>
            </w:pPr>
            <w:r>
              <w:rPr>
                <w:spacing w:val="-2"/>
                <w:lang w:val="es"/>
              </w:rPr>
              <w:t>Inglés/</w:t>
            </w:r>
            <w:r>
              <w:rPr>
                <w:spacing w:val="-4"/>
                <w:lang w:val="es"/>
              </w:rPr>
              <w:t>Artes</w:t>
            </w:r>
            <w:r>
              <w:rPr>
                <w:lang w:val="es"/>
              </w:rPr>
              <w:t xml:space="preserve"> del Lenguaje</w:t>
            </w:r>
          </w:p>
        </w:tc>
        <w:tc>
          <w:tcPr>
            <w:tcW w:w="2256" w:type="dxa"/>
          </w:tcPr>
          <w:p w:rsidR="00A16C5B" w:rsidRDefault="00C12C6E">
            <w:pPr>
              <w:pStyle w:val="TableParagraph"/>
              <w:ind w:left="0" w:right="1055"/>
              <w:jc w:val="right"/>
            </w:pPr>
            <w:r>
              <w:rPr>
                <w:w w:val="99"/>
              </w:rPr>
              <w:t>4</w:t>
            </w:r>
          </w:p>
        </w:tc>
        <w:tc>
          <w:tcPr>
            <w:tcW w:w="2256" w:type="dxa"/>
          </w:tcPr>
          <w:p w:rsidR="00A16C5B" w:rsidRDefault="00C12C6E">
            <w:pPr>
              <w:pStyle w:val="TableParagraph"/>
            </w:pPr>
            <w:r>
              <w:rPr>
                <w:w w:val="99"/>
              </w:rPr>
              <w:t>4</w:t>
            </w:r>
          </w:p>
        </w:tc>
      </w:tr>
      <w:tr w:rsidR="00A16C5B">
        <w:trPr>
          <w:trHeight w:val="413"/>
        </w:trPr>
        <w:tc>
          <w:tcPr>
            <w:tcW w:w="2256" w:type="dxa"/>
          </w:tcPr>
          <w:p w:rsidR="00A16C5B" w:rsidRDefault="00175E97">
            <w:pPr>
              <w:pStyle w:val="TableParagraph"/>
              <w:spacing w:before="1"/>
              <w:ind w:left="107"/>
              <w:jc w:val="left"/>
            </w:pPr>
            <w:r>
              <w:rPr>
                <w:spacing w:val="-2"/>
                <w:lang w:val="es"/>
              </w:rPr>
              <w:t>Matemáticas</w:t>
            </w:r>
          </w:p>
        </w:tc>
        <w:tc>
          <w:tcPr>
            <w:tcW w:w="2256" w:type="dxa"/>
          </w:tcPr>
          <w:p w:rsidR="00A16C5B" w:rsidRDefault="00C12C6E">
            <w:pPr>
              <w:pStyle w:val="TableParagraph"/>
              <w:spacing w:before="1"/>
              <w:ind w:left="0" w:right="1055"/>
              <w:jc w:val="right"/>
            </w:pPr>
            <w:r>
              <w:rPr>
                <w:w w:val="99"/>
              </w:rPr>
              <w:t>3</w:t>
            </w:r>
          </w:p>
        </w:tc>
        <w:tc>
          <w:tcPr>
            <w:tcW w:w="2256" w:type="dxa"/>
          </w:tcPr>
          <w:p w:rsidR="00A16C5B" w:rsidRDefault="00C12C6E">
            <w:pPr>
              <w:pStyle w:val="TableParagraph"/>
              <w:spacing w:before="1"/>
            </w:pPr>
            <w:r>
              <w:rPr>
                <w:w w:val="99"/>
              </w:rPr>
              <w:t>4</w:t>
            </w:r>
          </w:p>
        </w:tc>
      </w:tr>
      <w:tr w:rsidR="00A16C5B">
        <w:trPr>
          <w:trHeight w:val="412"/>
        </w:trPr>
        <w:tc>
          <w:tcPr>
            <w:tcW w:w="2256" w:type="dxa"/>
          </w:tcPr>
          <w:p w:rsidR="00A16C5B" w:rsidRDefault="00175E97">
            <w:pPr>
              <w:pStyle w:val="TableParagraph"/>
              <w:ind w:left="107"/>
              <w:jc w:val="left"/>
            </w:pPr>
            <w:r>
              <w:rPr>
                <w:spacing w:val="-2"/>
                <w:lang w:val="es"/>
              </w:rPr>
              <w:t>Ciencia</w:t>
            </w:r>
          </w:p>
        </w:tc>
        <w:tc>
          <w:tcPr>
            <w:tcW w:w="2256" w:type="dxa"/>
          </w:tcPr>
          <w:p w:rsidR="00A16C5B" w:rsidRDefault="00C12C6E">
            <w:pPr>
              <w:pStyle w:val="TableParagraph"/>
              <w:ind w:left="0" w:right="1055"/>
              <w:jc w:val="right"/>
            </w:pPr>
            <w:r>
              <w:rPr>
                <w:w w:val="99"/>
              </w:rPr>
              <w:t>3</w:t>
            </w:r>
          </w:p>
        </w:tc>
        <w:tc>
          <w:tcPr>
            <w:tcW w:w="2256" w:type="dxa"/>
          </w:tcPr>
          <w:p w:rsidR="00A16C5B" w:rsidRDefault="00C12C6E">
            <w:pPr>
              <w:pStyle w:val="TableParagraph"/>
            </w:pPr>
            <w:r>
              <w:rPr>
                <w:w w:val="99"/>
              </w:rPr>
              <w:t>4</w:t>
            </w:r>
          </w:p>
        </w:tc>
      </w:tr>
      <w:tr w:rsidR="00A16C5B">
        <w:trPr>
          <w:trHeight w:val="413"/>
        </w:trPr>
        <w:tc>
          <w:tcPr>
            <w:tcW w:w="2256" w:type="dxa"/>
          </w:tcPr>
          <w:p w:rsidR="00A16C5B" w:rsidRDefault="00175E97">
            <w:pPr>
              <w:pStyle w:val="TableParagraph"/>
              <w:spacing w:before="1"/>
              <w:ind w:left="107"/>
              <w:jc w:val="left"/>
            </w:pPr>
            <w:r>
              <w:rPr>
                <w:spacing w:val="-2"/>
                <w:lang w:val="es"/>
              </w:rPr>
              <w:t xml:space="preserve"> Estudios</w:t>
            </w:r>
            <w:r>
              <w:rPr>
                <w:lang w:val="es"/>
              </w:rPr>
              <w:t xml:space="preserve"> Sociales</w:t>
            </w:r>
          </w:p>
        </w:tc>
        <w:tc>
          <w:tcPr>
            <w:tcW w:w="2256" w:type="dxa"/>
          </w:tcPr>
          <w:p w:rsidR="00A16C5B" w:rsidRDefault="00C12C6E">
            <w:pPr>
              <w:pStyle w:val="TableParagraph"/>
              <w:spacing w:before="1"/>
              <w:ind w:left="0" w:right="1055"/>
              <w:jc w:val="right"/>
            </w:pPr>
            <w:r>
              <w:rPr>
                <w:w w:val="99"/>
              </w:rPr>
              <w:t>3</w:t>
            </w:r>
          </w:p>
        </w:tc>
        <w:tc>
          <w:tcPr>
            <w:tcW w:w="2256" w:type="dxa"/>
          </w:tcPr>
          <w:p w:rsidR="00A16C5B" w:rsidRDefault="00C12C6E">
            <w:pPr>
              <w:pStyle w:val="TableParagraph"/>
              <w:spacing w:before="1"/>
            </w:pPr>
            <w:r>
              <w:rPr>
                <w:w w:val="99"/>
              </w:rPr>
              <w:t>3</w:t>
            </w:r>
          </w:p>
        </w:tc>
      </w:tr>
    </w:tbl>
    <w:p w:rsidR="00A16C5B" w:rsidRDefault="00A16C5B">
      <w:pPr>
        <w:sectPr w:rsidR="00A16C5B">
          <w:pgSz w:w="12240" w:h="15840"/>
          <w:pgMar w:top="1360" w:right="1320" w:bottom="720" w:left="1320" w:header="0" w:footer="521"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2256"/>
        <w:gridCol w:w="2256"/>
      </w:tblGrid>
      <w:tr w:rsidR="00A16C5B">
        <w:trPr>
          <w:trHeight w:val="1425"/>
        </w:trPr>
        <w:tc>
          <w:tcPr>
            <w:tcW w:w="2256" w:type="dxa"/>
          </w:tcPr>
          <w:p w:rsidR="00A16C5B" w:rsidRDefault="00175E97">
            <w:pPr>
              <w:pStyle w:val="TableParagraph"/>
              <w:ind w:left="477"/>
              <w:jc w:val="left"/>
              <w:rPr>
                <w:b/>
              </w:rPr>
            </w:pPr>
            <w:r>
              <w:rPr>
                <w:b/>
                <w:spacing w:val="-4"/>
                <w:lang w:val="es"/>
              </w:rPr>
              <w:lastRenderedPageBreak/>
              <w:t xml:space="preserve"> Área del</w:t>
            </w:r>
            <w:r>
              <w:rPr>
                <w:lang w:val="es"/>
              </w:rPr>
              <w:t xml:space="preserve"> curso</w:t>
            </w:r>
          </w:p>
        </w:tc>
        <w:tc>
          <w:tcPr>
            <w:tcW w:w="2256" w:type="dxa"/>
          </w:tcPr>
          <w:p w:rsidR="00A16C5B" w:rsidRDefault="00175E97">
            <w:pPr>
              <w:pStyle w:val="TableParagraph"/>
              <w:ind w:left="130" w:right="121"/>
              <w:rPr>
                <w:b/>
              </w:rPr>
            </w:pPr>
            <w:r>
              <w:rPr>
                <w:b/>
                <w:lang w:val="es"/>
              </w:rPr>
              <w:t xml:space="preserve">Número de créditos: </w:t>
            </w:r>
            <w:r>
              <w:rPr>
                <w:b/>
                <w:spacing w:val="-2"/>
                <w:lang w:val="es"/>
              </w:rPr>
              <w:t>Programa de Graduación de la Fundación</w:t>
            </w:r>
          </w:p>
        </w:tc>
        <w:tc>
          <w:tcPr>
            <w:tcW w:w="2256" w:type="dxa"/>
          </w:tcPr>
          <w:p w:rsidR="00A16C5B" w:rsidRDefault="00175E97">
            <w:pPr>
              <w:pStyle w:val="TableParagraph"/>
              <w:ind w:left="130" w:right="121"/>
              <w:rPr>
                <w:b/>
              </w:rPr>
            </w:pPr>
            <w:r>
              <w:rPr>
                <w:b/>
                <w:lang w:val="es"/>
              </w:rPr>
              <w:t xml:space="preserve">Número de créditos: </w:t>
            </w:r>
            <w:r>
              <w:rPr>
                <w:lang w:val="es"/>
              </w:rPr>
              <w:t xml:space="preserve"> Programa de </w:t>
            </w:r>
            <w:r>
              <w:rPr>
                <w:b/>
                <w:spacing w:val="-2"/>
                <w:lang w:val="es"/>
              </w:rPr>
              <w:t xml:space="preserve">graduación de la Fundación </w:t>
            </w:r>
            <w:r>
              <w:rPr>
                <w:b/>
                <w:lang w:val="es"/>
              </w:rPr>
              <w:t xml:space="preserve">con un </w:t>
            </w:r>
            <w:r>
              <w:rPr>
                <w:b/>
                <w:spacing w:val="-2"/>
                <w:lang w:val="es"/>
              </w:rPr>
              <w:t>endoso</w:t>
            </w:r>
          </w:p>
        </w:tc>
      </w:tr>
      <w:tr w:rsidR="00A16C5B">
        <w:trPr>
          <w:trHeight w:val="412"/>
        </w:trPr>
        <w:tc>
          <w:tcPr>
            <w:tcW w:w="2256" w:type="dxa"/>
          </w:tcPr>
          <w:p w:rsidR="00A16C5B" w:rsidRDefault="00175E97">
            <w:pPr>
              <w:pStyle w:val="TableParagraph"/>
              <w:ind w:left="107"/>
              <w:jc w:val="left"/>
            </w:pPr>
            <w:r>
              <w:rPr>
                <w:spacing w:val="-2"/>
                <w:lang w:val="es"/>
              </w:rPr>
              <w:t xml:space="preserve"> Educación</w:t>
            </w:r>
            <w:r>
              <w:rPr>
                <w:lang w:val="es"/>
              </w:rPr>
              <w:t xml:space="preserve"> Física</w:t>
            </w:r>
          </w:p>
        </w:tc>
        <w:tc>
          <w:tcPr>
            <w:tcW w:w="2256" w:type="dxa"/>
          </w:tcPr>
          <w:p w:rsidR="00A16C5B" w:rsidRDefault="00C12C6E">
            <w:pPr>
              <w:pStyle w:val="TableParagraph"/>
            </w:pPr>
            <w:r>
              <w:rPr>
                <w:w w:val="99"/>
              </w:rPr>
              <w:t>1</w:t>
            </w:r>
          </w:p>
        </w:tc>
        <w:tc>
          <w:tcPr>
            <w:tcW w:w="2256" w:type="dxa"/>
          </w:tcPr>
          <w:p w:rsidR="00A16C5B" w:rsidRDefault="00C12C6E">
            <w:pPr>
              <w:pStyle w:val="TableParagraph"/>
            </w:pPr>
            <w:r>
              <w:rPr>
                <w:w w:val="99"/>
              </w:rPr>
              <w:t>1</w:t>
            </w:r>
          </w:p>
        </w:tc>
      </w:tr>
      <w:tr w:rsidR="00A16C5B">
        <w:trPr>
          <w:trHeight w:val="666"/>
        </w:trPr>
        <w:tc>
          <w:tcPr>
            <w:tcW w:w="2256" w:type="dxa"/>
          </w:tcPr>
          <w:p w:rsidR="00A16C5B" w:rsidRDefault="00175E97">
            <w:pPr>
              <w:pStyle w:val="TableParagraph"/>
              <w:ind w:left="107" w:right="483"/>
              <w:jc w:val="left"/>
            </w:pPr>
            <w:r>
              <w:rPr>
                <w:lang w:val="es"/>
              </w:rPr>
              <w:t>Idiomas distintos del inglés</w:t>
            </w:r>
          </w:p>
        </w:tc>
        <w:tc>
          <w:tcPr>
            <w:tcW w:w="2256" w:type="dxa"/>
          </w:tcPr>
          <w:p w:rsidR="00A16C5B" w:rsidRDefault="00C12C6E">
            <w:pPr>
              <w:pStyle w:val="TableParagraph"/>
              <w:spacing w:before="1"/>
            </w:pPr>
            <w:r>
              <w:rPr>
                <w:w w:val="99"/>
              </w:rPr>
              <w:t>2</w:t>
            </w:r>
          </w:p>
        </w:tc>
        <w:tc>
          <w:tcPr>
            <w:tcW w:w="2256" w:type="dxa"/>
          </w:tcPr>
          <w:p w:rsidR="00A16C5B" w:rsidRDefault="00C12C6E">
            <w:pPr>
              <w:pStyle w:val="TableParagraph"/>
              <w:spacing w:before="1"/>
            </w:pPr>
            <w:r>
              <w:rPr>
                <w:w w:val="99"/>
              </w:rPr>
              <w:t>2</w:t>
            </w:r>
          </w:p>
        </w:tc>
      </w:tr>
      <w:tr w:rsidR="00A16C5B">
        <w:trPr>
          <w:trHeight w:val="412"/>
        </w:trPr>
        <w:tc>
          <w:tcPr>
            <w:tcW w:w="2256" w:type="dxa"/>
          </w:tcPr>
          <w:p w:rsidR="00A16C5B" w:rsidRDefault="00175E97">
            <w:pPr>
              <w:pStyle w:val="TableParagraph"/>
              <w:ind w:left="107"/>
              <w:jc w:val="left"/>
            </w:pPr>
            <w:r>
              <w:rPr>
                <w:w w:val="95"/>
                <w:lang w:val="es"/>
              </w:rPr>
              <w:t>Bellas</w:t>
            </w:r>
            <w:r>
              <w:rPr>
                <w:spacing w:val="-4"/>
                <w:lang w:val="es"/>
              </w:rPr>
              <w:t xml:space="preserve"> Artes</w:t>
            </w:r>
          </w:p>
        </w:tc>
        <w:tc>
          <w:tcPr>
            <w:tcW w:w="2256" w:type="dxa"/>
          </w:tcPr>
          <w:p w:rsidR="00A16C5B" w:rsidRDefault="00C12C6E">
            <w:pPr>
              <w:pStyle w:val="TableParagraph"/>
            </w:pPr>
            <w:r>
              <w:rPr>
                <w:w w:val="99"/>
              </w:rPr>
              <w:t>1</w:t>
            </w:r>
          </w:p>
        </w:tc>
        <w:tc>
          <w:tcPr>
            <w:tcW w:w="2256" w:type="dxa"/>
          </w:tcPr>
          <w:p w:rsidR="00A16C5B" w:rsidRDefault="00C12C6E">
            <w:pPr>
              <w:pStyle w:val="TableParagraph"/>
            </w:pPr>
            <w:r>
              <w:rPr>
                <w:w w:val="99"/>
              </w:rPr>
              <w:t>1</w:t>
            </w:r>
          </w:p>
        </w:tc>
      </w:tr>
      <w:tr w:rsidR="00A16C5B">
        <w:trPr>
          <w:trHeight w:val="665"/>
        </w:trPr>
        <w:tc>
          <w:tcPr>
            <w:tcW w:w="2256" w:type="dxa"/>
          </w:tcPr>
          <w:p w:rsidR="00A16C5B" w:rsidRDefault="00175E97">
            <w:pPr>
              <w:pStyle w:val="TableParagraph"/>
              <w:ind w:left="107" w:right="581"/>
              <w:jc w:val="left"/>
            </w:pPr>
            <w:r>
              <w:rPr>
                <w:lang w:val="es"/>
              </w:rPr>
              <w:t>Cursos requeridos  localmente</w:t>
            </w:r>
          </w:p>
        </w:tc>
        <w:tc>
          <w:tcPr>
            <w:tcW w:w="2256" w:type="dxa"/>
          </w:tcPr>
          <w:p w:rsidR="00A16C5B" w:rsidRDefault="00A16C5B">
            <w:pPr>
              <w:pStyle w:val="TableParagraph"/>
              <w:spacing w:before="1"/>
              <w:ind w:left="0"/>
              <w:jc w:val="left"/>
              <w:rPr>
                <w:sz w:val="21"/>
              </w:rPr>
            </w:pPr>
          </w:p>
          <w:p w:rsidR="00A16C5B" w:rsidRDefault="004C5CDC">
            <w:pPr>
              <w:pStyle w:val="TableParagraph"/>
              <w:spacing w:line="20" w:lineRule="exact"/>
              <w:ind w:left="944"/>
              <w:jc w:val="left"/>
              <w:rPr>
                <w:sz w:val="2"/>
              </w:rPr>
            </w:pPr>
            <w:r>
              <w:rPr>
                <w:noProof/>
                <w:sz w:val="2"/>
              </w:rPr>
              <mc:AlternateContent>
                <mc:Choice Requires="wpg">
                  <w:drawing>
                    <wp:inline distT="0" distB="0" distL="0" distR="0">
                      <wp:extent cx="233045" cy="8890"/>
                      <wp:effectExtent l="9525" t="635" r="5080" b="9525"/>
                      <wp:docPr id="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8890"/>
                                <a:chOff x="0" y="0"/>
                                <a:chExt cx="367" cy="14"/>
                              </a:xfrm>
                            </wpg:grpSpPr>
                            <wps:wsp>
                              <wps:cNvPr id="10" name="Line 9"/>
                              <wps:cNvCnPr>
                                <a:cxnSpLocks noChangeShapeType="1"/>
                              </wps:cNvCnPr>
                              <wps:spPr bwMode="auto">
                                <a:xfrm>
                                  <a:off x="0" y="7"/>
                                  <a:ext cx="367" cy="0"/>
                                </a:xfrm>
                                <a:prstGeom prst="line">
                                  <a:avLst/>
                                </a:prstGeom>
                                <a:noFill/>
                                <a:ln w="878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EF112C" id="docshapegroup2" o:spid="_x0000_s1026" style="width:18.35pt;height:.7pt;mso-position-horizontal-relative:char;mso-position-vertical-relative:line" coordsize="3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">
                      <v:line id="Line 9"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" strokeweight=".24403mm"/>
                      <w10:anchorlock/>
                    </v:group>
                  </w:pict>
                </mc:Fallback>
              </mc:AlternateContent>
            </w:r>
          </w:p>
        </w:tc>
        <w:tc>
          <w:tcPr>
            <w:tcW w:w="2256" w:type="dxa"/>
          </w:tcPr>
          <w:p w:rsidR="00A16C5B" w:rsidRDefault="00A16C5B">
            <w:pPr>
              <w:pStyle w:val="TableParagraph"/>
              <w:spacing w:before="1"/>
              <w:ind w:left="0"/>
              <w:jc w:val="left"/>
              <w:rPr>
                <w:sz w:val="21"/>
              </w:rPr>
            </w:pPr>
          </w:p>
          <w:p w:rsidR="00A16C5B" w:rsidRDefault="004C5CDC">
            <w:pPr>
              <w:pStyle w:val="TableParagraph"/>
              <w:spacing w:line="20" w:lineRule="exact"/>
              <w:ind w:left="944"/>
              <w:jc w:val="left"/>
              <w:rPr>
                <w:sz w:val="2"/>
              </w:rPr>
            </w:pPr>
            <w:r>
              <w:rPr>
                <w:noProof/>
                <w:sz w:val="2"/>
              </w:rPr>
              <mc:AlternateContent>
                <mc:Choice Requires="wpg">
                  <w:drawing>
                    <wp:inline distT="0" distB="0" distL="0" distR="0">
                      <wp:extent cx="233045" cy="8890"/>
                      <wp:effectExtent l="7620" t="635" r="6985" b="9525"/>
                      <wp:docPr id="7"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8890"/>
                                <a:chOff x="0" y="0"/>
                                <a:chExt cx="367" cy="14"/>
                              </a:xfrm>
                            </wpg:grpSpPr>
                            <wps:wsp>
                              <wps:cNvPr id="8" name="Line 7"/>
                              <wps:cNvCnPr>
                                <a:cxnSpLocks noChangeShapeType="1"/>
                              </wps:cNvCnPr>
                              <wps:spPr bwMode="auto">
                                <a:xfrm>
                                  <a:off x="0" y="7"/>
                                  <a:ext cx="367" cy="0"/>
                                </a:xfrm>
                                <a:prstGeom prst="line">
                                  <a:avLst/>
                                </a:prstGeom>
                                <a:noFill/>
                                <a:ln w="878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CBB0E7" id="docshapegroup3" o:spid="_x0000_s1026" style="width:18.35pt;height:.7pt;mso-position-horizontal-relative:char;mso-position-vertical-relative:line" coordsize="3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">
                      <v:line id="Line 7"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" strokeweight=".24403mm"/>
                      <w10:anchorlock/>
                    </v:group>
                  </w:pict>
                </mc:Fallback>
              </mc:AlternateContent>
            </w:r>
          </w:p>
        </w:tc>
      </w:tr>
      <w:tr w:rsidR="00A16C5B">
        <w:trPr>
          <w:trHeight w:val="666"/>
        </w:trPr>
        <w:tc>
          <w:tcPr>
            <w:tcW w:w="2256" w:type="dxa"/>
          </w:tcPr>
          <w:p w:rsidR="00A16C5B" w:rsidRDefault="00175E97">
            <w:pPr>
              <w:pStyle w:val="TableParagraph"/>
              <w:ind w:left="107" w:right="581"/>
              <w:jc w:val="left"/>
            </w:pPr>
            <w:r>
              <w:rPr>
                <w:lang w:val="es"/>
              </w:rPr>
              <w:t>Cursos requeridos  localmente</w:t>
            </w:r>
          </w:p>
        </w:tc>
        <w:tc>
          <w:tcPr>
            <w:tcW w:w="2256" w:type="dxa"/>
          </w:tcPr>
          <w:p w:rsidR="00A16C5B" w:rsidRDefault="00A16C5B">
            <w:pPr>
              <w:pStyle w:val="TableParagraph"/>
              <w:spacing w:before="2"/>
              <w:ind w:left="0"/>
              <w:jc w:val="left"/>
              <w:rPr>
                <w:sz w:val="21"/>
              </w:rPr>
            </w:pPr>
          </w:p>
          <w:p w:rsidR="00A16C5B" w:rsidRDefault="004C5CDC">
            <w:pPr>
              <w:pStyle w:val="TableParagraph"/>
              <w:spacing w:line="20" w:lineRule="exact"/>
              <w:ind w:left="944"/>
              <w:jc w:val="left"/>
              <w:rPr>
                <w:sz w:val="2"/>
              </w:rPr>
            </w:pPr>
            <w:r>
              <w:rPr>
                <w:noProof/>
                <w:sz w:val="2"/>
              </w:rPr>
              <mc:AlternateContent>
                <mc:Choice Requires="wpg">
                  <w:drawing>
                    <wp:inline distT="0" distB="0" distL="0" distR="0">
                      <wp:extent cx="233045" cy="8890"/>
                      <wp:effectExtent l="9525" t="1905" r="5080" b="8255"/>
                      <wp:docPr id="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8890"/>
                                <a:chOff x="0" y="0"/>
                                <a:chExt cx="367" cy="14"/>
                              </a:xfrm>
                            </wpg:grpSpPr>
                            <wps:wsp>
                              <wps:cNvPr id="6" name="Line 5"/>
                              <wps:cNvCnPr>
                                <a:cxnSpLocks noChangeShapeType="1"/>
                              </wps:cNvCnPr>
                              <wps:spPr bwMode="auto">
                                <a:xfrm>
                                  <a:off x="0" y="7"/>
                                  <a:ext cx="367" cy="0"/>
                                </a:xfrm>
                                <a:prstGeom prst="line">
                                  <a:avLst/>
                                </a:prstGeom>
                                <a:noFill/>
                                <a:ln w="878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EAA757" id="docshapegroup4" o:spid="_x0000_s1026" style="width:18.35pt;height:.7pt;mso-position-horizontal-relative:char;mso-position-vertical-relative:line" coordsize="3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">
                      <v:line id="Line 5"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" strokeweight=".24403mm"/>
                      <w10:anchorlock/>
                    </v:group>
                  </w:pict>
                </mc:Fallback>
              </mc:AlternateContent>
            </w:r>
          </w:p>
        </w:tc>
        <w:tc>
          <w:tcPr>
            <w:tcW w:w="2256" w:type="dxa"/>
          </w:tcPr>
          <w:p w:rsidR="00A16C5B" w:rsidRDefault="00A16C5B">
            <w:pPr>
              <w:pStyle w:val="TableParagraph"/>
              <w:spacing w:before="2"/>
              <w:ind w:left="0"/>
              <w:jc w:val="left"/>
              <w:rPr>
                <w:sz w:val="21"/>
              </w:rPr>
            </w:pPr>
          </w:p>
          <w:p w:rsidR="00A16C5B" w:rsidRDefault="004C5CDC">
            <w:pPr>
              <w:pStyle w:val="TableParagraph"/>
              <w:spacing w:line="20" w:lineRule="exact"/>
              <w:ind w:left="944"/>
              <w:jc w:val="left"/>
              <w:rPr>
                <w:sz w:val="2"/>
              </w:rPr>
            </w:pPr>
            <w:r>
              <w:rPr>
                <w:noProof/>
                <w:sz w:val="2"/>
              </w:rPr>
              <mc:AlternateContent>
                <mc:Choice Requires="wpg">
                  <w:drawing>
                    <wp:inline distT="0" distB="0" distL="0" distR="0">
                      <wp:extent cx="233045" cy="8890"/>
                      <wp:effectExtent l="7620" t="1905" r="6985" b="8255"/>
                      <wp:docPr id="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8890"/>
                                <a:chOff x="0" y="0"/>
                                <a:chExt cx="367" cy="14"/>
                              </a:xfrm>
                            </wpg:grpSpPr>
                            <wps:wsp>
                              <wps:cNvPr id="4" name="Line 3"/>
                              <wps:cNvCnPr>
                                <a:cxnSpLocks noChangeShapeType="1"/>
                              </wps:cNvCnPr>
                              <wps:spPr bwMode="auto">
                                <a:xfrm>
                                  <a:off x="0" y="7"/>
                                  <a:ext cx="367" cy="0"/>
                                </a:xfrm>
                                <a:prstGeom prst="line">
                                  <a:avLst/>
                                </a:prstGeom>
                                <a:noFill/>
                                <a:ln w="878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A9FC12" id="docshapegroup5" o:spid="_x0000_s1026" style="width:18.35pt;height:.7pt;mso-position-horizontal-relative:char;mso-position-vertical-relative:line" coordsize="3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">
                      <v:line id="Line 3"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" strokeweight=".24403mm"/>
                      <w10:anchorlock/>
                    </v:group>
                  </w:pict>
                </mc:Fallback>
              </mc:AlternateContent>
            </w:r>
          </w:p>
        </w:tc>
      </w:tr>
      <w:tr w:rsidR="00A16C5B">
        <w:trPr>
          <w:trHeight w:val="412"/>
        </w:trPr>
        <w:tc>
          <w:tcPr>
            <w:tcW w:w="2256" w:type="dxa"/>
          </w:tcPr>
          <w:p w:rsidR="00A16C5B" w:rsidRDefault="00175E97">
            <w:pPr>
              <w:pStyle w:val="TableParagraph"/>
              <w:ind w:left="107"/>
              <w:jc w:val="left"/>
            </w:pPr>
            <w:r>
              <w:rPr>
                <w:spacing w:val="-2"/>
                <w:lang w:val="es"/>
              </w:rPr>
              <w:t>Optativas</w:t>
            </w:r>
          </w:p>
        </w:tc>
        <w:tc>
          <w:tcPr>
            <w:tcW w:w="2256" w:type="dxa"/>
          </w:tcPr>
          <w:p w:rsidR="00A16C5B" w:rsidRDefault="00C12C6E">
            <w:pPr>
              <w:pStyle w:val="TableParagraph"/>
            </w:pPr>
            <w:r>
              <w:rPr>
                <w:w w:val="99"/>
              </w:rPr>
              <w:t>5</w:t>
            </w:r>
          </w:p>
        </w:tc>
        <w:tc>
          <w:tcPr>
            <w:tcW w:w="2256" w:type="dxa"/>
          </w:tcPr>
          <w:p w:rsidR="00A16C5B" w:rsidRDefault="00C12C6E">
            <w:pPr>
              <w:pStyle w:val="TableParagraph"/>
            </w:pPr>
            <w:r>
              <w:rPr>
                <w:w w:val="99"/>
              </w:rPr>
              <w:t>7</w:t>
            </w:r>
          </w:p>
        </w:tc>
      </w:tr>
      <w:tr w:rsidR="00A16C5B">
        <w:trPr>
          <w:trHeight w:val="413"/>
        </w:trPr>
        <w:tc>
          <w:tcPr>
            <w:tcW w:w="2256" w:type="dxa"/>
          </w:tcPr>
          <w:p w:rsidR="00A16C5B" w:rsidRDefault="00175E97">
            <w:pPr>
              <w:pStyle w:val="TableParagraph"/>
              <w:ind w:left="130" w:right="121"/>
              <w:rPr>
                <w:b/>
              </w:rPr>
            </w:pPr>
            <w:r>
              <w:rPr>
                <w:b/>
                <w:spacing w:val="-2"/>
                <w:lang w:val="es"/>
              </w:rPr>
              <w:t>Total</w:t>
            </w:r>
          </w:p>
        </w:tc>
        <w:tc>
          <w:tcPr>
            <w:tcW w:w="2256" w:type="dxa"/>
          </w:tcPr>
          <w:p w:rsidR="00A16C5B" w:rsidRDefault="00175E97">
            <w:pPr>
              <w:pStyle w:val="TableParagraph"/>
              <w:ind w:left="129" w:right="121"/>
              <w:rPr>
                <w:b/>
              </w:rPr>
            </w:pPr>
            <w:r>
              <w:rPr>
                <w:b/>
                <w:lang w:val="es"/>
              </w:rPr>
              <w:t>22</w:t>
            </w:r>
            <w:r>
              <w:rPr>
                <w:b/>
                <w:spacing w:val="-2"/>
                <w:lang w:val="es"/>
              </w:rPr>
              <w:t xml:space="preserve"> créditos</w:t>
            </w:r>
          </w:p>
        </w:tc>
        <w:tc>
          <w:tcPr>
            <w:tcW w:w="2256" w:type="dxa"/>
          </w:tcPr>
          <w:p w:rsidR="00A16C5B" w:rsidRDefault="00175E97">
            <w:pPr>
              <w:pStyle w:val="TableParagraph"/>
              <w:ind w:left="129" w:right="121"/>
              <w:rPr>
                <w:b/>
              </w:rPr>
            </w:pPr>
            <w:r>
              <w:rPr>
                <w:b/>
                <w:lang w:val="es"/>
              </w:rPr>
              <w:t>26</w:t>
            </w:r>
            <w:r>
              <w:rPr>
                <w:b/>
                <w:spacing w:val="-2"/>
                <w:lang w:val="es"/>
              </w:rPr>
              <w:t xml:space="preserve"> créditos</w:t>
            </w:r>
          </w:p>
        </w:tc>
      </w:tr>
    </w:tbl>
    <w:p w:rsidR="00A16C5B" w:rsidRDefault="00A16C5B">
      <w:pPr>
        <w:pStyle w:val="BodyText"/>
        <w:spacing w:before="10"/>
        <w:ind w:left="0"/>
        <w:rPr>
          <w:sz w:val="29"/>
        </w:rPr>
      </w:pPr>
    </w:p>
    <w:p w:rsidR="00175E97" w:rsidRDefault="00175E97" w:rsidP="00521ABE">
      <w:pPr>
        <w:pStyle w:val="BodyText"/>
        <w:spacing w:before="93"/>
        <w:ind w:left="120"/>
      </w:pPr>
      <w:r>
        <w:rPr>
          <w:lang w:val="es"/>
        </w:rPr>
        <w:t xml:space="preserve">Se  aplican consideraciones adicionales en algunas áreas del </w:t>
      </w:r>
      <w:r w:rsidR="004210C5">
        <w:rPr>
          <w:lang w:val="es"/>
        </w:rPr>
        <w:t xml:space="preserve">curso, </w:t>
      </w:r>
      <w:r w:rsidR="004210C5">
        <w:rPr>
          <w:spacing w:val="-2"/>
          <w:lang w:val="es"/>
        </w:rPr>
        <w:t>que</w:t>
      </w:r>
      <w:r>
        <w:rPr>
          <w:spacing w:val="-2"/>
          <w:lang w:val="es"/>
        </w:rPr>
        <w:t xml:space="preserve"> incluyen:</w:t>
      </w:r>
    </w:p>
    <w:p w:rsidR="00175E97" w:rsidRDefault="00175E97" w:rsidP="007846C3">
      <w:pPr>
        <w:pStyle w:val="ListParagraph"/>
        <w:numPr>
          <w:ilvl w:val="0"/>
          <w:numId w:val="70"/>
        </w:numPr>
        <w:tabs>
          <w:tab w:val="left" w:pos="479"/>
          <w:tab w:val="left" w:pos="480"/>
        </w:tabs>
        <w:spacing w:before="159"/>
        <w:ind w:right="167"/>
      </w:pPr>
      <w:bookmarkStart w:id="247" w:name="Available_Endorsements"/>
      <w:bookmarkEnd w:id="247"/>
      <w:r>
        <w:rPr>
          <w:b/>
          <w:lang w:val="es"/>
        </w:rPr>
        <w:t xml:space="preserve">Matemáticas. </w:t>
      </w:r>
      <w:r>
        <w:rPr>
          <w:lang w:val="es"/>
        </w:rPr>
        <w:t>Para obtener el distinguido nivel de logro bajo el programa de graduación de la fundación, un estudiante debe completar un respaldo y tomar Álgebra II como uno de los 4 créditos de matemáticas.  La finalización por parte de un estudiante del distinguido nivel de logro es un requisito que debe considerarse para la admisión automática a un colegio o universidad de cuatro años de Texas y se incluirá en la transcripción de un estudiante.</w:t>
      </w:r>
    </w:p>
    <w:p w:rsidR="00175E97" w:rsidRDefault="00175E97" w:rsidP="007846C3">
      <w:pPr>
        <w:pStyle w:val="ListParagraph"/>
        <w:numPr>
          <w:ilvl w:val="0"/>
          <w:numId w:val="70"/>
        </w:numPr>
        <w:tabs>
          <w:tab w:val="left" w:pos="480"/>
          <w:tab w:val="left" w:pos="481"/>
        </w:tabs>
        <w:spacing w:before="119"/>
        <w:ind w:left="480" w:right="152"/>
      </w:pPr>
      <w:r>
        <w:rPr>
          <w:b/>
          <w:lang w:val="es"/>
        </w:rPr>
        <w:t xml:space="preserve">Educación física. </w:t>
      </w:r>
      <w:r>
        <w:rPr>
          <w:lang w:val="es"/>
        </w:rPr>
        <w:t xml:space="preserve"> Un estudiante que no puede participar en la actividad física debido a una discapacidad o enfermedad puede ser capaz de sustituir un curso en artes del lenguaje en inglés, matemáticas, ciencias, estudios  sociales, u otro curso de crédito determinado  localmente por el crédito requerido de educación física. Esta determinación será hecha por el comité ARD del estudiante, el comité de la Sección 504 u otro comité del campus, según corresponda.</w:t>
      </w:r>
    </w:p>
    <w:p w:rsidR="00175E97" w:rsidRDefault="00175E97" w:rsidP="007846C3">
      <w:pPr>
        <w:pStyle w:val="ListParagraph"/>
        <w:numPr>
          <w:ilvl w:val="0"/>
          <w:numId w:val="70"/>
        </w:numPr>
        <w:tabs>
          <w:tab w:val="left" w:pos="480"/>
          <w:tab w:val="left" w:pos="481"/>
        </w:tabs>
        <w:ind w:left="480" w:right="889"/>
      </w:pPr>
      <w:r>
        <w:rPr>
          <w:b/>
          <w:lang w:val="es"/>
        </w:rPr>
        <w:t>Idiomas distintos del inglés.</w:t>
      </w:r>
      <w:r>
        <w:rPr>
          <w:lang w:val="es"/>
        </w:rPr>
        <w:t xml:space="preserve">  Los estudiantes deben obtener  2 créditos en el mismo idioma que no sea el inglés para graduarse.  Cualquier estudiante puede sustituir estos créditos por lenguajes de programación de computadoras.</w:t>
      </w:r>
    </w:p>
    <w:p w:rsidR="00175E97" w:rsidRDefault="00175E97" w:rsidP="007846C3">
      <w:pPr>
        <w:pStyle w:val="ListParagraph"/>
        <w:numPr>
          <w:ilvl w:val="1"/>
          <w:numId w:val="71"/>
        </w:numPr>
        <w:tabs>
          <w:tab w:val="left" w:pos="840"/>
          <w:tab w:val="left" w:pos="841"/>
        </w:tabs>
        <w:spacing w:before="119"/>
        <w:ind w:right="519"/>
      </w:pPr>
      <w:r w:rsidRPr="00175E97">
        <w:rPr>
          <w:lang w:val="es"/>
        </w:rPr>
        <w:t xml:space="preserve">Un estudiante puede satisfacer uno de los dos créditos requeridos al completar con éxito en la escuela primaria  un programa de inmersión en  dos idiomas  o un curso en lenguaje  de señas </w:t>
      </w:r>
      <w:r w:rsidRPr="00175E97">
        <w:rPr>
          <w:spacing w:val="-2"/>
          <w:lang w:val="es"/>
        </w:rPr>
        <w:t>estadounidense.</w:t>
      </w:r>
      <w:r w:rsidRPr="00175E97">
        <w:rPr>
          <w:lang w:val="es"/>
        </w:rPr>
        <w:t xml:space="preserve"> </w:t>
      </w:r>
    </w:p>
    <w:p w:rsidR="00175E97" w:rsidRDefault="00175E97" w:rsidP="007846C3">
      <w:pPr>
        <w:pStyle w:val="ListParagraph"/>
        <w:numPr>
          <w:ilvl w:val="1"/>
          <w:numId w:val="71"/>
        </w:numPr>
        <w:tabs>
          <w:tab w:val="left" w:pos="839"/>
          <w:tab w:val="left" w:pos="841"/>
        </w:tabs>
        <w:ind w:right="222"/>
      </w:pPr>
      <w:r w:rsidRPr="00175E97">
        <w:rPr>
          <w:lang w:val="es"/>
        </w:rPr>
        <w:t xml:space="preserve">En  circunstancias limitadas, un estudiante puede ser  capaz  de sustituir este requisito con otros cursos, según lo determine un comité de distrito autorizado por la ley para tomar estas decisiones por el estudiante. </w:t>
      </w:r>
    </w:p>
    <w:p w:rsidR="00175E97" w:rsidRDefault="00175E97" w:rsidP="00521ABE">
      <w:pPr>
        <w:pStyle w:val="Heading4"/>
        <w:spacing w:before="118"/>
      </w:pPr>
      <w:r>
        <w:rPr>
          <w:spacing w:val="-2"/>
          <w:lang w:val="es"/>
        </w:rPr>
        <w:t xml:space="preserve"> Avales</w:t>
      </w:r>
      <w:r>
        <w:rPr>
          <w:lang w:val="es"/>
        </w:rPr>
        <w:t xml:space="preserve"> disponibles</w:t>
      </w:r>
    </w:p>
    <w:p w:rsidR="00175E97" w:rsidRDefault="00175E97" w:rsidP="00521ABE">
      <w:pPr>
        <w:pStyle w:val="BodyText"/>
        <w:spacing w:before="120"/>
      </w:pPr>
      <w:r>
        <w:rPr>
          <w:lang w:val="es"/>
        </w:rPr>
        <w:t xml:space="preserve">Un estudiante debe especificar al ingresar    al  grado 9  qué respaldo desea </w:t>
      </w:r>
      <w:r>
        <w:rPr>
          <w:spacing w:val="-2"/>
          <w:lang w:val="es"/>
        </w:rPr>
        <w:t xml:space="preserve"> obtener.</w:t>
      </w:r>
    </w:p>
    <w:p w:rsidR="00175E97" w:rsidRDefault="00175E97" w:rsidP="00521ABE">
      <w:pPr>
        <w:pStyle w:val="Heading4"/>
        <w:spacing w:before="80"/>
      </w:pPr>
      <w:bookmarkStart w:id="248" w:name="FAFSA_or_TASFA"/>
      <w:bookmarkEnd w:id="248"/>
      <w:r>
        <w:rPr>
          <w:spacing w:val="-2"/>
          <w:lang w:val="es"/>
        </w:rPr>
        <w:t>FAFSA o TASFA</w:t>
      </w:r>
    </w:p>
    <w:p w:rsidR="00175E97" w:rsidRDefault="00175E97" w:rsidP="00521ABE">
      <w:pPr>
        <w:pStyle w:val="BodyText"/>
        <w:spacing w:before="120"/>
        <w:ind w:right="160"/>
      </w:pPr>
      <w:r>
        <w:rPr>
          <w:lang w:val="es"/>
        </w:rPr>
        <w:t xml:space="preserve">Antes de graduarse de  la escuela secundaria, cada estudiante debe completar y presentar una </w:t>
      </w:r>
      <w:r>
        <w:rPr>
          <w:lang w:val="es"/>
        </w:rPr>
        <w:lastRenderedPageBreak/>
        <w:t>solicitud  gratuita de ayuda federal para estudiantes (FAFSA) o una solicitud de Texas para ayuda financiera estatal (TASFA).</w:t>
      </w:r>
    </w:p>
    <w:p w:rsidR="00175E97" w:rsidRDefault="00175E97" w:rsidP="00521ABE">
      <w:pPr>
        <w:pStyle w:val="BodyText"/>
      </w:pPr>
      <w:r>
        <w:rPr>
          <w:lang w:val="es"/>
        </w:rPr>
        <w:t>Un estudiante no está obligado a completar y enviar una FAFSA o TASFA</w:t>
      </w:r>
      <w:r>
        <w:rPr>
          <w:spacing w:val="-5"/>
          <w:lang w:val="es"/>
        </w:rPr>
        <w:t xml:space="preserve"> si:</w:t>
      </w:r>
    </w:p>
    <w:p w:rsidR="00175E97" w:rsidRDefault="00175E97" w:rsidP="007846C3">
      <w:pPr>
        <w:pStyle w:val="ListParagraph"/>
        <w:numPr>
          <w:ilvl w:val="0"/>
          <w:numId w:val="72"/>
        </w:numPr>
        <w:tabs>
          <w:tab w:val="left" w:pos="479"/>
          <w:tab w:val="left" w:pos="480"/>
        </w:tabs>
        <w:spacing w:before="159"/>
        <w:ind w:right="877"/>
      </w:pPr>
      <w:r>
        <w:rPr>
          <w:lang w:val="es"/>
        </w:rPr>
        <w:t>El  padre del estudiante envía un formulario proporcionado por el distrito que indica que el padre autoriza al estudiante a optar por no participar;</w:t>
      </w:r>
    </w:p>
    <w:p w:rsidR="00175E97" w:rsidRDefault="00175E97" w:rsidP="007846C3">
      <w:pPr>
        <w:pStyle w:val="ListParagraph"/>
        <w:numPr>
          <w:ilvl w:val="0"/>
          <w:numId w:val="72"/>
        </w:numPr>
        <w:tabs>
          <w:tab w:val="left" w:pos="479"/>
          <w:tab w:val="left" w:pos="480"/>
        </w:tabs>
        <w:spacing w:before="119"/>
        <w:ind w:right="622"/>
      </w:pPr>
      <w:r>
        <w:rPr>
          <w:lang w:val="es"/>
        </w:rPr>
        <w:t>Un estudiante que tiene 18 años de edad o más o un menor legalmente independiente presenta un formulario proporcionado por el distrito que indica que el estudiante opta por no participar; o</w:t>
      </w:r>
    </w:p>
    <w:p w:rsidR="00A16C5B" w:rsidRDefault="00175E97">
      <w:pPr>
        <w:pStyle w:val="ListParagraph"/>
        <w:numPr>
          <w:ilvl w:val="0"/>
          <w:numId w:val="2"/>
        </w:numPr>
        <w:tabs>
          <w:tab w:val="left" w:pos="479"/>
          <w:tab w:val="left" w:pos="480"/>
        </w:tabs>
        <w:spacing w:line="345" w:lineRule="auto"/>
        <w:ind w:left="119" w:right="2491" w:firstLine="0"/>
      </w:pPr>
      <w:r>
        <w:rPr>
          <w:lang w:val="es"/>
        </w:rPr>
        <w:t>Un  consejero escolar autoriza al estudiante a optar por una   buena causa. Comuníquese con el consejero escolar para obtener más información.</w:t>
      </w:r>
    </w:p>
    <w:p w:rsidR="00175E97" w:rsidRDefault="00175E97" w:rsidP="00521ABE">
      <w:pPr>
        <w:pStyle w:val="BodyText"/>
        <w:spacing w:before="48"/>
        <w:ind w:right="567"/>
      </w:pPr>
      <w:r>
        <w:rPr>
          <w:lang w:val="es"/>
        </w:rPr>
        <w:t xml:space="preserve">  El distrito confirmará  que un estudiante ha completado y presentado una FAFSA de acuerdo con la guía de TEA. Para confirmar que un estudiante ha completado y enviado un TASFA, el estudiante debe completar todos los requisitos.</w:t>
      </w:r>
    </w:p>
    <w:p w:rsidR="00175E97" w:rsidRDefault="00175E97" w:rsidP="00521ABE">
      <w:pPr>
        <w:pStyle w:val="Heading4"/>
        <w:spacing w:before="161"/>
      </w:pPr>
      <w:bookmarkStart w:id="249" w:name="Personal_Graduation_Plans"/>
      <w:bookmarkEnd w:id="249"/>
      <w:r>
        <w:rPr>
          <w:spacing w:val="-2"/>
          <w:lang w:val="es"/>
        </w:rPr>
        <w:t xml:space="preserve"> Planes</w:t>
      </w:r>
      <w:r>
        <w:rPr>
          <w:lang w:val="es"/>
        </w:rPr>
        <w:t xml:space="preserve"> personales de graduación</w:t>
      </w:r>
    </w:p>
    <w:p w:rsidR="00175E97" w:rsidRDefault="00175E97" w:rsidP="00521ABE">
      <w:pPr>
        <w:pStyle w:val="BodyText"/>
        <w:spacing w:before="120"/>
      </w:pPr>
      <w:r>
        <w:rPr>
          <w:lang w:val="es"/>
        </w:rPr>
        <w:t xml:space="preserve"> Se desarrollará un  plan de graduación personal  para cada estudiante  de secundaria </w:t>
      </w:r>
      <w:r>
        <w:rPr>
          <w:spacing w:val="-2"/>
          <w:lang w:val="es"/>
        </w:rPr>
        <w:t xml:space="preserve"> .</w:t>
      </w:r>
    </w:p>
    <w:p w:rsidR="00175E97" w:rsidRDefault="00175E97" w:rsidP="00521ABE">
      <w:pPr>
        <w:pStyle w:val="BodyText"/>
        <w:spacing w:before="159"/>
        <w:ind w:right="128"/>
      </w:pPr>
      <w:r>
        <w:rPr>
          <w:lang w:val="es"/>
        </w:rPr>
        <w:t>El distrito alienta a todos los estudiantes a seguir un plan de graduación personal  que incluya la finalización de al menos un respaldo y graduarse con el nivel distinguido de logro.  El logro del distinguido nivel de logro da derecho a un estudiante a ser considerado para la admisión automática a un colegio o universidad pública de cuatro años en Texas, dependiendo de su rango en clase.</w:t>
      </w:r>
    </w:p>
    <w:p w:rsidR="00175E97" w:rsidRDefault="00175E97" w:rsidP="00521ABE">
      <w:pPr>
        <w:pStyle w:val="BodyText"/>
        <w:ind w:right="128"/>
      </w:pPr>
      <w:r>
        <w:rPr>
          <w:lang w:val="es"/>
        </w:rPr>
        <w:t xml:space="preserve">La escuela revisará las opciones del plan de graduación personal con cada estudiante que ingresa al grado 9 y sus padres. Antes del final del grado 9, se requerirá que un estudiante y sus padres firmen  un plan de graduación personal  que promueva la  preparación para la universidad y la  fuerza </w:t>
      </w:r>
      <w:r w:rsidR="004210C5">
        <w:rPr>
          <w:lang w:val="es"/>
        </w:rPr>
        <w:t>laboral, promueva</w:t>
      </w:r>
      <w:r>
        <w:rPr>
          <w:lang w:val="es"/>
        </w:rPr>
        <w:t xml:space="preserve"> la colocación y el avance profesional, y facilite la transición de la educación secundaria a la educación postsecundaria.</w:t>
      </w:r>
    </w:p>
    <w:p w:rsidR="00175E97" w:rsidRDefault="00175E97" w:rsidP="00521ABE">
      <w:pPr>
        <w:pStyle w:val="BodyText"/>
        <w:spacing w:before="161"/>
        <w:ind w:right="237"/>
      </w:pPr>
      <w:r>
        <w:rPr>
          <w:lang w:val="es"/>
        </w:rPr>
        <w:t>El  plan de  graduación personal del estudiante delineará  una secuencia de curso apropiada  basada en la elección de respaldo del estudiante.</w:t>
      </w:r>
    </w:p>
    <w:p w:rsidR="00A16C5B" w:rsidRDefault="00175E97">
      <w:pPr>
        <w:pStyle w:val="BodyText"/>
      </w:pPr>
      <w:r>
        <w:rPr>
          <w:lang w:val="es"/>
        </w:rPr>
        <w:t xml:space="preserve"> Por favor revise</w:t>
      </w:r>
      <w:r w:rsidR="00C12C6E">
        <w:rPr>
          <w:spacing w:val="-12"/>
        </w:rPr>
        <w:t xml:space="preserve"> </w:t>
      </w:r>
      <w:hyperlink r:id="rId58">
        <w:r w:rsidR="00C12C6E">
          <w:rPr>
            <w:color w:val="0000FF"/>
            <w:u w:val="single" w:color="0000FF"/>
          </w:rPr>
          <w:t>TEA's</w:t>
        </w:r>
        <w:r w:rsidR="00C12C6E">
          <w:rPr>
            <w:color w:val="0000FF"/>
            <w:spacing w:val="-9"/>
            <w:u w:val="single" w:color="0000FF"/>
          </w:rPr>
          <w:t xml:space="preserve"> </w:t>
        </w:r>
        <w:r w:rsidR="00C12C6E">
          <w:rPr>
            <w:color w:val="0000FF"/>
            <w:u w:val="single" w:color="0000FF"/>
          </w:rPr>
          <w:t>Graduation</w:t>
        </w:r>
        <w:r w:rsidR="00C12C6E">
          <w:rPr>
            <w:color w:val="0000FF"/>
            <w:spacing w:val="-12"/>
            <w:u w:val="single" w:color="0000FF"/>
          </w:rPr>
          <w:t xml:space="preserve"> </w:t>
        </w:r>
        <w:r w:rsidR="00C12C6E">
          <w:rPr>
            <w:color w:val="0000FF"/>
            <w:spacing w:val="-2"/>
            <w:u w:val="single" w:color="0000FF"/>
          </w:rPr>
          <w:t>Toolkit</w:t>
        </w:r>
      </w:hyperlink>
      <w:r w:rsidR="00C12C6E">
        <w:rPr>
          <w:color w:val="0000FF"/>
          <w:spacing w:val="-2"/>
          <w:u w:val="single" w:color="0000FF"/>
        </w:rPr>
        <w:t>.</w:t>
      </w:r>
    </w:p>
    <w:p w:rsidR="00175E97" w:rsidRDefault="00175E97" w:rsidP="00521ABE">
      <w:pPr>
        <w:pStyle w:val="BodyText"/>
        <w:ind w:left="120" w:right="128"/>
      </w:pPr>
      <w:r>
        <w:rPr>
          <w:lang w:val="es"/>
        </w:rPr>
        <w:t>[Elija esta opción si el distrito requerirá  el  permiso de los padres antes de que un estudiante modifique su plan de graduación personal:]  Un estudiante puede, con el permiso de los padres, enmendar su plan de graduación personal después de la confirmación inicial.</w:t>
      </w:r>
    </w:p>
    <w:p w:rsidR="00175E97" w:rsidRDefault="00175E97" w:rsidP="00521ABE">
      <w:pPr>
        <w:pStyle w:val="Heading3"/>
        <w:ind w:left="120"/>
      </w:pPr>
      <w:bookmarkStart w:id="250" w:name="Available_Course_Options_for_All_Graduat"/>
      <w:bookmarkStart w:id="251" w:name="_bookmark116"/>
      <w:bookmarkEnd w:id="250"/>
      <w:bookmarkEnd w:id="251"/>
      <w:r>
        <w:rPr>
          <w:lang w:val="es"/>
        </w:rPr>
        <w:t xml:space="preserve"> Opciones de cursos disponibles  para todos los programas de graduación</w:t>
      </w:r>
      <w:r>
        <w:rPr>
          <w:spacing w:val="-2"/>
          <w:lang w:val="es"/>
        </w:rPr>
        <w:t xml:space="preserve"> </w:t>
      </w:r>
    </w:p>
    <w:p w:rsidR="00175E97" w:rsidRDefault="00175E97" w:rsidP="00521ABE">
      <w:pPr>
        <w:pStyle w:val="BodyText"/>
        <w:spacing w:before="119"/>
        <w:ind w:left="120" w:right="128"/>
      </w:pPr>
      <w:r>
        <w:rPr>
          <w:lang w:val="es"/>
        </w:rPr>
        <w:t>Cada primavera, el distrito actualizará a los estudiantes sobre los cursos requeridos u ofrecidos en cada área del plan de estudios para que los estudiantes puedan inscribirse para el próximo año escolar.</w:t>
      </w:r>
    </w:p>
    <w:p w:rsidR="00175E97" w:rsidRDefault="00175E97" w:rsidP="00521ABE">
      <w:pPr>
        <w:pStyle w:val="BodyText"/>
        <w:ind w:right="128"/>
      </w:pPr>
      <w:r>
        <w:rPr>
          <w:b/>
          <w:lang w:val="es"/>
        </w:rPr>
        <w:t>Nota:</w:t>
      </w:r>
      <w:r>
        <w:rPr>
          <w:lang w:val="es"/>
        </w:rPr>
        <w:t xml:space="preserve"> El distrito puede requerir la finalización de ciertos cursos para la </w:t>
      </w:r>
      <w:r w:rsidR="004210C5">
        <w:rPr>
          <w:lang w:val="es"/>
        </w:rPr>
        <w:t>graduación,</w:t>
      </w:r>
      <w:r>
        <w:rPr>
          <w:lang w:val="es"/>
        </w:rPr>
        <w:t xml:space="preserve"> incluso si estos cursos no son requeridos por el estado para la graduación.</w:t>
      </w:r>
    </w:p>
    <w:p w:rsidR="00175E97" w:rsidRDefault="00175E97" w:rsidP="00521ABE">
      <w:pPr>
        <w:pStyle w:val="BodyText"/>
        <w:ind w:right="175"/>
      </w:pPr>
      <w:r>
        <w:rPr>
          <w:lang w:val="es"/>
        </w:rPr>
        <w:t>No todos los cursos se ofrecen en todos los campus secundarios del distrito.  Un estudiante que quiera tomar un curso que no se ofrece en su campus regular debe comunicarse con el consejero escolar sobre una transferencia u otras alternativas.  Si los padres de  al menos 22 estudiantes solicitan una transferencia para un curso en el plan de estudios requerido que no sea bellas artes o  educación profesional y técnica</w:t>
      </w:r>
      <w:r>
        <w:rPr>
          <w:spacing w:val="-2"/>
          <w:lang w:val="es"/>
        </w:rPr>
        <w:t xml:space="preserve"> (CTE),</w:t>
      </w:r>
    </w:p>
    <w:p w:rsidR="00175E97" w:rsidRDefault="00175E97" w:rsidP="00521ABE">
      <w:pPr>
        <w:sectPr w:rsidR="00175E97">
          <w:pgSz w:w="12240" w:h="15840"/>
          <w:pgMar w:top="1360" w:right="1320" w:bottom="720" w:left="1320" w:header="0" w:footer="521" w:gutter="0"/>
          <w:cols w:space="720"/>
        </w:sectPr>
      </w:pPr>
    </w:p>
    <w:p w:rsidR="00175E97" w:rsidRDefault="00175E97" w:rsidP="00521ABE">
      <w:pPr>
        <w:pStyle w:val="BodyText"/>
        <w:spacing w:before="80"/>
        <w:ind w:right="128"/>
      </w:pPr>
      <w:r>
        <w:rPr>
          <w:lang w:val="es"/>
        </w:rPr>
        <w:lastRenderedPageBreak/>
        <w:t>el distrito ofrecerá  el curso el año siguiente, ya sea por teleconferencia o en la escuela a la que se solicitaron los traslados.</w:t>
      </w:r>
    </w:p>
    <w:p w:rsidR="00175E97" w:rsidRDefault="00175E97" w:rsidP="00521ABE">
      <w:pPr>
        <w:pStyle w:val="Heading3"/>
      </w:pPr>
      <w:bookmarkStart w:id="252" w:name="Certificates_of_Coursework_Completion"/>
      <w:bookmarkStart w:id="253" w:name="_bookmark117"/>
      <w:bookmarkEnd w:id="252"/>
      <w:bookmarkEnd w:id="253"/>
      <w:r>
        <w:rPr>
          <w:lang w:val="es"/>
        </w:rPr>
        <w:t>Certificados de</w:t>
      </w:r>
      <w:r>
        <w:rPr>
          <w:spacing w:val="-2"/>
          <w:lang w:val="es"/>
        </w:rPr>
        <w:t xml:space="preserve"> finalización</w:t>
      </w:r>
      <w:r>
        <w:rPr>
          <w:lang w:val="es"/>
        </w:rPr>
        <w:t xml:space="preserve"> de cursos</w:t>
      </w:r>
    </w:p>
    <w:p w:rsidR="00175E97" w:rsidRDefault="00175E97" w:rsidP="00521ABE">
      <w:pPr>
        <w:pStyle w:val="BodyText"/>
        <w:spacing w:before="120"/>
        <w:ind w:left="120" w:right="128" w:hanging="1"/>
      </w:pPr>
      <w:r>
        <w:rPr>
          <w:lang w:val="es"/>
        </w:rPr>
        <w:t xml:space="preserve"> Se emitirá un certificado de finalización de cursos a un estudiante que haya completado con éxito los requisitos de crédito estatales y locales para la graduación, pero que aún no haya demostrado un desempeño satisfactorio en las pruebas exigidas por el estado requeridas para la graduación.</w:t>
      </w:r>
    </w:p>
    <w:p w:rsidR="00175E97" w:rsidRDefault="00175E97" w:rsidP="00521ABE">
      <w:pPr>
        <w:pStyle w:val="Heading3"/>
        <w:ind w:left="120"/>
        <w:jc w:val="both"/>
      </w:pPr>
      <w:bookmarkStart w:id="254" w:name="Students_with_Disabilities"/>
      <w:bookmarkStart w:id="255" w:name="_bookmark118"/>
      <w:bookmarkEnd w:id="254"/>
      <w:bookmarkEnd w:id="255"/>
      <w:r>
        <w:rPr>
          <w:lang w:val="es"/>
        </w:rPr>
        <w:t>Estudiantes con</w:t>
      </w:r>
      <w:r>
        <w:rPr>
          <w:spacing w:val="-2"/>
          <w:lang w:val="es"/>
        </w:rPr>
        <w:t xml:space="preserve"> discapacidades</w:t>
      </w:r>
    </w:p>
    <w:p w:rsidR="00175E97" w:rsidRDefault="00175E97" w:rsidP="00521ABE">
      <w:pPr>
        <w:pStyle w:val="BodyText"/>
        <w:spacing w:before="119"/>
        <w:ind w:left="120" w:right="528"/>
        <w:jc w:val="both"/>
      </w:pPr>
      <w:r>
        <w:rPr>
          <w:lang w:val="es"/>
        </w:rPr>
        <w:t>Los  comités de admisión, revisión y despido (ARD) tomarán  decisiones de instrucción y evaluación  para los estudiantes con discapacidades que reciben servicios de educación especial de acuerdo con la ley estatal.</w:t>
      </w:r>
    </w:p>
    <w:p w:rsidR="00175E97" w:rsidRDefault="00175E97" w:rsidP="00521ABE">
      <w:pPr>
        <w:pStyle w:val="BodyText"/>
        <w:spacing w:before="161"/>
        <w:ind w:left="120" w:right="711"/>
        <w:jc w:val="both"/>
      </w:pPr>
      <w:r>
        <w:rPr>
          <w:lang w:val="es"/>
        </w:rPr>
        <w:t>Por recomendación del comité de ARD, a un estudiante con una discapacidad que recibe servicios de  educación especial  se le  puede permitir  graduarse  bajo las disposiciones de su programa de educación individualizado (IEP) y de acuerdo con las reglas estatales.</w:t>
      </w:r>
    </w:p>
    <w:p w:rsidR="00175E97" w:rsidRDefault="00175E97" w:rsidP="00521ABE">
      <w:pPr>
        <w:pStyle w:val="BodyText"/>
        <w:ind w:left="120" w:right="175"/>
      </w:pPr>
      <w:r>
        <w:rPr>
          <w:lang w:val="es"/>
        </w:rPr>
        <w:t xml:space="preserve">Un estudiante que recibe servicios de educación especial puede obtener un respaldo bajo el programa de la fundación. Si se modificaron los requisitos del plan de estudios del estudiante para el endoso, el comité de ARD del estudiante determinará si el plan de estudios modificado es lo suficientemente riguroso como para obtener el respaldo.  El comité de ARD también debe determinar si el estudiante debe desempeñarse satisfactoriamente en cualquier evaluación de fin de curso para obtener un </w:t>
      </w:r>
      <w:r>
        <w:rPr>
          <w:spacing w:val="-2"/>
          <w:lang w:val="es"/>
        </w:rPr>
        <w:t>respaldo.</w:t>
      </w:r>
    </w:p>
    <w:p w:rsidR="00175E97" w:rsidRDefault="00175E97" w:rsidP="00521ABE">
      <w:pPr>
        <w:pStyle w:val="BodyText"/>
        <w:ind w:left="120" w:right="183"/>
      </w:pPr>
      <w:r>
        <w:rPr>
          <w:lang w:val="es"/>
        </w:rPr>
        <w:t>Un estudiante que recibe servicios de  educación especial y ha completado cuatro años de escuela  secundaria pero no ha cumplido con los requisitos de su IEP puede participar en ceremonias de graduación y recibir un certificado de asistencia. El estudiante puede permanecer inscrito para completar el IEP y obtener su diploma de escuela secundaria, pero solo se le permitirá participar en una ceremonia de graduación.</w:t>
      </w:r>
    </w:p>
    <w:p w:rsidR="00175E97" w:rsidRDefault="00175E97" w:rsidP="00521ABE">
      <w:pPr>
        <w:pStyle w:val="BodyText"/>
        <w:ind w:left="120"/>
        <w:jc w:val="both"/>
      </w:pPr>
      <w:r>
        <w:rPr>
          <w:lang w:val="es"/>
        </w:rPr>
        <w:t>[Consulte la política FMH (LEGAL) para obtener más</w:t>
      </w:r>
      <w:r>
        <w:rPr>
          <w:spacing w:val="-2"/>
          <w:lang w:val="es"/>
        </w:rPr>
        <w:t xml:space="preserve"> información.]</w:t>
      </w:r>
    </w:p>
    <w:p w:rsidR="00175E97" w:rsidRDefault="00175E97" w:rsidP="00521ABE">
      <w:pPr>
        <w:pStyle w:val="Heading3"/>
        <w:ind w:left="120"/>
        <w:jc w:val="both"/>
      </w:pPr>
      <w:bookmarkStart w:id="256" w:name="Graduation_Activities"/>
      <w:bookmarkStart w:id="257" w:name="_bookmark119"/>
      <w:bookmarkEnd w:id="256"/>
      <w:bookmarkEnd w:id="257"/>
      <w:r>
        <w:rPr>
          <w:spacing w:val="-2"/>
          <w:w w:val="95"/>
          <w:lang w:val="es"/>
        </w:rPr>
        <w:t xml:space="preserve"> Actividades</w:t>
      </w:r>
      <w:r>
        <w:rPr>
          <w:lang w:val="es"/>
        </w:rPr>
        <w:t xml:space="preserve"> de graduación</w:t>
      </w:r>
    </w:p>
    <w:p w:rsidR="00175E97" w:rsidRDefault="00175E97" w:rsidP="00521ABE">
      <w:pPr>
        <w:pStyle w:val="BodyText"/>
        <w:spacing w:before="120"/>
        <w:ind w:left="120"/>
        <w:jc w:val="both"/>
      </w:pPr>
      <w:r>
        <w:rPr>
          <w:lang w:val="es"/>
        </w:rPr>
        <w:t>Las actividades de graduación  incluirán</w:t>
      </w:r>
      <w:r>
        <w:rPr>
          <w:spacing w:val="-2"/>
          <w:lang w:val="es"/>
        </w:rPr>
        <w:t>:</w:t>
      </w:r>
    </w:p>
    <w:p w:rsidR="00175E97" w:rsidRPr="00175E97" w:rsidRDefault="00175E97" w:rsidP="007846C3">
      <w:pPr>
        <w:pStyle w:val="ListParagraph"/>
        <w:numPr>
          <w:ilvl w:val="0"/>
          <w:numId w:val="73"/>
        </w:numPr>
        <w:tabs>
          <w:tab w:val="left" w:pos="480"/>
          <w:tab w:val="left" w:pos="481"/>
        </w:tabs>
        <w:spacing w:before="160"/>
        <w:rPr>
          <w:i/>
        </w:rPr>
      </w:pPr>
      <w:r w:rsidRPr="00175E97">
        <w:rPr>
          <w:i/>
          <w:lang w:val="es"/>
        </w:rPr>
        <w:t>Reconocido en una</w:t>
      </w:r>
      <w:r w:rsidRPr="00175E97">
        <w:rPr>
          <w:i/>
          <w:spacing w:val="-2"/>
          <w:lang w:val="es"/>
        </w:rPr>
        <w:t xml:space="preserve"> iglesia</w:t>
      </w:r>
      <w:r w:rsidRPr="00175E97">
        <w:rPr>
          <w:i/>
          <w:lang w:val="es"/>
        </w:rPr>
        <w:t xml:space="preserve"> local</w:t>
      </w:r>
    </w:p>
    <w:p w:rsidR="00175E97" w:rsidRPr="00175E97" w:rsidRDefault="00175E97" w:rsidP="007846C3">
      <w:pPr>
        <w:pStyle w:val="ListParagraph"/>
        <w:numPr>
          <w:ilvl w:val="0"/>
          <w:numId w:val="73"/>
        </w:numPr>
        <w:tabs>
          <w:tab w:val="left" w:pos="480"/>
          <w:tab w:val="left" w:pos="481"/>
        </w:tabs>
        <w:rPr>
          <w:i/>
        </w:rPr>
      </w:pPr>
      <w:r w:rsidRPr="00175E97">
        <w:rPr>
          <w:i/>
          <w:spacing w:val="-5"/>
          <w:lang w:val="es"/>
        </w:rPr>
        <w:t>Día de</w:t>
      </w:r>
      <w:r w:rsidRPr="00175E97">
        <w:rPr>
          <w:lang w:val="es"/>
        </w:rPr>
        <w:t xml:space="preserve"> la Tercera Edad</w:t>
      </w:r>
    </w:p>
    <w:p w:rsidR="00A16C5B" w:rsidRDefault="00A16C5B">
      <w:pPr>
        <w:pStyle w:val="BodyText"/>
        <w:spacing w:before="0"/>
        <w:ind w:left="0"/>
        <w:rPr>
          <w:i/>
          <w:sz w:val="26"/>
        </w:rPr>
      </w:pPr>
    </w:p>
    <w:p w:rsidR="00175E97" w:rsidRDefault="00175E97" w:rsidP="00521ABE">
      <w:pPr>
        <w:pStyle w:val="BodyText"/>
        <w:spacing w:before="192"/>
        <w:ind w:left="120" w:right="160"/>
      </w:pPr>
      <w:r>
        <w:rPr>
          <w:lang w:val="es"/>
        </w:rPr>
        <w:t>Los estudiantes que hayan cumplido con los requisitos del curso para la graduación, pero que aún no hayan demostrado un desempeño satisfactorio en las evaluaciones de fin de curso o que hayan sido declarados elegibles para graduarse por un comité de graduación individual, si corresponde, podrán participar en las actividades de graduación. Ten en cuenta que participar en las ceremonias no es sinónimo de graduarse. En última instancia, la concesión final  de un diploma  dependerá de que el estudiante complete  todos los requisitos aplicables para la graduación.</w:t>
      </w:r>
    </w:p>
    <w:p w:rsidR="00175E97" w:rsidRDefault="00175E97" w:rsidP="00521ABE">
      <w:pPr>
        <w:pStyle w:val="BodyText"/>
        <w:ind w:left="120" w:right="160"/>
      </w:pPr>
      <w:r>
        <w:rPr>
          <w:lang w:val="es"/>
        </w:rPr>
        <w:t>Los  estudiantes que son elegibles para graduarse pero que están asignados a un programa de educación  alternativa disciplinaria al final del año escolar no podrán participar en la ceremonia de graduación y las actividades de graduación relacionadas.</w:t>
      </w:r>
    </w:p>
    <w:p w:rsidR="00175E97" w:rsidRDefault="00175E97" w:rsidP="00521ABE">
      <w:pPr>
        <w:pStyle w:val="BodyText"/>
        <w:spacing w:before="161"/>
        <w:ind w:left="120"/>
        <w:jc w:val="both"/>
      </w:pPr>
      <w:r>
        <w:rPr>
          <w:lang w:val="es"/>
        </w:rPr>
        <w:t>Los  siguientes estudiantes y grupos de estudiantes serán  reconocidos en</w:t>
      </w:r>
      <w:r>
        <w:rPr>
          <w:spacing w:val="-2"/>
          <w:lang w:val="es"/>
        </w:rPr>
        <w:t xml:space="preserve"> las ceremonias de</w:t>
      </w:r>
      <w:r>
        <w:rPr>
          <w:lang w:val="es"/>
        </w:rPr>
        <w:t xml:space="preserve"> graduación:</w:t>
      </w:r>
    </w:p>
    <w:p w:rsidR="00175E97" w:rsidRDefault="00175E97" w:rsidP="007846C3">
      <w:pPr>
        <w:pStyle w:val="ListParagraph"/>
        <w:numPr>
          <w:ilvl w:val="0"/>
          <w:numId w:val="74"/>
        </w:numPr>
        <w:tabs>
          <w:tab w:val="left" w:pos="479"/>
          <w:tab w:val="left" w:pos="480"/>
        </w:tabs>
        <w:spacing w:before="159"/>
      </w:pPr>
      <w:bookmarkStart w:id="258" w:name="Graduation_Speakers"/>
      <w:bookmarkStart w:id="259" w:name="_bookmark120"/>
      <w:bookmarkEnd w:id="258"/>
      <w:bookmarkEnd w:id="259"/>
      <w:r>
        <w:rPr>
          <w:spacing w:val="-2"/>
          <w:lang w:val="es"/>
        </w:rPr>
        <w:t>Valedictorian</w:t>
      </w:r>
    </w:p>
    <w:p w:rsidR="00175E97" w:rsidRDefault="00175E97" w:rsidP="00521ABE">
      <w:pPr>
        <w:sectPr w:rsidR="00175E97">
          <w:pgSz w:w="12240" w:h="15840"/>
          <w:pgMar w:top="1360" w:right="1320" w:bottom="720" w:left="1320" w:header="0" w:footer="521" w:gutter="0"/>
          <w:cols w:space="720"/>
        </w:sectPr>
      </w:pPr>
    </w:p>
    <w:p w:rsidR="00175E97" w:rsidRDefault="00175E97" w:rsidP="007846C3">
      <w:pPr>
        <w:pStyle w:val="ListParagraph"/>
        <w:numPr>
          <w:ilvl w:val="0"/>
          <w:numId w:val="74"/>
        </w:numPr>
        <w:tabs>
          <w:tab w:val="left" w:pos="479"/>
          <w:tab w:val="left" w:pos="480"/>
        </w:tabs>
        <w:spacing w:before="79"/>
      </w:pPr>
      <w:r>
        <w:rPr>
          <w:spacing w:val="-2"/>
          <w:lang w:val="es"/>
        </w:rPr>
        <w:lastRenderedPageBreak/>
        <w:t>Salutatoriano</w:t>
      </w:r>
    </w:p>
    <w:p w:rsidR="00175E97" w:rsidRDefault="00175E97" w:rsidP="00521ABE">
      <w:pPr>
        <w:pStyle w:val="Heading3"/>
        <w:spacing w:before="119"/>
      </w:pPr>
      <w:bookmarkStart w:id="260" w:name="Harassment"/>
      <w:bookmarkStart w:id="261" w:name="_bookmark123"/>
      <w:bookmarkEnd w:id="260"/>
      <w:bookmarkEnd w:id="261"/>
      <w:r>
        <w:rPr>
          <w:spacing w:val="-2"/>
          <w:lang w:val="es"/>
        </w:rPr>
        <w:t xml:space="preserve"> Oradores</w:t>
      </w:r>
      <w:r>
        <w:rPr>
          <w:lang w:val="es"/>
        </w:rPr>
        <w:t xml:space="preserve"> de graduación</w:t>
      </w:r>
    </w:p>
    <w:p w:rsidR="00175E97" w:rsidRDefault="00175E97" w:rsidP="00521ABE">
      <w:pPr>
        <w:pStyle w:val="BodyText"/>
        <w:spacing w:before="120"/>
      </w:pPr>
      <w:r>
        <w:rPr>
          <w:lang w:val="es"/>
        </w:rPr>
        <w:t>Ciertos  estudiantes que se gradúan  tendrán  la oportunidad de hablar  en</w:t>
      </w:r>
      <w:r>
        <w:rPr>
          <w:spacing w:val="-2"/>
          <w:lang w:val="es"/>
        </w:rPr>
        <w:t xml:space="preserve"> las ceremonias de</w:t>
      </w:r>
      <w:r>
        <w:rPr>
          <w:lang w:val="es"/>
        </w:rPr>
        <w:t xml:space="preserve"> graduación.</w:t>
      </w:r>
    </w:p>
    <w:p w:rsidR="00175E97" w:rsidRDefault="00175E97" w:rsidP="00521ABE">
      <w:pPr>
        <w:pStyle w:val="BodyText"/>
        <w:ind w:right="128"/>
      </w:pPr>
      <w:r>
        <w:rPr>
          <w:lang w:val="es"/>
        </w:rPr>
        <w:t>Un estudiante debe cumplir con los  criterios de  elegibilidad locales, que pueden incluir requisitos relacionados con  la conducta del estudiante, para tener un papel de orador. Los estudiantes elegibles para roles de oratoria serán notificados por el director y se les dará la oportunidad de ser voluntarios.</w:t>
      </w:r>
    </w:p>
    <w:p w:rsidR="00175E97" w:rsidRDefault="00175E97" w:rsidP="00521ABE">
      <w:pPr>
        <w:spacing w:before="160" w:line="391" w:lineRule="auto"/>
        <w:ind w:left="119" w:right="1525" w:hanging="1"/>
        <w:rPr>
          <w:b/>
        </w:rPr>
      </w:pPr>
      <w:r>
        <w:rPr>
          <w:lang w:val="es"/>
        </w:rPr>
        <w:t xml:space="preserve">[Consulte el Código de Conducta estudiantil y la política FNA (LOCAL) para obtener más información.] [Ver  </w:t>
      </w:r>
      <w:r>
        <w:rPr>
          <w:b/>
          <w:lang w:val="es"/>
        </w:rPr>
        <w:t xml:space="preserve">Oradores estudiantiles </w:t>
      </w:r>
      <w:r>
        <w:rPr>
          <w:lang w:val="es"/>
        </w:rPr>
        <w:t xml:space="preserve">para oradores estudiantiles en otros eventos escolares.] </w:t>
      </w:r>
      <w:bookmarkStart w:id="262" w:name="Graduation_Expenses"/>
      <w:bookmarkStart w:id="263" w:name="_bookmark121"/>
      <w:bookmarkEnd w:id="262"/>
      <w:bookmarkEnd w:id="263"/>
      <w:r>
        <w:rPr>
          <w:b/>
          <w:lang w:val="es"/>
        </w:rPr>
        <w:t xml:space="preserve"> Gastos de graduación</w:t>
      </w:r>
    </w:p>
    <w:p w:rsidR="00175E97" w:rsidRDefault="00175E97" w:rsidP="00521ABE">
      <w:pPr>
        <w:pStyle w:val="BodyText"/>
        <w:spacing w:before="0" w:line="215" w:lineRule="exact"/>
        <w:ind w:left="120"/>
      </w:pPr>
      <w:r>
        <w:rPr>
          <w:lang w:val="es"/>
        </w:rPr>
        <w:t>Debido a que los estudiantes y los  padres incurrirán  en  gastos para participar en las tradiciones de</w:t>
      </w:r>
      <w:r>
        <w:rPr>
          <w:spacing w:val="-2"/>
          <w:lang w:val="es"/>
        </w:rPr>
        <w:t xml:space="preserve"> graduación:</w:t>
      </w:r>
    </w:p>
    <w:p w:rsidR="00175E97" w:rsidRDefault="00175E97" w:rsidP="00521ABE">
      <w:pPr>
        <w:pStyle w:val="BodyText"/>
        <w:spacing w:before="0"/>
        <w:ind w:left="120" w:right="237"/>
      </w:pPr>
      <w:r>
        <w:rPr>
          <w:lang w:val="es"/>
        </w:rPr>
        <w:t xml:space="preserve"> como la compra de invitaciones, el anillo para personas </w:t>
      </w:r>
      <w:r w:rsidR="004210C5">
        <w:rPr>
          <w:lang w:val="es"/>
        </w:rPr>
        <w:t>mayores, la</w:t>
      </w:r>
      <w:r>
        <w:rPr>
          <w:lang w:val="es"/>
        </w:rPr>
        <w:t xml:space="preserve"> gorra y la bata, y la foto  para personas mayores, tanto el estudiante como los padres deben monitorear el progreso hacia la finalización de todos los requisitos para la graduación.  Los gastos a menudo se incurren en el tercer año o primer semestre del  último año. [Ver  </w:t>
      </w:r>
      <w:r>
        <w:rPr>
          <w:b/>
          <w:lang w:val="es"/>
        </w:rPr>
        <w:t>Tarifas</w:t>
      </w:r>
      <w:r>
        <w:rPr>
          <w:lang w:val="es"/>
        </w:rPr>
        <w:t>.]</w:t>
      </w:r>
    </w:p>
    <w:p w:rsidR="00175E97" w:rsidRDefault="00175E97" w:rsidP="00521ABE">
      <w:pPr>
        <w:pStyle w:val="Heading3"/>
        <w:ind w:left="120"/>
      </w:pPr>
      <w:bookmarkStart w:id="264" w:name="Scholarships_and_Grants"/>
      <w:bookmarkStart w:id="265" w:name="_bookmark122"/>
      <w:bookmarkEnd w:id="264"/>
      <w:bookmarkEnd w:id="265"/>
      <w:r>
        <w:rPr>
          <w:lang w:val="es"/>
        </w:rPr>
        <w:t>Becas y</w:t>
      </w:r>
      <w:r>
        <w:rPr>
          <w:spacing w:val="-2"/>
          <w:lang w:val="es"/>
        </w:rPr>
        <w:t xml:space="preserve"> Ayudas</w:t>
      </w:r>
    </w:p>
    <w:p w:rsidR="00175E97" w:rsidRDefault="00175E97" w:rsidP="00521ABE">
      <w:pPr>
        <w:pStyle w:val="BodyText"/>
        <w:spacing w:before="120"/>
        <w:ind w:left="120" w:right="128"/>
      </w:pPr>
      <w:r>
        <w:rPr>
          <w:lang w:val="es"/>
        </w:rPr>
        <w:t xml:space="preserve">Los estudiantes que tienen una necesidad financiera de acuerdo con los criterios federales y que completan el  programa de graduación de la fundación  pueden ser elegibles bajo el Programa de Subvenciones </w:t>
      </w:r>
      <w:r w:rsidR="004210C5">
        <w:rPr>
          <w:lang w:val="es"/>
        </w:rPr>
        <w:t>Texas</w:t>
      </w:r>
      <w:r>
        <w:rPr>
          <w:lang w:val="es"/>
        </w:rPr>
        <w:t xml:space="preserve">  y el Programa de Subvenciones Teach for Texas para becas y subvenciones para matrícula y tarifas a universidades públicas, colegios comunitarios y escuelas técnicas de Texas, así como a instituciones privadas.</w:t>
      </w:r>
    </w:p>
    <w:p w:rsidR="00175E97" w:rsidRDefault="00175E97" w:rsidP="00521ABE">
      <w:pPr>
        <w:pStyle w:val="BodyText"/>
        <w:spacing w:before="0"/>
        <w:ind w:left="120" w:right="128"/>
      </w:pPr>
      <w:r>
        <w:rPr>
          <w:lang w:val="es"/>
        </w:rPr>
        <w:t>Ciertos estudiantes que se gradúan temprano también pueden ser elegibles para el Programa  de Becas  Texas First</w:t>
      </w:r>
      <w:r>
        <w:rPr>
          <w:spacing w:val="-2"/>
          <w:lang w:val="es"/>
        </w:rPr>
        <w:t>.</w:t>
      </w:r>
    </w:p>
    <w:p w:rsidR="00175E97" w:rsidRDefault="00175E97" w:rsidP="00521ABE">
      <w:pPr>
        <w:pStyle w:val="BodyText"/>
        <w:ind w:left="120" w:right="128"/>
      </w:pPr>
      <w:r>
        <w:rPr>
          <w:lang w:val="es"/>
        </w:rPr>
        <w:t xml:space="preserve">Comuníquese con el consejero escolar para obtener información sobre otras becas y subvenciones disponibles para </w:t>
      </w:r>
      <w:r>
        <w:rPr>
          <w:spacing w:val="-2"/>
          <w:lang w:val="es"/>
        </w:rPr>
        <w:t>los estudiantes.</w:t>
      </w:r>
    </w:p>
    <w:p w:rsidR="00175E97" w:rsidRDefault="00175E97" w:rsidP="00521ABE">
      <w:pPr>
        <w:pStyle w:val="Heading2"/>
      </w:pPr>
      <w:r>
        <w:rPr>
          <w:spacing w:val="-2"/>
          <w:lang w:val="es"/>
        </w:rPr>
        <w:t>Acoso</w:t>
      </w:r>
    </w:p>
    <w:p w:rsidR="00175E97" w:rsidRDefault="00175E97" w:rsidP="00521ABE">
      <w:pPr>
        <w:spacing w:before="120"/>
        <w:ind w:left="120"/>
      </w:pPr>
      <w:r>
        <w:rPr>
          <w:lang w:val="es"/>
        </w:rPr>
        <w:t xml:space="preserve">[Ver </w:t>
      </w:r>
      <w:r>
        <w:rPr>
          <w:b/>
          <w:lang w:val="es"/>
        </w:rPr>
        <w:t xml:space="preserve"> Violencia en el noviazgo, discriminación, acoso y</w:t>
      </w:r>
      <w:r>
        <w:rPr>
          <w:b/>
          <w:spacing w:val="-2"/>
          <w:lang w:val="es"/>
        </w:rPr>
        <w:t xml:space="preserve"> represalias</w:t>
      </w:r>
      <w:r>
        <w:rPr>
          <w:spacing w:val="-2"/>
          <w:lang w:val="es"/>
        </w:rPr>
        <w:t>.]</w:t>
      </w:r>
    </w:p>
    <w:p w:rsidR="00175E97" w:rsidRDefault="00175E97" w:rsidP="00521ABE">
      <w:pPr>
        <w:pStyle w:val="Heading2"/>
        <w:spacing w:before="161"/>
      </w:pPr>
      <w:bookmarkStart w:id="266" w:name="Hazing_(All_Grade_Levels)"/>
      <w:bookmarkStart w:id="267" w:name="_bookmark124"/>
      <w:bookmarkEnd w:id="266"/>
      <w:bookmarkEnd w:id="267"/>
      <w:r>
        <w:rPr>
          <w:lang w:val="es"/>
        </w:rPr>
        <w:t xml:space="preserve">Novatadas (todos los niveles de </w:t>
      </w:r>
      <w:r w:rsidR="004210C5">
        <w:rPr>
          <w:lang w:val="es"/>
        </w:rPr>
        <w:t>grado</w:t>
      </w:r>
      <w:r w:rsidR="004210C5">
        <w:rPr>
          <w:spacing w:val="-2"/>
          <w:lang w:val="es"/>
        </w:rPr>
        <w:t>)</w:t>
      </w:r>
    </w:p>
    <w:p w:rsidR="00175E97" w:rsidRDefault="00175E97" w:rsidP="00521ABE">
      <w:pPr>
        <w:pStyle w:val="BodyText"/>
        <w:spacing w:before="119"/>
        <w:ind w:left="120" w:right="128"/>
      </w:pPr>
      <w:r>
        <w:rPr>
          <w:lang w:val="es"/>
        </w:rPr>
        <w:t xml:space="preserve">La novatada se define como un acto intencional, consciente o imprudente, dentro o fuera del campus, por una persona sola o que actúa con otros, dirigido contra un estudiante  con  el propósito de prometer, iniciar, afiliarse, ocupar un cargo o mantener la membresía en una organización estudiantil si el acto cumple con los elementos del Código de Educación 37.151, que incluyen: </w:t>
      </w:r>
    </w:p>
    <w:p w:rsidR="00175E97" w:rsidRDefault="00175E97" w:rsidP="007846C3">
      <w:pPr>
        <w:pStyle w:val="ListParagraph"/>
        <w:numPr>
          <w:ilvl w:val="0"/>
          <w:numId w:val="75"/>
        </w:numPr>
        <w:tabs>
          <w:tab w:val="left" w:pos="479"/>
          <w:tab w:val="left" w:pos="480"/>
        </w:tabs>
        <w:spacing w:before="159"/>
      </w:pPr>
      <w:r w:rsidRPr="00175E97">
        <w:rPr>
          <w:lang w:val="es"/>
        </w:rPr>
        <w:t>Cualquier tipo de brutalidad  física</w:t>
      </w:r>
      <w:r w:rsidRPr="00175E97">
        <w:rPr>
          <w:spacing w:val="-2"/>
          <w:lang w:val="es"/>
        </w:rPr>
        <w:t>;</w:t>
      </w:r>
    </w:p>
    <w:p w:rsidR="00175E97" w:rsidRDefault="00175E97" w:rsidP="007846C3">
      <w:pPr>
        <w:pStyle w:val="ListParagraph"/>
        <w:numPr>
          <w:ilvl w:val="0"/>
          <w:numId w:val="75"/>
        </w:numPr>
        <w:tabs>
          <w:tab w:val="left" w:pos="479"/>
          <w:tab w:val="left" w:pos="480"/>
        </w:tabs>
        <w:spacing w:before="119"/>
        <w:ind w:right="123"/>
      </w:pPr>
      <w:r w:rsidRPr="00175E97">
        <w:rPr>
          <w:lang w:val="es"/>
        </w:rPr>
        <w:t>Una actividad que somete al estudiante a un riesgo irrazonable de daño o que afecta  negativamente la salud mental o física del estudiante, como la privación del sueño, la exposición a los elementos, el confinamiento en espacios pequeños, la calistenia o el consumo de alimentos, líquidos, drogas u otras sustancias;</w:t>
      </w:r>
    </w:p>
    <w:p w:rsidR="00175E97" w:rsidRDefault="00175E97" w:rsidP="007846C3">
      <w:pPr>
        <w:pStyle w:val="ListParagraph"/>
        <w:numPr>
          <w:ilvl w:val="0"/>
          <w:numId w:val="75"/>
        </w:numPr>
        <w:tabs>
          <w:tab w:val="left" w:pos="479"/>
          <w:tab w:val="left" w:pos="480"/>
        </w:tabs>
        <w:ind w:right="850"/>
      </w:pPr>
      <w:r w:rsidRPr="00175E97">
        <w:rPr>
          <w:lang w:val="es"/>
        </w:rPr>
        <w:t xml:space="preserve">Una actividad que </w:t>
      </w:r>
      <w:r w:rsidR="004210C5" w:rsidRPr="00175E97">
        <w:rPr>
          <w:lang w:val="es"/>
        </w:rPr>
        <w:t>induzca,</w:t>
      </w:r>
      <w:r w:rsidRPr="00175E97">
        <w:rPr>
          <w:lang w:val="es"/>
        </w:rPr>
        <w:t xml:space="preserve"> cause o requiera que el estudiante  realice un deber o tarea que viole el Código Penal; y</w:t>
      </w:r>
    </w:p>
    <w:p w:rsidR="00175E97" w:rsidRDefault="00175E97" w:rsidP="007846C3">
      <w:pPr>
        <w:pStyle w:val="ListParagraph"/>
        <w:numPr>
          <w:ilvl w:val="0"/>
          <w:numId w:val="75"/>
        </w:numPr>
        <w:tabs>
          <w:tab w:val="left" w:pos="479"/>
          <w:tab w:val="left" w:pos="480"/>
        </w:tabs>
        <w:spacing w:before="119"/>
        <w:ind w:right="179"/>
      </w:pPr>
      <w:r w:rsidRPr="00175E97">
        <w:rPr>
          <w:lang w:val="es"/>
        </w:rPr>
        <w:t xml:space="preserve">Coaccionar a un estudiante para que consuma una droga o bebida alcohólica en una </w:t>
      </w:r>
      <w:r w:rsidRPr="00175E97">
        <w:rPr>
          <w:lang w:val="es"/>
        </w:rPr>
        <w:lastRenderedPageBreak/>
        <w:t>cantidad que llevaría  a una persona razonable a creer que el estudiante está intoxicado.</w:t>
      </w:r>
    </w:p>
    <w:p w:rsidR="00175E97" w:rsidRDefault="00175E97" w:rsidP="00521ABE">
      <w:pPr>
        <w:pStyle w:val="BodyText"/>
        <w:spacing w:before="80"/>
        <w:ind w:right="128"/>
      </w:pPr>
      <w:r>
        <w:rPr>
          <w:lang w:val="es"/>
        </w:rPr>
        <w:t xml:space="preserve">El distrito no tolerará las novatadas. Las consecuencias disciplinarias por novatadas estarán de acuerdo con el Código de Conducta estudiantil.  Es  un delito penal si una persona se involucra en </w:t>
      </w:r>
      <w:r w:rsidR="004210C5">
        <w:rPr>
          <w:lang w:val="es"/>
        </w:rPr>
        <w:t>novatadas; solicita</w:t>
      </w:r>
      <w:r>
        <w:rPr>
          <w:lang w:val="es"/>
        </w:rPr>
        <w:t xml:space="preserve">, alienta, dirige, ayuda o intenta ayudar a otro en las </w:t>
      </w:r>
      <w:r w:rsidR="004210C5">
        <w:rPr>
          <w:lang w:val="es"/>
        </w:rPr>
        <w:t>novatadas; o</w:t>
      </w:r>
      <w:r>
        <w:rPr>
          <w:lang w:val="es"/>
        </w:rPr>
        <w:t xml:space="preserve"> tiene conocimiento de primera mano de  un incidente de novatadas que se está planeando o que ha ocurrido y no informa esto al director o </w:t>
      </w:r>
      <w:r>
        <w:rPr>
          <w:spacing w:val="-2"/>
          <w:lang w:val="es"/>
        </w:rPr>
        <w:t>superintendente.</w:t>
      </w:r>
    </w:p>
    <w:p w:rsidR="00175E97" w:rsidRDefault="00175E97" w:rsidP="00521ABE">
      <w:pPr>
        <w:pStyle w:val="BodyText"/>
        <w:spacing w:before="159"/>
      </w:pPr>
      <w:r>
        <w:rPr>
          <w:lang w:val="es"/>
        </w:rPr>
        <w:t>[Consulte</w:t>
      </w:r>
      <w:r>
        <w:rPr>
          <w:b/>
          <w:lang w:val="es"/>
        </w:rPr>
        <w:t xml:space="preserve"> Intimidación</w:t>
      </w:r>
      <w:r>
        <w:rPr>
          <w:lang w:val="es"/>
        </w:rPr>
        <w:t xml:space="preserve"> y políticas FFI y FNCC para obtener más</w:t>
      </w:r>
      <w:r>
        <w:rPr>
          <w:spacing w:val="-2"/>
          <w:lang w:val="es"/>
        </w:rPr>
        <w:t xml:space="preserve"> información.]</w:t>
      </w:r>
    </w:p>
    <w:p w:rsidR="00175E97" w:rsidRDefault="00175E97" w:rsidP="00521ABE">
      <w:pPr>
        <w:pStyle w:val="Heading2"/>
        <w:spacing w:before="162"/>
      </w:pPr>
      <w:bookmarkStart w:id="268" w:name="Health—Physical_and_Mental"/>
      <w:bookmarkStart w:id="269" w:name="_bookmark125"/>
      <w:bookmarkEnd w:id="268"/>
      <w:bookmarkEnd w:id="269"/>
      <w:r>
        <w:rPr>
          <w:lang w:val="es"/>
        </w:rPr>
        <w:t>Salud: física y</w:t>
      </w:r>
      <w:r>
        <w:rPr>
          <w:spacing w:val="-2"/>
          <w:lang w:val="es"/>
        </w:rPr>
        <w:t xml:space="preserve"> mental</w:t>
      </w:r>
    </w:p>
    <w:p w:rsidR="00175E97" w:rsidRDefault="00175E97" w:rsidP="00521ABE">
      <w:pPr>
        <w:pStyle w:val="Heading3"/>
        <w:spacing w:before="119"/>
        <w:ind w:left="120"/>
      </w:pPr>
      <w:bookmarkStart w:id="270" w:name="Illness_(All_Grade_Levels)"/>
      <w:bookmarkStart w:id="271" w:name="_bookmark126"/>
      <w:bookmarkEnd w:id="270"/>
      <w:bookmarkEnd w:id="271"/>
      <w:r>
        <w:rPr>
          <w:lang w:val="es"/>
        </w:rPr>
        <w:t xml:space="preserve">Enfermedad (todos los niveles de </w:t>
      </w:r>
      <w:r w:rsidR="004210C5">
        <w:rPr>
          <w:lang w:val="es"/>
        </w:rPr>
        <w:t>grado</w:t>
      </w:r>
      <w:r w:rsidR="004210C5">
        <w:rPr>
          <w:spacing w:val="-2"/>
          <w:lang w:val="es"/>
        </w:rPr>
        <w:t>)</w:t>
      </w:r>
    </w:p>
    <w:p w:rsidR="00175E97" w:rsidRDefault="00175E97" w:rsidP="00521ABE">
      <w:pPr>
        <w:pStyle w:val="BodyText"/>
        <w:spacing w:before="119"/>
        <w:ind w:left="120" w:right="237"/>
      </w:pPr>
      <w:r>
        <w:rPr>
          <w:lang w:val="es"/>
        </w:rPr>
        <w:t xml:space="preserve">Cuando su hijo esté enfermo, comuníquese con la escuela para    informarnos  que no  asistirá ese día. </w:t>
      </w:r>
    </w:p>
    <w:p w:rsidR="00175E97" w:rsidRDefault="00175E97" w:rsidP="00521ABE">
      <w:pPr>
        <w:pStyle w:val="BodyText"/>
        <w:ind w:left="120" w:right="128"/>
      </w:pPr>
      <w:r>
        <w:rPr>
          <w:lang w:val="es"/>
        </w:rPr>
        <w:t>Las reglas estatales requieren que las escuelas excluyan a los estudiantes con ciertas enfermedades de la escuela durante ciertos períodos de tiempo.  Por ejemplo, si un niño tiene  fiebre de más de 100 grados, debe   permanecer fuera  de la escuela hasta que no tenga fiebre durante 24 horas sin usar medicamentos para reducir la fiebre. Los estudiantes con enfermedades diarreicas deben quedarse en casa hasta que estén libres de diarrea sin el uso de medicamentos supresores de la diarrea durante 24 horas.</w:t>
      </w:r>
    </w:p>
    <w:p w:rsidR="00175E97" w:rsidRDefault="00175E97" w:rsidP="00521ABE">
      <w:pPr>
        <w:pStyle w:val="BodyText"/>
        <w:spacing w:before="161"/>
        <w:ind w:left="120" w:right="237"/>
      </w:pPr>
      <w:r>
        <w:rPr>
          <w:lang w:val="es"/>
        </w:rPr>
        <w:t>Un padre debe comunicarse con la enfermera de la escuela si un estudiante ha sido diagnosticado con COVID-19 o puede tener COVID-19.</w:t>
      </w:r>
    </w:p>
    <w:p w:rsidR="00175E97" w:rsidRDefault="00175E97" w:rsidP="00521ABE">
      <w:pPr>
        <w:pStyle w:val="BodyText"/>
        <w:ind w:left="120" w:right="128"/>
      </w:pPr>
      <w:r>
        <w:rPr>
          <w:lang w:val="es"/>
        </w:rPr>
        <w:t>Se  puede  obtener una  lista completa de las condiciones por las  cuales la escuela debe excluir a los niños de la enfermera de la escuela.</w:t>
      </w:r>
    </w:p>
    <w:p w:rsidR="00175E97" w:rsidRDefault="00175E97" w:rsidP="00521ABE">
      <w:pPr>
        <w:pStyle w:val="BodyText"/>
        <w:spacing w:before="159"/>
        <w:ind w:left="120" w:right="128"/>
      </w:pPr>
      <w:r>
        <w:rPr>
          <w:lang w:val="es"/>
        </w:rPr>
        <w:t>Si un estudiante se enferma durante el día escolar y la enfermera de la escuela determina que el niño debe irse a casa, la enfermera se comunicará con el padre.</w:t>
      </w:r>
    </w:p>
    <w:p w:rsidR="00175E97" w:rsidRDefault="00175E97" w:rsidP="00521ABE">
      <w:pPr>
        <w:pStyle w:val="BodyText"/>
        <w:ind w:left="120" w:right="128"/>
      </w:pPr>
      <w:r>
        <w:rPr>
          <w:lang w:val="es"/>
        </w:rPr>
        <w:t xml:space="preserve">El distrito está obligado a informar ciertas enfermedades o enfermedades </w:t>
      </w:r>
      <w:r w:rsidR="004210C5">
        <w:rPr>
          <w:lang w:val="es"/>
        </w:rPr>
        <w:t>contagiosas (</w:t>
      </w:r>
      <w:r>
        <w:rPr>
          <w:lang w:val="es"/>
        </w:rPr>
        <w:t xml:space="preserve">transmisibles) al Departamento de Servicios de Salud del Estado (DSHS) o a nuestra autoridad de salud local / regional.  La enfermera de la escuela puede proporcionar información del DSHS sobre estas condiciones </w:t>
      </w:r>
      <w:r w:rsidR="004210C5">
        <w:rPr>
          <w:lang w:val="es"/>
        </w:rPr>
        <w:t>notifícales</w:t>
      </w:r>
      <w:r>
        <w:rPr>
          <w:lang w:val="es"/>
        </w:rPr>
        <w:t>.</w:t>
      </w:r>
    </w:p>
    <w:p w:rsidR="00175E97" w:rsidRDefault="00175E97" w:rsidP="00521ABE">
      <w:pPr>
        <w:pStyle w:val="BodyText"/>
        <w:ind w:left="120" w:right="128"/>
      </w:pPr>
      <w:r>
        <w:rPr>
          <w:lang w:val="es"/>
        </w:rPr>
        <w:t xml:space="preserve">La  enfermera de la escuela está disponible para responder cualquier pregunta  para los padres que están preocupados por si su hijo debe o no quedarse en casa. </w:t>
      </w:r>
    </w:p>
    <w:p w:rsidR="00175E97" w:rsidRDefault="00175E97" w:rsidP="00521ABE">
      <w:pPr>
        <w:pStyle w:val="Heading3"/>
        <w:spacing w:before="161"/>
        <w:ind w:left="120"/>
      </w:pPr>
      <w:bookmarkStart w:id="272" w:name="Immunization_(All_Grade_Levels)"/>
      <w:bookmarkStart w:id="273" w:name="_bookmark127"/>
      <w:bookmarkEnd w:id="272"/>
      <w:bookmarkEnd w:id="273"/>
      <w:r>
        <w:rPr>
          <w:lang w:val="es"/>
        </w:rPr>
        <w:t>Inmunización (todos los niveles de</w:t>
      </w:r>
      <w:r>
        <w:rPr>
          <w:spacing w:val="-2"/>
          <w:lang w:val="es"/>
        </w:rPr>
        <w:t xml:space="preserve"> grado)</w:t>
      </w:r>
    </w:p>
    <w:p w:rsidR="00175E97" w:rsidRDefault="00175E97" w:rsidP="00521ABE">
      <w:pPr>
        <w:pStyle w:val="BodyText"/>
        <w:spacing w:before="120"/>
        <w:ind w:left="120" w:right="128"/>
      </w:pPr>
      <w:r>
        <w:rPr>
          <w:lang w:val="es"/>
        </w:rPr>
        <w:t xml:space="preserve">Un estudiante debe estar completamente inmunizado contra ciertas enfermedades o debe presentar un certificado o declaración de que, por razones médicas o  de conciencia, incluida una creencia  religiosa, el estudiante no será inmunizado. </w:t>
      </w:r>
    </w:p>
    <w:p w:rsidR="00175E97" w:rsidRDefault="00175E97" w:rsidP="00521ABE">
      <w:pPr>
        <w:pStyle w:val="BodyText"/>
        <w:ind w:left="120" w:right="229"/>
      </w:pPr>
      <w:r>
        <w:rPr>
          <w:lang w:val="es"/>
        </w:rPr>
        <w:t>Para las exenciones basadas en razones de conciencia, solo los formularios oficiales emitidos por el Departamento de Servicios de Salud del Estado de Texas (DSHS), Subdivisión de Inmunización, pueden ser honrados por el distrito.  Este formulario se puede obtener en  línea en</w:t>
      </w:r>
      <w:hyperlink r:id="rId59">
        <w:r>
          <w:rPr>
            <w:color w:val="0000FF"/>
            <w:u w:val="single" w:color="0000FF"/>
            <w:lang w:val="es"/>
          </w:rPr>
          <w:t xml:space="preserve"> Affidavit</w:t>
        </w:r>
      </w:hyperlink>
      <w:hyperlink r:id="rId60">
        <w:r>
          <w:rPr>
            <w:color w:val="0000FF"/>
            <w:u w:val="single" w:color="0000FF"/>
            <w:lang w:val="es"/>
          </w:rPr>
          <w:t xml:space="preserve"> Request</w:t>
        </w:r>
      </w:hyperlink>
      <w:hyperlink r:id="rId61">
        <w:r>
          <w:rPr>
            <w:color w:val="0000FF"/>
            <w:u w:val="single" w:color="0000FF"/>
            <w:lang w:val="es"/>
          </w:rPr>
          <w:t xml:space="preserve"> for</w:t>
        </w:r>
      </w:hyperlink>
      <w:hyperlink r:id="rId62">
        <w:r>
          <w:rPr>
            <w:color w:val="0000FF"/>
            <w:u w:val="single" w:color="0000FF"/>
            <w:lang w:val="es"/>
          </w:rPr>
          <w:t xml:space="preserve"> Exemption</w:t>
        </w:r>
      </w:hyperlink>
      <w:hyperlink r:id="rId63">
        <w:r>
          <w:rPr>
            <w:color w:val="0000FF"/>
            <w:u w:val="single" w:color="0000FF"/>
            <w:lang w:val="es"/>
          </w:rPr>
          <w:t xml:space="preserve"> from</w:t>
        </w:r>
      </w:hyperlink>
      <w:hyperlink r:id="rId64">
        <w:r>
          <w:rPr>
            <w:color w:val="0000FF"/>
            <w:u w:val="single" w:color="0000FF"/>
            <w:lang w:val="es"/>
          </w:rPr>
          <w:t xml:space="preserve"> Immunization</w:t>
        </w:r>
      </w:hyperlink>
      <w:r>
        <w:rPr>
          <w:lang w:val="es"/>
        </w:rPr>
        <w:t xml:space="preserve"> o escribiendo a DSHS Immunization Branch (MC 1946), P.O. Box 149347, Austin, Texas 78714-9347. El formulario debe ser notariado y enviado al director o a la enfermera de la escuela dentro de los 90 días posteriores a la notarización. Si el padre está buscando una exención para más de un estudiante en la familia, se debe proporcionar un formulario separado para cada estudiante.</w:t>
      </w:r>
    </w:p>
    <w:p w:rsidR="00175E97" w:rsidRDefault="00175E97" w:rsidP="00521ABE">
      <w:pPr>
        <w:pStyle w:val="BodyText"/>
        <w:ind w:left="120"/>
      </w:pPr>
      <w:r>
        <w:rPr>
          <w:lang w:val="es"/>
        </w:rPr>
        <w:t xml:space="preserve">Las vacunas requeridas </w:t>
      </w:r>
      <w:r>
        <w:rPr>
          <w:spacing w:val="-4"/>
          <w:lang w:val="es"/>
        </w:rPr>
        <w:t xml:space="preserve"> son:</w:t>
      </w:r>
    </w:p>
    <w:p w:rsidR="00175E97" w:rsidRDefault="00175E97" w:rsidP="007846C3">
      <w:pPr>
        <w:pStyle w:val="ListParagraph"/>
        <w:numPr>
          <w:ilvl w:val="0"/>
          <w:numId w:val="76"/>
        </w:numPr>
        <w:tabs>
          <w:tab w:val="left" w:pos="479"/>
          <w:tab w:val="left" w:pos="480"/>
        </w:tabs>
        <w:spacing w:before="159"/>
      </w:pPr>
      <w:r>
        <w:rPr>
          <w:lang w:val="es"/>
        </w:rPr>
        <w:t>Difteria, tétanos y tos</w:t>
      </w:r>
      <w:r>
        <w:rPr>
          <w:spacing w:val="-2"/>
          <w:lang w:val="es"/>
        </w:rPr>
        <w:t xml:space="preserve"> ferina</w:t>
      </w:r>
    </w:p>
    <w:p w:rsidR="00175E97" w:rsidRDefault="00175E97" w:rsidP="007846C3">
      <w:pPr>
        <w:pStyle w:val="ListParagraph"/>
        <w:numPr>
          <w:ilvl w:val="0"/>
          <w:numId w:val="76"/>
        </w:numPr>
        <w:tabs>
          <w:tab w:val="left" w:pos="479"/>
          <w:tab w:val="left" w:pos="480"/>
        </w:tabs>
      </w:pPr>
      <w:r>
        <w:rPr>
          <w:spacing w:val="-2"/>
          <w:lang w:val="es"/>
        </w:rPr>
        <w:t>Poliomielitis</w:t>
      </w:r>
    </w:p>
    <w:p w:rsidR="00175E97" w:rsidRDefault="004210C5" w:rsidP="007846C3">
      <w:pPr>
        <w:pStyle w:val="ListParagraph"/>
        <w:numPr>
          <w:ilvl w:val="0"/>
          <w:numId w:val="76"/>
        </w:numPr>
        <w:tabs>
          <w:tab w:val="left" w:pos="479"/>
          <w:tab w:val="left" w:pos="480"/>
        </w:tabs>
      </w:pPr>
      <w:r>
        <w:rPr>
          <w:lang w:val="es"/>
        </w:rPr>
        <w:lastRenderedPageBreak/>
        <w:t>Sarampión,</w:t>
      </w:r>
      <w:r w:rsidR="00175E97">
        <w:rPr>
          <w:lang w:val="es"/>
        </w:rPr>
        <w:t xml:space="preserve"> paperas y</w:t>
      </w:r>
      <w:r w:rsidR="00175E97">
        <w:rPr>
          <w:spacing w:val="-2"/>
          <w:lang w:val="es"/>
        </w:rPr>
        <w:t xml:space="preserve"> rubéola</w:t>
      </w:r>
    </w:p>
    <w:p w:rsidR="00175E97" w:rsidRDefault="00175E97" w:rsidP="007846C3">
      <w:pPr>
        <w:pStyle w:val="ListParagraph"/>
        <w:numPr>
          <w:ilvl w:val="0"/>
          <w:numId w:val="76"/>
        </w:numPr>
        <w:tabs>
          <w:tab w:val="left" w:pos="479"/>
          <w:tab w:val="left" w:pos="480"/>
        </w:tabs>
        <w:spacing w:before="79"/>
      </w:pPr>
      <w:r>
        <w:rPr>
          <w:lang w:val="es"/>
        </w:rPr>
        <w:t>Hepatitis</w:t>
      </w:r>
      <w:r>
        <w:rPr>
          <w:spacing w:val="-10"/>
          <w:lang w:val="es"/>
        </w:rPr>
        <w:t xml:space="preserve"> B</w:t>
      </w:r>
    </w:p>
    <w:p w:rsidR="00175E97" w:rsidRDefault="00175E97" w:rsidP="007846C3">
      <w:pPr>
        <w:pStyle w:val="ListParagraph"/>
        <w:numPr>
          <w:ilvl w:val="0"/>
          <w:numId w:val="76"/>
        </w:numPr>
        <w:tabs>
          <w:tab w:val="left" w:pos="479"/>
          <w:tab w:val="left" w:pos="480"/>
        </w:tabs>
      </w:pPr>
      <w:r>
        <w:rPr>
          <w:spacing w:val="-2"/>
          <w:lang w:val="es"/>
        </w:rPr>
        <w:t xml:space="preserve">Varicela </w:t>
      </w:r>
      <w:r w:rsidR="004210C5">
        <w:rPr>
          <w:spacing w:val="-2"/>
          <w:lang w:val="es"/>
        </w:rPr>
        <w:t>(</w:t>
      </w:r>
      <w:r w:rsidR="004210C5">
        <w:rPr>
          <w:spacing w:val="-4"/>
          <w:lang w:val="es"/>
        </w:rPr>
        <w:t>varicela</w:t>
      </w:r>
      <w:r>
        <w:rPr>
          <w:spacing w:val="-4"/>
          <w:lang w:val="es"/>
        </w:rPr>
        <w:t>)</w:t>
      </w:r>
    </w:p>
    <w:p w:rsidR="00175E97" w:rsidRDefault="00175E97" w:rsidP="007846C3">
      <w:pPr>
        <w:pStyle w:val="ListParagraph"/>
        <w:numPr>
          <w:ilvl w:val="0"/>
          <w:numId w:val="76"/>
        </w:numPr>
        <w:tabs>
          <w:tab w:val="left" w:pos="479"/>
          <w:tab w:val="left" w:pos="480"/>
        </w:tabs>
        <w:spacing w:before="119"/>
      </w:pPr>
      <w:r>
        <w:rPr>
          <w:spacing w:val="-2"/>
          <w:lang w:val="es"/>
        </w:rPr>
        <w:t>Meningocócica</w:t>
      </w:r>
    </w:p>
    <w:p w:rsidR="00175E97" w:rsidRDefault="00175E97" w:rsidP="007846C3">
      <w:pPr>
        <w:pStyle w:val="ListParagraph"/>
        <w:numPr>
          <w:ilvl w:val="0"/>
          <w:numId w:val="76"/>
        </w:numPr>
        <w:tabs>
          <w:tab w:val="left" w:pos="479"/>
          <w:tab w:val="left" w:pos="480"/>
        </w:tabs>
        <w:spacing w:before="119"/>
      </w:pPr>
      <w:r>
        <w:rPr>
          <w:w w:val="95"/>
          <w:lang w:val="es"/>
        </w:rPr>
        <w:t>Hepatitis</w:t>
      </w:r>
      <w:r>
        <w:rPr>
          <w:spacing w:val="-10"/>
          <w:lang w:val="es"/>
        </w:rPr>
        <w:t xml:space="preserve"> A</w:t>
      </w:r>
    </w:p>
    <w:p w:rsidR="00175E97" w:rsidRDefault="00175E97" w:rsidP="00521ABE">
      <w:pPr>
        <w:pStyle w:val="BodyText"/>
        <w:spacing w:before="117"/>
        <w:ind w:right="128"/>
      </w:pPr>
      <w:r>
        <w:rPr>
          <w:lang w:val="es"/>
        </w:rPr>
        <w:t>La  enfermera de la escuela puede proporcionar información sobre los requisitos de inmunización.  La prueba de inmunización puede establecerse mediante registros personales de un médico con licencia o clínica de salud pública con una firma o validación de sello de goma.</w:t>
      </w:r>
    </w:p>
    <w:p w:rsidR="00175E97" w:rsidRDefault="00175E97" w:rsidP="00521ABE">
      <w:pPr>
        <w:pStyle w:val="BodyText"/>
        <w:ind w:right="175"/>
      </w:pPr>
      <w:r>
        <w:rPr>
          <w:lang w:val="es"/>
        </w:rPr>
        <w:t>Si un estudiante no debe ser inmunizado por razones médicas, el estudiante o padre debe presentar un certificado firmado por un médico registrado y con licencia de los Estados Unidos que indique que, en opinión del médico, la inmunización requerida está médicamente contraindicada o   representa un riesgo significativo para la salud y el bienestar del estudiante o de un miembro de la familia u hogar del estudiante. Este certificado debe renovarse anualmente a menos que el médico especifique una condición de por vida.</w:t>
      </w:r>
    </w:p>
    <w:p w:rsidR="00175E97" w:rsidRDefault="00175E97" w:rsidP="00521ABE">
      <w:pPr>
        <w:pStyle w:val="BodyText"/>
        <w:spacing w:before="161"/>
        <w:ind w:right="128"/>
      </w:pPr>
      <w:r>
        <w:rPr>
          <w:lang w:val="es"/>
        </w:rPr>
        <w:t>Como se señaló en</w:t>
      </w:r>
      <w:r>
        <w:rPr>
          <w:b/>
          <w:lang w:val="es"/>
        </w:rPr>
        <w:t xml:space="preserve"> Meningitis bacteriana</w:t>
      </w:r>
      <w:r>
        <w:rPr>
          <w:lang w:val="es"/>
        </w:rPr>
        <w:t xml:space="preserve"> en la página</w:t>
      </w:r>
      <w:hyperlink w:anchor="_bookmark137" w:history="1">
        <w:r>
          <w:rPr>
            <w:lang w:val="es"/>
          </w:rPr>
          <w:t xml:space="preserve"> 65</w:t>
        </w:r>
      </w:hyperlink>
      <w:r>
        <w:rPr>
          <w:lang w:val="es"/>
        </w:rPr>
        <w:t>, los estudiantes universitarios que ingresan  también  deben, con excepción limitada, proporcionar evidencia de haber recibido una vacuna contra la  meningitis bacteriana dentro del   cinco años antes de inscribirse y asistir a clases en una institución de educación superior.  Un estudiante que desee inscribirse en un curso de doble crédito tomado fuera del campus puede estar sujeto a este u otros requisitos de vacunación.</w:t>
      </w:r>
    </w:p>
    <w:p w:rsidR="00175E97" w:rsidRDefault="00175E97" w:rsidP="00521ABE">
      <w:pPr>
        <w:pStyle w:val="BodyText"/>
        <w:ind w:left="120" w:right="160" w:hanging="1"/>
      </w:pPr>
      <w:r>
        <w:rPr>
          <w:lang w:val="es"/>
        </w:rPr>
        <w:t>[Consulte el sitio web del  DSHS:</w:t>
      </w:r>
      <w:hyperlink r:id="rId65">
        <w:r w:rsidR="00C12C6E">
          <w:rPr>
            <w:color w:val="0000FF"/>
            <w:u w:val="single" w:color="0000FF"/>
          </w:rPr>
          <w:t>Texas</w:t>
        </w:r>
        <w:r w:rsidR="00C12C6E">
          <w:rPr>
            <w:color w:val="0000FF"/>
            <w:spacing w:val="-6"/>
            <w:u w:val="single" w:color="0000FF"/>
          </w:rPr>
          <w:t xml:space="preserve"> </w:t>
        </w:r>
        <w:r w:rsidR="00C12C6E">
          <w:rPr>
            <w:color w:val="0000FF"/>
            <w:u w:val="single" w:color="0000FF"/>
          </w:rPr>
          <w:t>School</w:t>
        </w:r>
        <w:r w:rsidR="00C12C6E">
          <w:rPr>
            <w:color w:val="0000FF"/>
            <w:spacing w:val="-6"/>
            <w:u w:val="single" w:color="0000FF"/>
          </w:rPr>
          <w:t xml:space="preserve"> </w:t>
        </w:r>
        <w:r w:rsidR="00C12C6E">
          <w:rPr>
            <w:color w:val="0000FF"/>
            <w:u w:val="single" w:color="0000FF"/>
          </w:rPr>
          <w:t>&amp;</w:t>
        </w:r>
        <w:r w:rsidR="00C12C6E">
          <w:rPr>
            <w:color w:val="0000FF"/>
            <w:spacing w:val="-6"/>
            <w:u w:val="single" w:color="0000FF"/>
          </w:rPr>
          <w:t xml:space="preserve"> </w:t>
        </w:r>
        <w:r w:rsidR="00C12C6E">
          <w:rPr>
            <w:color w:val="0000FF"/>
            <w:u w:val="single" w:color="0000FF"/>
          </w:rPr>
          <w:t>Child</w:t>
        </w:r>
        <w:r w:rsidR="00C12C6E">
          <w:rPr>
            <w:color w:val="0000FF"/>
            <w:spacing w:val="-6"/>
            <w:u w:val="single" w:color="0000FF"/>
          </w:rPr>
          <w:t xml:space="preserve"> </w:t>
        </w:r>
        <w:r w:rsidR="00C12C6E">
          <w:rPr>
            <w:color w:val="0000FF"/>
            <w:u w:val="single" w:color="0000FF"/>
          </w:rPr>
          <w:t>Care</w:t>
        </w:r>
        <w:r w:rsidR="00C12C6E">
          <w:rPr>
            <w:color w:val="0000FF"/>
            <w:spacing w:val="-6"/>
            <w:u w:val="single" w:color="0000FF"/>
          </w:rPr>
          <w:t xml:space="preserve"> </w:t>
        </w:r>
        <w:r w:rsidR="00C12C6E">
          <w:rPr>
            <w:color w:val="0000FF"/>
            <w:u w:val="single" w:color="0000FF"/>
          </w:rPr>
          <w:t>Facility</w:t>
        </w:r>
        <w:r w:rsidR="00C12C6E">
          <w:rPr>
            <w:color w:val="0000FF"/>
            <w:spacing w:val="-7"/>
            <w:u w:val="single" w:color="0000FF"/>
          </w:rPr>
          <w:t xml:space="preserve"> </w:t>
        </w:r>
        <w:r w:rsidR="00C12C6E">
          <w:rPr>
            <w:color w:val="0000FF"/>
            <w:u w:val="single" w:color="0000FF"/>
          </w:rPr>
          <w:t>Immunization</w:t>
        </w:r>
        <w:r w:rsidR="00C12C6E">
          <w:rPr>
            <w:color w:val="0000FF"/>
            <w:spacing w:val="-6"/>
            <w:u w:val="single" w:color="0000FF"/>
          </w:rPr>
          <w:t xml:space="preserve"> </w:t>
        </w:r>
        <w:r w:rsidR="00C12C6E">
          <w:rPr>
            <w:color w:val="0000FF"/>
            <w:u w:val="single" w:color="0000FF"/>
          </w:rPr>
          <w:t>Requirements</w:t>
        </w:r>
      </w:hyperlink>
      <w:r w:rsidR="00C12C6E">
        <w:rPr>
          <w:color w:val="0000FF"/>
          <w:spacing w:val="-4"/>
        </w:rPr>
        <w:t xml:space="preserve"> </w:t>
      </w:r>
      <w:bookmarkStart w:id="274" w:name="Lice_(All_Grade_Levels)"/>
      <w:bookmarkStart w:id="275" w:name="_bookmark128"/>
      <w:bookmarkEnd w:id="274"/>
      <w:bookmarkEnd w:id="275"/>
      <w:r>
        <w:rPr>
          <w:lang w:val="es"/>
        </w:rPr>
        <w:t>y política FFAB (LEGAL) para más información.]</w:t>
      </w:r>
    </w:p>
    <w:p w:rsidR="00175E97" w:rsidRDefault="00175E97" w:rsidP="00521ABE">
      <w:pPr>
        <w:pStyle w:val="Heading3"/>
        <w:ind w:left="120"/>
      </w:pPr>
      <w:r>
        <w:rPr>
          <w:lang w:val="es"/>
        </w:rPr>
        <w:t xml:space="preserve">Piojos (todos los niveles de </w:t>
      </w:r>
      <w:r w:rsidR="004210C5">
        <w:rPr>
          <w:lang w:val="es"/>
        </w:rPr>
        <w:t>grado</w:t>
      </w:r>
      <w:r w:rsidR="004210C5">
        <w:rPr>
          <w:spacing w:val="-2"/>
          <w:lang w:val="es"/>
        </w:rPr>
        <w:t>)</w:t>
      </w:r>
    </w:p>
    <w:p w:rsidR="00175E97" w:rsidRDefault="00175E97" w:rsidP="00521ABE">
      <w:pPr>
        <w:pStyle w:val="BodyText"/>
        <w:spacing w:before="120"/>
        <w:ind w:left="120" w:right="237"/>
      </w:pPr>
      <w:r>
        <w:rPr>
          <w:lang w:val="es"/>
        </w:rPr>
        <w:t>Los piojos de la cabeza son muy comunes entre los niños.  Aunque no es una enfermedad o una enfermedad, se propaga fácilmente a través del contacto cara a cara  durante el juego, los deportes, la hora de la siesta y cuando los niños comparten cosas como cepillos, peines, sombreros y auriculares.</w:t>
      </w:r>
    </w:p>
    <w:p w:rsidR="00175E97" w:rsidRDefault="00175E97" w:rsidP="00521ABE">
      <w:pPr>
        <w:pStyle w:val="BodyText"/>
        <w:ind w:left="120" w:right="160"/>
      </w:pPr>
      <w:r>
        <w:rPr>
          <w:lang w:val="es"/>
        </w:rPr>
        <w:t>El distrito no  requiere ni recomienda que los estudiantes sean retirados de la escuela debido a piojos o liendres.</w:t>
      </w:r>
    </w:p>
    <w:p w:rsidR="00175E97" w:rsidRDefault="00175E97" w:rsidP="00521ABE">
      <w:pPr>
        <w:pStyle w:val="BodyText"/>
        <w:ind w:left="120" w:right="160"/>
      </w:pPr>
      <w:r>
        <w:rPr>
          <w:lang w:val="es"/>
        </w:rPr>
        <w:t xml:space="preserve">Si la observación cuidadosa indica que un estudiante tiene piojos, la enfermera de la escuela se comunicará con el padre del estudiante para discutir un plan de tratamiento utilizando un champú medicado aprobado por la FDA o un enjuague en crema  que se puede comprar en cualquier farmacia o tienda  de comestibles.  Después de que el estudiante se somete a un tratamiento, el padre debe comunicarse con la enfermera de la escuela para discutir el tratamiento utilizado. La enfermera también puede ofrecer  recomendaciones adicionales, incluidos tratamientos posteriores, la mejor manera de deshacerse de los piojos y cómo evitar que los piojos regresen. </w:t>
      </w:r>
    </w:p>
    <w:p w:rsidR="00175E97" w:rsidRDefault="00175E97" w:rsidP="00521ABE">
      <w:pPr>
        <w:pStyle w:val="BodyText"/>
        <w:ind w:left="120" w:right="128"/>
      </w:pPr>
      <w:r>
        <w:rPr>
          <w:lang w:val="es"/>
        </w:rPr>
        <w:t>El distrito notificará  a los padres de  los estudiantes de  primaria en un aula  afectada sin identificar al estudiante con piojos.</w:t>
      </w:r>
    </w:p>
    <w:p w:rsidR="00A16C5B" w:rsidRDefault="00175E97">
      <w:pPr>
        <w:pStyle w:val="BodyText"/>
        <w:ind w:left="120" w:right="128"/>
      </w:pPr>
      <w:r>
        <w:rPr>
          <w:lang w:val="es"/>
        </w:rPr>
        <w:t>Se  puede  obtener más información sobre  los piojos  en el sitio web del  DSHS</w:t>
      </w:r>
      <w:hyperlink r:id="rId66">
        <w:r w:rsidR="00C12C6E">
          <w:rPr>
            <w:color w:val="0000FF"/>
            <w:u w:val="single" w:color="0000FF"/>
          </w:rPr>
          <w:t>Managing</w:t>
        </w:r>
        <w:r w:rsidR="00C12C6E">
          <w:rPr>
            <w:color w:val="0000FF"/>
            <w:spacing w:val="-3"/>
            <w:u w:val="single" w:color="0000FF"/>
          </w:rPr>
          <w:t xml:space="preserve"> </w:t>
        </w:r>
        <w:r w:rsidR="00C12C6E">
          <w:rPr>
            <w:color w:val="0000FF"/>
            <w:u w:val="single" w:color="0000FF"/>
          </w:rPr>
          <w:t>Head</w:t>
        </w:r>
        <w:r w:rsidR="00C12C6E">
          <w:rPr>
            <w:color w:val="0000FF"/>
            <w:spacing w:val="-3"/>
            <w:u w:val="single" w:color="0000FF"/>
          </w:rPr>
          <w:t xml:space="preserve"> </w:t>
        </w:r>
        <w:r w:rsidR="00C12C6E">
          <w:rPr>
            <w:color w:val="0000FF"/>
            <w:u w:val="single" w:color="0000FF"/>
          </w:rPr>
          <w:t>Lice</w:t>
        </w:r>
        <w:r w:rsidR="00C12C6E">
          <w:rPr>
            <w:color w:val="0000FF"/>
            <w:spacing w:val="-3"/>
            <w:u w:val="single" w:color="0000FF"/>
          </w:rPr>
          <w:t xml:space="preserve"> </w:t>
        </w:r>
        <w:r w:rsidR="00C12C6E">
          <w:rPr>
            <w:color w:val="0000FF"/>
            <w:u w:val="single" w:color="0000FF"/>
          </w:rPr>
          <w:t>in</w:t>
        </w:r>
      </w:hyperlink>
      <w:r w:rsidR="00C12C6E">
        <w:rPr>
          <w:color w:val="0000FF"/>
        </w:rPr>
        <w:t xml:space="preserve"> </w:t>
      </w:r>
      <w:hyperlink r:id="rId67">
        <w:r w:rsidR="00C12C6E">
          <w:rPr>
            <w:color w:val="0000FF"/>
            <w:u w:val="single" w:color="0000FF"/>
          </w:rPr>
          <w:t>School Settings and at Home</w:t>
        </w:r>
        <w:r w:rsidR="00C12C6E">
          <w:t>.</w:t>
        </w:r>
      </w:hyperlink>
    </w:p>
    <w:p w:rsidR="00175E97" w:rsidRDefault="00C12C6E" w:rsidP="00521ABE">
      <w:pPr>
        <w:pStyle w:val="BodyText"/>
        <w:ind w:left="120"/>
      </w:pPr>
      <w:r>
        <w:t>[</w:t>
      </w:r>
      <w:r w:rsidR="00175E97">
        <w:rPr>
          <w:lang w:val="es"/>
        </w:rPr>
        <w:t>Consulte la política FFAA para obtener más</w:t>
      </w:r>
      <w:r w:rsidR="00175E97">
        <w:rPr>
          <w:spacing w:val="-2"/>
          <w:lang w:val="es"/>
        </w:rPr>
        <w:t xml:space="preserve"> información.]</w:t>
      </w:r>
    </w:p>
    <w:p w:rsidR="00175E97" w:rsidRDefault="00175E97" w:rsidP="00521ABE">
      <w:pPr>
        <w:pStyle w:val="Heading3"/>
        <w:ind w:left="120"/>
      </w:pPr>
      <w:bookmarkStart w:id="276" w:name="Medicine_at_School_(All_Grade_Levels)"/>
      <w:bookmarkStart w:id="277" w:name="_bookmark129"/>
      <w:bookmarkEnd w:id="276"/>
      <w:bookmarkEnd w:id="277"/>
      <w:r>
        <w:rPr>
          <w:lang w:val="es"/>
        </w:rPr>
        <w:t xml:space="preserve">Medicina en la escuela (todos los niveles de </w:t>
      </w:r>
      <w:r w:rsidR="004210C5">
        <w:rPr>
          <w:lang w:val="es"/>
        </w:rPr>
        <w:t>grado</w:t>
      </w:r>
      <w:r w:rsidR="004210C5">
        <w:rPr>
          <w:spacing w:val="-2"/>
          <w:lang w:val="es"/>
        </w:rPr>
        <w:t>)</w:t>
      </w:r>
    </w:p>
    <w:p w:rsidR="00175E97" w:rsidRDefault="00175E97" w:rsidP="00521ABE">
      <w:pPr>
        <w:pStyle w:val="BodyText"/>
        <w:spacing w:before="120"/>
        <w:ind w:left="120" w:right="128"/>
      </w:pPr>
      <w:r>
        <w:rPr>
          <w:lang w:val="es"/>
        </w:rPr>
        <w:lastRenderedPageBreak/>
        <w:t>Si un estudiante debe tomar medicamentos durante el horario escolar, los padres del estudiante deben proporcionar el medicamento.  Todos los medicamentos, ya sean recetados o sin receta, deben mantenerse  en el consultorio de la enfermera y ser administrados por la enfermera u otro empleado  autorizado del  distrito.  Un estudiante</w:t>
      </w:r>
      <w:r>
        <w:rPr>
          <w:spacing w:val="-5"/>
          <w:lang w:val="es"/>
        </w:rPr>
        <w:t xml:space="preserve"> puede</w:t>
      </w:r>
      <w:r>
        <w:rPr>
          <w:lang w:val="es"/>
        </w:rPr>
        <w:t xml:space="preserve"> ser autorizado a poseer  su propio medicamento debido al   asma o una alergia grave como se describe a continuación o según lo permita la ley. </w:t>
      </w:r>
    </w:p>
    <w:p w:rsidR="00175E97" w:rsidRDefault="00175E97" w:rsidP="00521ABE">
      <w:pPr>
        <w:pStyle w:val="BodyText"/>
        <w:spacing w:line="391" w:lineRule="auto"/>
        <w:ind w:right="1915"/>
      </w:pPr>
      <w:r>
        <w:rPr>
          <w:lang w:val="es"/>
        </w:rPr>
        <w:t>El distrito no comprará medicamentos de venta libre  para dárselos a un estudiante. De acuerdo con la política FFAC, los empleados autorizados pueden administrar:</w:t>
      </w:r>
    </w:p>
    <w:p w:rsidR="00175E97" w:rsidRDefault="00175E97" w:rsidP="007846C3">
      <w:pPr>
        <w:pStyle w:val="ListParagraph"/>
        <w:numPr>
          <w:ilvl w:val="0"/>
          <w:numId w:val="77"/>
        </w:numPr>
        <w:tabs>
          <w:tab w:val="left" w:pos="479"/>
          <w:tab w:val="left" w:pos="480"/>
        </w:tabs>
        <w:spacing w:before="0"/>
        <w:ind w:right="449"/>
      </w:pPr>
      <w:r>
        <w:rPr>
          <w:lang w:val="es"/>
        </w:rPr>
        <w:t xml:space="preserve"> Medicamento recetado en  el envase original, debidamente </w:t>
      </w:r>
      <w:r w:rsidR="004210C5">
        <w:rPr>
          <w:lang w:val="es"/>
        </w:rPr>
        <w:t>etiquetado, proporcionado</w:t>
      </w:r>
      <w:r>
        <w:rPr>
          <w:lang w:val="es"/>
        </w:rPr>
        <w:t xml:space="preserve"> por el padre, junto con una solicitud por escrito. </w:t>
      </w:r>
    </w:p>
    <w:p w:rsidR="00175E97" w:rsidRDefault="00175E97" w:rsidP="007846C3">
      <w:pPr>
        <w:pStyle w:val="ListParagraph"/>
        <w:numPr>
          <w:ilvl w:val="0"/>
          <w:numId w:val="77"/>
        </w:numPr>
        <w:tabs>
          <w:tab w:val="left" w:pos="479"/>
          <w:tab w:val="left" w:pos="480"/>
        </w:tabs>
        <w:spacing w:before="119"/>
        <w:ind w:right="327"/>
      </w:pPr>
      <w:r>
        <w:rPr>
          <w:lang w:val="es"/>
        </w:rPr>
        <w:t>Medicamentos recetados de un recipiente de  dosificación unitaria debidamente etiquetado llenado por una enfermera registrada u otro empleado calificado del distrito del envase original debidamente etiquetado.</w:t>
      </w:r>
    </w:p>
    <w:p w:rsidR="00175E97" w:rsidRDefault="00175E97" w:rsidP="007846C3">
      <w:pPr>
        <w:pStyle w:val="ListParagraph"/>
        <w:numPr>
          <w:ilvl w:val="0"/>
          <w:numId w:val="77"/>
        </w:numPr>
        <w:tabs>
          <w:tab w:val="left" w:pos="479"/>
          <w:tab w:val="left" w:pos="480"/>
        </w:tabs>
        <w:ind w:right="132"/>
      </w:pPr>
      <w:r>
        <w:rPr>
          <w:lang w:val="es"/>
        </w:rPr>
        <w:t xml:space="preserve">Medicamento sin receta en  el envase original, debidamente </w:t>
      </w:r>
      <w:r w:rsidR="004210C5">
        <w:rPr>
          <w:lang w:val="es"/>
        </w:rPr>
        <w:t>etiquetado, proporcionado</w:t>
      </w:r>
      <w:r>
        <w:rPr>
          <w:lang w:val="es"/>
        </w:rPr>
        <w:t xml:space="preserve"> por el padre junto con una solicitud por escrito.   </w:t>
      </w:r>
      <w:r>
        <w:rPr>
          <w:b/>
          <w:lang w:val="es"/>
        </w:rPr>
        <w:t xml:space="preserve">Nota: </w:t>
      </w:r>
      <w:r>
        <w:rPr>
          <w:lang w:val="es"/>
        </w:rPr>
        <w:t>El repelente de insectos se considera un medicamento sin receta</w:t>
      </w:r>
      <w:r>
        <w:rPr>
          <w:spacing w:val="-2"/>
          <w:lang w:val="es"/>
        </w:rPr>
        <w:t>.</w:t>
      </w:r>
    </w:p>
    <w:p w:rsidR="00175E97" w:rsidRDefault="00175E97" w:rsidP="007846C3">
      <w:pPr>
        <w:pStyle w:val="ListParagraph"/>
        <w:numPr>
          <w:ilvl w:val="0"/>
          <w:numId w:val="77"/>
        </w:numPr>
        <w:tabs>
          <w:tab w:val="left" w:pos="479"/>
          <w:tab w:val="left" w:pos="480"/>
        </w:tabs>
        <w:ind w:right="510"/>
      </w:pPr>
      <w:r>
        <w:rPr>
          <w:lang w:val="es"/>
        </w:rPr>
        <w:t xml:space="preserve">Suplementos herbales o dietéticos proporcionados por el padre solo si lo requiere el  programa de educación </w:t>
      </w:r>
      <w:r w:rsidR="004210C5">
        <w:rPr>
          <w:lang w:val="es"/>
        </w:rPr>
        <w:t>individualizada (</w:t>
      </w:r>
      <w:r>
        <w:rPr>
          <w:lang w:val="es"/>
        </w:rPr>
        <w:t>IEP) del estudiante o el  plan de la Sección 504 para un estudiante con discapacidades.</w:t>
      </w:r>
    </w:p>
    <w:p w:rsidR="00175E97" w:rsidRDefault="00175E97" w:rsidP="00521ABE">
      <w:pPr>
        <w:pStyle w:val="BodyText"/>
        <w:spacing w:before="119"/>
        <w:ind w:right="128"/>
      </w:pPr>
      <w:bookmarkStart w:id="278" w:name="Steroids_(Secondary_Grade_Levels_Only)"/>
      <w:bookmarkStart w:id="279" w:name="_bookmark131"/>
      <w:bookmarkEnd w:id="278"/>
      <w:bookmarkEnd w:id="279"/>
      <w:r>
        <w:rPr>
          <w:lang w:val="es"/>
        </w:rPr>
        <w:t xml:space="preserve">Los  estudiantes cuyos horarios prevén  el tiempo regular que pasan al aire libre, incluso para las clases de recreo y educación física, deben aplicar protector solar antes de venir a la escuela. </w:t>
      </w:r>
    </w:p>
    <w:p w:rsidR="00175E97" w:rsidRDefault="00175E97" w:rsidP="00521ABE">
      <w:pPr>
        <w:pStyle w:val="BodyText"/>
        <w:ind w:right="146"/>
      </w:pPr>
      <w:r>
        <w:rPr>
          <w:lang w:val="es"/>
        </w:rPr>
        <w:t>En el nivel elemental, el maestro de un estudiante u otro personal del distrito aplicará protector solar a la piel expuesta del estudiante si el estudiante lleva el protector solar a la escuela y pide ayuda para aplicarlo.  Un estudiante en este nivel puede aplicar  su propio protector solar si el estudiante es capaz de  hacerlo</w:t>
      </w:r>
      <w:r>
        <w:rPr>
          <w:spacing w:val="-4"/>
          <w:lang w:val="es"/>
        </w:rPr>
        <w:t>.</w:t>
      </w:r>
      <w:r>
        <w:rPr>
          <w:lang w:val="es"/>
        </w:rPr>
        <w:t xml:space="preserve"> </w:t>
      </w:r>
    </w:p>
    <w:p w:rsidR="00175E97" w:rsidRDefault="00175E97" w:rsidP="00521ABE">
      <w:pPr>
        <w:pStyle w:val="BodyText"/>
        <w:spacing w:before="159"/>
        <w:ind w:right="160"/>
      </w:pPr>
      <w:r>
        <w:rPr>
          <w:lang w:val="es"/>
        </w:rPr>
        <w:t xml:space="preserve">En el nivel secundario, un estudiante puede poseer y aplicar protector solar cuando sea necesario. Si el estudiante necesita ayuda con la  aplicación de protector </w:t>
      </w:r>
      <w:r w:rsidR="004210C5">
        <w:rPr>
          <w:lang w:val="es"/>
        </w:rPr>
        <w:t>solar, por</w:t>
      </w:r>
      <w:r>
        <w:rPr>
          <w:lang w:val="es"/>
        </w:rPr>
        <w:t xml:space="preserve"> favor aborde la necesidad con la enfermera  de la escuela</w:t>
      </w:r>
      <w:r>
        <w:rPr>
          <w:spacing w:val="-2"/>
          <w:lang w:val="es"/>
        </w:rPr>
        <w:t>.</w:t>
      </w:r>
    </w:p>
    <w:p w:rsidR="00175E97" w:rsidRDefault="00175E97" w:rsidP="00521ABE">
      <w:pPr>
        <w:pStyle w:val="BodyText"/>
        <w:spacing w:before="161"/>
        <w:ind w:right="237"/>
      </w:pPr>
      <w:r>
        <w:rPr>
          <w:lang w:val="es"/>
        </w:rPr>
        <w:t>Ya sea que un estudiante esté en el nivel primario o secundario, si es necesario administrar protector solar para tratar cualquier tipo de afección médica, esto   debe manejarse a través de la comunicación con la enfermera de la escuela  para que el distrito esté al tanto de cualquier problema médico y de  seguridad.</w:t>
      </w:r>
    </w:p>
    <w:p w:rsidR="00175E97" w:rsidRDefault="00175E97" w:rsidP="00521ABE">
      <w:pPr>
        <w:pStyle w:val="Heading3"/>
      </w:pPr>
      <w:bookmarkStart w:id="280" w:name="Asthma_and_Severe_Allergic_Reactions"/>
      <w:bookmarkStart w:id="281" w:name="_bookmark130"/>
      <w:bookmarkEnd w:id="280"/>
      <w:bookmarkEnd w:id="281"/>
      <w:r>
        <w:rPr>
          <w:lang w:val="es"/>
        </w:rPr>
        <w:t>Asma y</w:t>
      </w:r>
      <w:r>
        <w:rPr>
          <w:spacing w:val="-2"/>
          <w:lang w:val="es"/>
        </w:rPr>
        <w:t xml:space="preserve"> reacciones alérgicas</w:t>
      </w:r>
      <w:r>
        <w:rPr>
          <w:lang w:val="es"/>
        </w:rPr>
        <w:t xml:space="preserve"> graves </w:t>
      </w:r>
    </w:p>
    <w:p w:rsidR="00175E97" w:rsidRDefault="00175E97" w:rsidP="00521ABE">
      <w:pPr>
        <w:pStyle w:val="BodyText"/>
        <w:spacing w:before="120"/>
        <w:ind w:right="229"/>
      </w:pPr>
      <w:r>
        <w:rPr>
          <w:lang w:val="es"/>
        </w:rPr>
        <w:t>Un estudiante con asma o reacción alérgica grave (anafilaxia) puede poseer y usar medicamentos recetados para el asma o la anafilaxia  en la escuela o eventos relacionados con la escuela solo si él o ella tiene una autorización por escrito  de sus  padres y un médico u otro proveedor de atención médica con licencia.  El estudiante también debe demostrar a su proveedor de atención médica y a la enfermera de la escuela la capacidad de usar el medicamento recetado, incluido cualquier dispositivo requerido para administrar el medicamento.</w:t>
      </w:r>
    </w:p>
    <w:p w:rsidR="00175E97" w:rsidRDefault="00175E97" w:rsidP="00521ABE">
      <w:pPr>
        <w:pStyle w:val="BodyText"/>
        <w:ind w:right="160"/>
      </w:pPr>
      <w:r>
        <w:rPr>
          <w:lang w:val="es"/>
        </w:rPr>
        <w:t>Si al estudiante se le ha recetado  medicamentos para el  asma o la anafilaxia para  usar durante el día escolar, el estudiante y los padres deben discutir esto con la enfermera o el director de la escuela.</w:t>
      </w:r>
    </w:p>
    <w:p w:rsidR="00175E97" w:rsidRDefault="00175E97" w:rsidP="00521ABE">
      <w:pPr>
        <w:spacing w:before="160"/>
        <w:ind w:left="119"/>
      </w:pPr>
      <w:r>
        <w:rPr>
          <w:lang w:val="es"/>
        </w:rPr>
        <w:lastRenderedPageBreak/>
        <w:t>Ver también</w:t>
      </w:r>
      <w:r>
        <w:rPr>
          <w:b/>
          <w:lang w:val="es"/>
        </w:rPr>
        <w:t xml:space="preserve"> Alergias</w:t>
      </w:r>
      <w:r>
        <w:rPr>
          <w:b/>
          <w:spacing w:val="-2"/>
          <w:lang w:val="es"/>
        </w:rPr>
        <w:t xml:space="preserve"> alimentarias</w:t>
      </w:r>
      <w:r>
        <w:rPr>
          <w:spacing w:val="-2"/>
          <w:lang w:val="es"/>
        </w:rPr>
        <w:t>.</w:t>
      </w:r>
    </w:p>
    <w:p w:rsidR="00175E97" w:rsidRDefault="00175E97" w:rsidP="00521ABE">
      <w:pPr>
        <w:pStyle w:val="Heading3"/>
      </w:pPr>
      <w:r>
        <w:rPr>
          <w:lang w:val="es"/>
        </w:rPr>
        <w:t xml:space="preserve">Esteroides (solo niveles de grado </w:t>
      </w:r>
      <w:r>
        <w:rPr>
          <w:spacing w:val="-4"/>
          <w:lang w:val="es"/>
        </w:rPr>
        <w:t xml:space="preserve"> secundario)</w:t>
      </w:r>
    </w:p>
    <w:p w:rsidR="00175E97" w:rsidRDefault="00175E97" w:rsidP="00521ABE">
      <w:pPr>
        <w:pStyle w:val="BodyText"/>
        <w:spacing w:before="120"/>
        <w:ind w:right="237"/>
      </w:pPr>
      <w:r>
        <w:rPr>
          <w:lang w:val="es"/>
        </w:rPr>
        <w:t>La ley estatal prohíbe a  los estudiantes  poseer, dispensar, entregar o administrar un esteroide anabólico.  Los esteroides anabólicos son solo para uso médico prescrito por el médico.</w:t>
      </w:r>
    </w:p>
    <w:p w:rsidR="00175E97" w:rsidRDefault="00175E97" w:rsidP="00521ABE">
      <w:pPr>
        <w:pStyle w:val="BodyText"/>
        <w:spacing w:before="80"/>
        <w:ind w:right="197"/>
        <w:jc w:val="both"/>
      </w:pPr>
      <w:r>
        <w:rPr>
          <w:lang w:val="es"/>
        </w:rPr>
        <w:t>El culturismo, la mejora muscular o el aumento del volumen muscular o la  fuerza a través del uso de un esteroide anabólico u hormona de crecimiento humano por un estudiante sano no  es válido uso médico y es un delito penal.</w:t>
      </w:r>
    </w:p>
    <w:p w:rsidR="00175E97" w:rsidRDefault="00175E97" w:rsidP="00521ABE">
      <w:pPr>
        <w:pStyle w:val="Heading3"/>
        <w:jc w:val="both"/>
      </w:pPr>
      <w:bookmarkStart w:id="282" w:name="Mental_Health_Support_(All_Grade_Levels)"/>
      <w:bookmarkStart w:id="283" w:name="_bookmark132"/>
      <w:bookmarkEnd w:id="282"/>
      <w:bookmarkEnd w:id="283"/>
      <w:r>
        <w:rPr>
          <w:lang w:val="es"/>
        </w:rPr>
        <w:t xml:space="preserve"> Apoyo de salud </w:t>
      </w:r>
      <w:r w:rsidR="004210C5">
        <w:rPr>
          <w:lang w:val="es"/>
        </w:rPr>
        <w:t>mental (</w:t>
      </w:r>
      <w:r>
        <w:rPr>
          <w:lang w:val="es"/>
        </w:rPr>
        <w:t>todos los niveles de grado</w:t>
      </w:r>
      <w:r>
        <w:rPr>
          <w:spacing w:val="-2"/>
          <w:lang w:val="es"/>
        </w:rPr>
        <w:t>)</w:t>
      </w:r>
    </w:p>
    <w:p w:rsidR="00175E97" w:rsidRDefault="00175E97" w:rsidP="00521ABE">
      <w:pPr>
        <w:pStyle w:val="BodyText"/>
        <w:spacing w:before="119"/>
        <w:ind w:right="229" w:hanging="1"/>
      </w:pPr>
      <w:r>
        <w:rPr>
          <w:lang w:val="es"/>
        </w:rPr>
        <w:t>El distrito ha implementado programas para abordar las siguientes preocupaciones  de salud mental, salud conductual y abuso de sustancias:</w:t>
      </w:r>
    </w:p>
    <w:p w:rsidR="00175E97" w:rsidRDefault="00175E97" w:rsidP="007846C3">
      <w:pPr>
        <w:pStyle w:val="ListParagraph"/>
        <w:numPr>
          <w:ilvl w:val="0"/>
          <w:numId w:val="78"/>
        </w:numPr>
        <w:tabs>
          <w:tab w:val="left" w:pos="479"/>
          <w:tab w:val="left" w:pos="480"/>
        </w:tabs>
        <w:spacing w:before="161"/>
      </w:pPr>
      <w:r>
        <w:rPr>
          <w:lang w:val="es"/>
        </w:rPr>
        <w:t>Promoción de la salud mental  e</w:t>
      </w:r>
      <w:r>
        <w:rPr>
          <w:spacing w:val="-2"/>
          <w:lang w:val="es"/>
        </w:rPr>
        <w:t xml:space="preserve"> intervención</w:t>
      </w:r>
      <w:r>
        <w:rPr>
          <w:lang w:val="es"/>
        </w:rPr>
        <w:t xml:space="preserve"> temprana;</w:t>
      </w:r>
    </w:p>
    <w:p w:rsidR="00175E97" w:rsidRDefault="00175E97" w:rsidP="007846C3">
      <w:pPr>
        <w:pStyle w:val="ListParagraph"/>
        <w:numPr>
          <w:ilvl w:val="0"/>
          <w:numId w:val="78"/>
        </w:numPr>
        <w:tabs>
          <w:tab w:val="left" w:pos="479"/>
          <w:tab w:val="left" w:pos="480"/>
        </w:tabs>
        <w:ind w:right="839"/>
      </w:pPr>
      <w:r>
        <w:rPr>
          <w:lang w:val="es"/>
        </w:rPr>
        <w:t>Desarrollar habilidades para manejar las emociones, establecer y mantener  relaciones positivas y participar en la toma de decisiones responsables;</w:t>
      </w:r>
    </w:p>
    <w:p w:rsidR="00175E97" w:rsidRDefault="00175E97" w:rsidP="007846C3">
      <w:pPr>
        <w:pStyle w:val="ListParagraph"/>
        <w:numPr>
          <w:ilvl w:val="0"/>
          <w:numId w:val="78"/>
        </w:numPr>
        <w:tabs>
          <w:tab w:val="left" w:pos="479"/>
          <w:tab w:val="left" w:pos="480"/>
        </w:tabs>
      </w:pPr>
      <w:r>
        <w:rPr>
          <w:lang w:val="es"/>
        </w:rPr>
        <w:t>Prevención  e intervención del abuso de</w:t>
      </w:r>
      <w:r>
        <w:rPr>
          <w:spacing w:val="-2"/>
          <w:lang w:val="es"/>
        </w:rPr>
        <w:t xml:space="preserve"> sustancias;</w:t>
      </w:r>
    </w:p>
    <w:p w:rsidR="00175E97" w:rsidRDefault="00175E97" w:rsidP="007846C3">
      <w:pPr>
        <w:pStyle w:val="ListParagraph"/>
        <w:numPr>
          <w:ilvl w:val="0"/>
          <w:numId w:val="78"/>
        </w:numPr>
        <w:tabs>
          <w:tab w:val="left" w:pos="479"/>
          <w:tab w:val="left" w:pos="480"/>
        </w:tabs>
        <w:ind w:right="1142"/>
      </w:pPr>
      <w:r>
        <w:rPr>
          <w:lang w:val="es"/>
        </w:rPr>
        <w:t xml:space="preserve"> Prevención, intervención y </w:t>
      </w:r>
      <w:proofErr w:type="spellStart"/>
      <w:r>
        <w:rPr>
          <w:lang w:val="es"/>
        </w:rPr>
        <w:t>postensión</w:t>
      </w:r>
      <w:proofErr w:type="spellEnd"/>
      <w:r>
        <w:rPr>
          <w:lang w:val="es"/>
        </w:rPr>
        <w:t xml:space="preserve"> del </w:t>
      </w:r>
      <w:r w:rsidR="004210C5">
        <w:rPr>
          <w:lang w:val="es"/>
        </w:rPr>
        <w:t>suicidio (</w:t>
      </w:r>
      <w:r>
        <w:rPr>
          <w:lang w:val="es"/>
        </w:rPr>
        <w:t xml:space="preserve">intervenciones después de un suicidio en una </w:t>
      </w:r>
      <w:r>
        <w:rPr>
          <w:spacing w:val="-2"/>
          <w:lang w:val="es"/>
        </w:rPr>
        <w:t>comunidad);</w:t>
      </w:r>
    </w:p>
    <w:p w:rsidR="00175E97" w:rsidRDefault="00175E97" w:rsidP="007846C3">
      <w:pPr>
        <w:pStyle w:val="ListParagraph"/>
        <w:numPr>
          <w:ilvl w:val="0"/>
          <w:numId w:val="78"/>
        </w:numPr>
        <w:tabs>
          <w:tab w:val="left" w:pos="479"/>
          <w:tab w:val="left" w:pos="480"/>
        </w:tabs>
        <w:spacing w:before="119"/>
      </w:pPr>
      <w:r>
        <w:rPr>
          <w:lang w:val="es"/>
        </w:rPr>
        <w:t>Duelo, trauma y</w:t>
      </w:r>
      <w:r>
        <w:rPr>
          <w:spacing w:val="-2"/>
          <w:lang w:val="es"/>
        </w:rPr>
        <w:t xml:space="preserve"> atención</w:t>
      </w:r>
      <w:r>
        <w:rPr>
          <w:lang w:val="es"/>
        </w:rPr>
        <w:t xml:space="preserve"> informada sobre el trauma;</w:t>
      </w:r>
    </w:p>
    <w:p w:rsidR="00175E97" w:rsidRDefault="00175E97" w:rsidP="007846C3">
      <w:pPr>
        <w:pStyle w:val="ListParagraph"/>
        <w:numPr>
          <w:ilvl w:val="0"/>
          <w:numId w:val="78"/>
        </w:numPr>
        <w:tabs>
          <w:tab w:val="left" w:pos="479"/>
          <w:tab w:val="left" w:pos="480"/>
        </w:tabs>
      </w:pPr>
      <w:r>
        <w:rPr>
          <w:lang w:val="es"/>
        </w:rPr>
        <w:t xml:space="preserve"> Intervenciones y</w:t>
      </w:r>
      <w:r>
        <w:rPr>
          <w:spacing w:val="-2"/>
          <w:lang w:val="es"/>
        </w:rPr>
        <w:t xml:space="preserve"> apoyos de</w:t>
      </w:r>
      <w:r>
        <w:rPr>
          <w:lang w:val="es"/>
        </w:rPr>
        <w:t xml:space="preserve"> comportamiento positivo;</w:t>
      </w:r>
    </w:p>
    <w:p w:rsidR="00175E97" w:rsidRDefault="00175E97" w:rsidP="007846C3">
      <w:pPr>
        <w:pStyle w:val="ListParagraph"/>
        <w:numPr>
          <w:ilvl w:val="0"/>
          <w:numId w:val="78"/>
        </w:numPr>
        <w:tabs>
          <w:tab w:val="left" w:pos="479"/>
          <w:tab w:val="left" w:pos="480"/>
        </w:tabs>
      </w:pPr>
      <w:r>
        <w:rPr>
          <w:lang w:val="es"/>
        </w:rPr>
        <w:t xml:space="preserve">Desarrollo positivo de la </w:t>
      </w:r>
      <w:r w:rsidR="004210C5">
        <w:rPr>
          <w:lang w:val="es"/>
        </w:rPr>
        <w:t xml:space="preserve">juventud; </w:t>
      </w:r>
      <w:r w:rsidR="004210C5">
        <w:rPr>
          <w:spacing w:val="-5"/>
          <w:lang w:val="es"/>
        </w:rPr>
        <w:t>y</w:t>
      </w:r>
    </w:p>
    <w:p w:rsidR="00175E97" w:rsidRDefault="00175E97" w:rsidP="007846C3">
      <w:pPr>
        <w:pStyle w:val="ListParagraph"/>
        <w:numPr>
          <w:ilvl w:val="0"/>
          <w:numId w:val="78"/>
        </w:numPr>
        <w:tabs>
          <w:tab w:val="left" w:pos="479"/>
          <w:tab w:val="left" w:pos="480"/>
        </w:tabs>
      </w:pPr>
      <w:r>
        <w:rPr>
          <w:lang w:val="es"/>
        </w:rPr>
        <w:t>Climas  escolares seguros, de apoyo y positivos</w:t>
      </w:r>
      <w:r>
        <w:rPr>
          <w:spacing w:val="-2"/>
          <w:lang w:val="es"/>
        </w:rPr>
        <w:t>.</w:t>
      </w:r>
    </w:p>
    <w:p w:rsidR="00175E97" w:rsidRDefault="00175E97" w:rsidP="00521ABE">
      <w:pPr>
        <w:pStyle w:val="BodyText"/>
        <w:spacing w:before="118"/>
        <w:ind w:right="123"/>
        <w:jc w:val="both"/>
      </w:pPr>
      <w:r>
        <w:rPr>
          <w:lang w:val="es"/>
        </w:rPr>
        <w:t>Si un estudiante ha sido hospitalizado o colocado en tratamiento residencial por una condición de salud mental o abuso de  sustancias, el distrito tiene procedimientos para apoyar el regreso del estudiante a la escuela.  Comuníquese con el enlace de salud mental del distrito para obtener más información.</w:t>
      </w:r>
    </w:p>
    <w:p w:rsidR="00175E97" w:rsidRDefault="00175E97" w:rsidP="00521ABE">
      <w:pPr>
        <w:pStyle w:val="BodyText"/>
        <w:spacing w:before="161"/>
        <w:ind w:right="128"/>
      </w:pPr>
      <w:r>
        <w:rPr>
          <w:lang w:val="es"/>
        </w:rPr>
        <w:t xml:space="preserve">Los maestros y otros empleados del distrito pueden discutir el  progreso académico o el comportamiento de un estudiante con los padres del estudiante u otro empleado  , según </w:t>
      </w:r>
      <w:r w:rsidR="004210C5">
        <w:rPr>
          <w:lang w:val="es"/>
        </w:rPr>
        <w:t>corresponda; sin</w:t>
      </w:r>
      <w:r>
        <w:rPr>
          <w:lang w:val="es"/>
        </w:rPr>
        <w:t xml:space="preserve"> </w:t>
      </w:r>
      <w:r w:rsidR="004210C5">
        <w:rPr>
          <w:lang w:val="es"/>
        </w:rPr>
        <w:t>embargo, no</w:t>
      </w:r>
      <w:r>
        <w:rPr>
          <w:lang w:val="es"/>
        </w:rPr>
        <w:t xml:space="preserve"> se les permite recomendar el uso de drogas psicotrópicas.  Una droga psicotrópica es una sustancia utilizada en el diagnóstico, tratamiento o prevención de una enfermedad o como componente de un medicamento que está destinado a alterar la percepción, la emoción, el estado de ánimo o el comportamiento.</w:t>
      </w:r>
    </w:p>
    <w:p w:rsidR="00175E97" w:rsidRDefault="00175E97" w:rsidP="00521ABE">
      <w:pPr>
        <w:pStyle w:val="BodyText"/>
        <w:ind w:right="210"/>
        <w:jc w:val="both"/>
      </w:pPr>
      <w:r>
        <w:rPr>
          <w:lang w:val="es"/>
        </w:rPr>
        <w:t>Un  empleado del distrito que es una enfermera  registrada, una enfermera practicante  avanzada, un médico o un  profesional de  salud mental certificado o acreditado puede recomendar que un estudiante sea  evaluado por un médico apropiado, si corresponde. [Consulte la política FFEB para obtener más información.]</w:t>
      </w:r>
    </w:p>
    <w:p w:rsidR="00175E97" w:rsidRDefault="00175E97" w:rsidP="00521ABE">
      <w:pPr>
        <w:pStyle w:val="BodyText"/>
        <w:spacing w:before="161"/>
      </w:pPr>
      <w:r>
        <w:rPr>
          <w:lang w:val="es"/>
        </w:rPr>
        <w:t xml:space="preserve">Para obtener información </w:t>
      </w:r>
      <w:r w:rsidR="004210C5">
        <w:rPr>
          <w:lang w:val="es"/>
        </w:rPr>
        <w:t>relacionada,</w:t>
      </w:r>
      <w:r>
        <w:rPr>
          <w:spacing w:val="-4"/>
          <w:lang w:val="es"/>
        </w:rPr>
        <w:t xml:space="preserve"> consulte:</w:t>
      </w:r>
    </w:p>
    <w:p w:rsidR="00175E97" w:rsidRDefault="00175E97" w:rsidP="007846C3">
      <w:pPr>
        <w:pStyle w:val="ListParagraph"/>
        <w:numPr>
          <w:ilvl w:val="0"/>
          <w:numId w:val="79"/>
        </w:numPr>
        <w:tabs>
          <w:tab w:val="left" w:pos="479"/>
          <w:tab w:val="left" w:pos="480"/>
        </w:tabs>
        <w:spacing w:before="159"/>
        <w:ind w:right="328"/>
      </w:pPr>
      <w:bookmarkStart w:id="284" w:name="Physical_Activity_Requirements"/>
      <w:bookmarkStart w:id="285" w:name="_bookmark133"/>
      <w:bookmarkEnd w:id="284"/>
      <w:bookmarkEnd w:id="285"/>
      <w:r>
        <w:rPr>
          <w:b/>
          <w:lang w:val="es"/>
        </w:rPr>
        <w:t>Consentimiento para realizar una evaluación psicológica</w:t>
      </w:r>
      <w:r>
        <w:rPr>
          <w:lang w:val="es"/>
        </w:rPr>
        <w:t xml:space="preserve"> en la página</w:t>
      </w:r>
      <w:hyperlink w:anchor="_bookmark5" w:history="1">
        <w:r>
          <w:rPr>
            <w:lang w:val="es"/>
          </w:rPr>
          <w:t xml:space="preserve"> 9</w:t>
        </w:r>
      </w:hyperlink>
      <w:r>
        <w:rPr>
          <w:lang w:val="es"/>
        </w:rPr>
        <w:t xml:space="preserve"> y</w:t>
      </w:r>
      <w:r>
        <w:rPr>
          <w:b/>
          <w:lang w:val="es"/>
        </w:rPr>
        <w:t xml:space="preserve"> Consentimiento para proporcionar un servicio de atención de salud mental </w:t>
      </w:r>
      <w:r>
        <w:rPr>
          <w:lang w:val="es"/>
        </w:rPr>
        <w:t xml:space="preserve">en la página </w:t>
      </w:r>
      <w:hyperlink w:anchor="_bookmark6" w:history="1">
        <w:r>
          <w:rPr>
            <w:lang w:val="es"/>
          </w:rPr>
          <w:t>9</w:t>
        </w:r>
      </w:hyperlink>
      <w:r>
        <w:rPr>
          <w:lang w:val="es"/>
        </w:rPr>
        <w:t xml:space="preserve"> para los procedimientos del distrito para recomendar una intervención de salud mental y la información de contacto del enlace de salud mental;</w:t>
      </w:r>
    </w:p>
    <w:p w:rsidR="00175E97" w:rsidRDefault="00175E97" w:rsidP="007846C3">
      <w:pPr>
        <w:pStyle w:val="ListParagraph"/>
        <w:numPr>
          <w:ilvl w:val="0"/>
          <w:numId w:val="79"/>
        </w:numPr>
        <w:tabs>
          <w:tab w:val="left" w:pos="479"/>
          <w:tab w:val="left" w:pos="480"/>
        </w:tabs>
        <w:spacing w:before="117"/>
      </w:pPr>
      <w:r>
        <w:rPr>
          <w:b/>
          <w:lang w:val="es"/>
        </w:rPr>
        <w:t>Consejería</w:t>
      </w:r>
      <w:r>
        <w:rPr>
          <w:lang w:val="es"/>
        </w:rPr>
        <w:t xml:space="preserve"> para el programa  integral de  consejería escolar del distrito</w:t>
      </w:r>
      <w:r>
        <w:rPr>
          <w:spacing w:val="-2"/>
          <w:lang w:val="es"/>
        </w:rPr>
        <w:t>;</w:t>
      </w:r>
    </w:p>
    <w:p w:rsidR="00175E97" w:rsidRDefault="00175E97" w:rsidP="007846C3">
      <w:pPr>
        <w:pStyle w:val="ListParagraph"/>
        <w:numPr>
          <w:ilvl w:val="0"/>
          <w:numId w:val="79"/>
        </w:numPr>
        <w:tabs>
          <w:tab w:val="left" w:pos="479"/>
          <w:tab w:val="left" w:pos="480"/>
        </w:tabs>
        <w:spacing w:before="120"/>
        <w:ind w:right="510"/>
      </w:pPr>
      <w:r>
        <w:rPr>
          <w:b/>
          <w:lang w:val="es"/>
        </w:rPr>
        <w:t xml:space="preserve"> Recursos de salud</w:t>
      </w:r>
      <w:r>
        <w:rPr>
          <w:lang w:val="es"/>
        </w:rPr>
        <w:t xml:space="preserve"> física</w:t>
      </w:r>
      <w:r>
        <w:rPr>
          <w:b/>
          <w:lang w:val="es"/>
        </w:rPr>
        <w:t xml:space="preserve"> y mental</w:t>
      </w:r>
      <w:r>
        <w:rPr>
          <w:lang w:val="es"/>
        </w:rPr>
        <w:t xml:space="preserve"> en la página</w:t>
      </w:r>
      <w:hyperlink w:anchor="_bookmark141" w:history="1">
        <w:r>
          <w:rPr>
            <w:lang w:val="es"/>
          </w:rPr>
          <w:t xml:space="preserve"> 66</w:t>
        </w:r>
      </w:hyperlink>
      <w:r>
        <w:rPr>
          <w:lang w:val="es"/>
        </w:rPr>
        <w:t xml:space="preserve"> para recursos  de salud </w:t>
      </w:r>
      <w:r>
        <w:rPr>
          <w:lang w:val="es"/>
        </w:rPr>
        <w:lastRenderedPageBreak/>
        <w:t>mental y física del campus y  la comunidad; y</w:t>
      </w:r>
    </w:p>
    <w:p w:rsidR="00175E97" w:rsidRDefault="00175E97" w:rsidP="007846C3">
      <w:pPr>
        <w:pStyle w:val="ListParagraph"/>
        <w:numPr>
          <w:ilvl w:val="0"/>
          <w:numId w:val="79"/>
        </w:numPr>
        <w:tabs>
          <w:tab w:val="left" w:pos="479"/>
          <w:tab w:val="left" w:pos="480"/>
        </w:tabs>
        <w:ind w:right="206"/>
      </w:pPr>
      <w:r>
        <w:rPr>
          <w:b/>
          <w:lang w:val="es"/>
        </w:rPr>
        <w:t>Políticas y procedimientos que promueven la</w:t>
      </w:r>
      <w:r>
        <w:rPr>
          <w:lang w:val="es"/>
        </w:rPr>
        <w:t xml:space="preserve"> salud </w:t>
      </w:r>
      <w:r>
        <w:rPr>
          <w:b/>
          <w:lang w:val="es"/>
        </w:rPr>
        <w:t xml:space="preserve"> física y mental de los estudiantes</w:t>
      </w:r>
      <w:r>
        <w:rPr>
          <w:lang w:val="es"/>
        </w:rPr>
        <w:t xml:space="preserve"> en la página</w:t>
      </w:r>
      <w:hyperlink w:anchor="_bookmark142" w:history="1">
        <w:r>
          <w:rPr>
            <w:lang w:val="es"/>
          </w:rPr>
          <w:t xml:space="preserve"> 67</w:t>
        </w:r>
      </w:hyperlink>
      <w:r>
        <w:rPr>
          <w:lang w:val="es"/>
        </w:rPr>
        <w:t xml:space="preserve"> para las políticas adoptadas por la junta y los procedimientos administrativos que promueven la salud de los estudiantes.</w:t>
      </w:r>
      <w:r>
        <w:rPr>
          <w:b/>
          <w:lang w:val="es"/>
        </w:rPr>
        <w:t xml:space="preserve"> </w:t>
      </w:r>
    </w:p>
    <w:p w:rsidR="00175E97" w:rsidRDefault="00175E97" w:rsidP="00521ABE">
      <w:pPr>
        <w:pStyle w:val="Heading3"/>
        <w:spacing w:before="80"/>
      </w:pPr>
      <w:r>
        <w:rPr>
          <w:spacing w:val="-2"/>
          <w:lang w:val="es"/>
        </w:rPr>
        <w:t xml:space="preserve"> Requisitos</w:t>
      </w:r>
      <w:r>
        <w:rPr>
          <w:lang w:val="es"/>
        </w:rPr>
        <w:t xml:space="preserve"> de actividad física</w:t>
      </w:r>
    </w:p>
    <w:p w:rsidR="00175E97" w:rsidRDefault="00175E97" w:rsidP="00521ABE">
      <w:pPr>
        <w:pStyle w:val="Heading4"/>
        <w:spacing w:before="120"/>
      </w:pPr>
      <w:bookmarkStart w:id="286" w:name="Elementary_School"/>
      <w:bookmarkEnd w:id="286"/>
      <w:r>
        <w:rPr>
          <w:spacing w:val="-2"/>
          <w:lang w:val="es"/>
        </w:rPr>
        <w:t xml:space="preserve"> Escuela</w:t>
      </w:r>
      <w:r>
        <w:rPr>
          <w:lang w:val="es"/>
        </w:rPr>
        <w:t xml:space="preserve"> Primaria</w:t>
      </w:r>
    </w:p>
    <w:p w:rsidR="00175E97" w:rsidRDefault="00175E97" w:rsidP="00521ABE">
      <w:pPr>
        <w:pStyle w:val="BodyText"/>
        <w:spacing w:before="119"/>
        <w:ind w:right="237"/>
      </w:pPr>
      <w:r>
        <w:rPr>
          <w:lang w:val="es"/>
        </w:rPr>
        <w:t xml:space="preserve">El distrito se  asegurará de que los estudiantes en prekindergarten-grado 5 de   día completo realicen actividad física moderada o vigorosa durante al menos 30 minutos por día o 135 minutos por semana, de acuerdo con las políticas de EHAB, EHAC, EHBG y FFA.  </w:t>
      </w:r>
    </w:p>
    <w:p w:rsidR="00175E97" w:rsidRDefault="00175E97" w:rsidP="00521ABE">
      <w:pPr>
        <w:pStyle w:val="BodyText"/>
        <w:ind w:right="160"/>
      </w:pPr>
      <w:r>
        <w:rPr>
          <w:lang w:val="es"/>
        </w:rPr>
        <w:t>Para obtener  información adicional sobre los programas y requisitos de  actividad física para  estudiantes de  escuela primaria del distrito, consulte al director.</w:t>
      </w:r>
    </w:p>
    <w:p w:rsidR="00175E97" w:rsidRDefault="00175E97" w:rsidP="00521ABE">
      <w:pPr>
        <w:pStyle w:val="Heading4"/>
      </w:pPr>
      <w:bookmarkStart w:id="287" w:name="Junior_High/Middle_School"/>
      <w:bookmarkEnd w:id="287"/>
      <w:r>
        <w:rPr>
          <w:spacing w:val="-2"/>
          <w:lang w:val="es"/>
        </w:rPr>
        <w:t xml:space="preserve"> Escuela</w:t>
      </w:r>
      <w:r>
        <w:rPr>
          <w:lang w:val="es"/>
        </w:rPr>
        <w:t xml:space="preserve"> Secundaria/Intermedia</w:t>
      </w:r>
    </w:p>
    <w:p w:rsidR="00175E97" w:rsidRDefault="00175E97" w:rsidP="00521ABE">
      <w:pPr>
        <w:pStyle w:val="BodyText"/>
        <w:spacing w:before="120"/>
        <w:ind w:right="128"/>
      </w:pPr>
      <w:r>
        <w:rPr>
          <w:lang w:val="es"/>
        </w:rPr>
        <w:t>El distrito se asegurará de  que los estudiantes de la escuela intermedia o  secundaria participen  en [30 minutos de actividad física moderada o vigorosa por día durante al menos cuatro semestres semestres], de acuerdo con las políticas de EHAB, EHAC, EHBG y FFA.</w:t>
      </w:r>
    </w:p>
    <w:p w:rsidR="00175E97" w:rsidRDefault="00175E97" w:rsidP="00521ABE">
      <w:pPr>
        <w:pStyle w:val="BodyText"/>
        <w:spacing w:before="161"/>
        <w:ind w:right="160"/>
      </w:pPr>
      <w:r>
        <w:rPr>
          <w:lang w:val="es"/>
        </w:rPr>
        <w:t>Para obtener  información adicional sobre los programas y requisitos de actividad   física para  estudiantes de  secundaria y  secundaria del distrito, consulte al director.</w:t>
      </w:r>
    </w:p>
    <w:p w:rsidR="00175E97" w:rsidRDefault="00175E97" w:rsidP="00521ABE">
      <w:pPr>
        <w:pStyle w:val="Heading4"/>
      </w:pPr>
      <w:bookmarkStart w:id="288" w:name="Temporary_Restriction_from_Participation"/>
      <w:bookmarkEnd w:id="288"/>
      <w:r>
        <w:rPr>
          <w:lang w:val="es"/>
        </w:rPr>
        <w:t xml:space="preserve"> Restricción temporal  de la participación en</w:t>
      </w:r>
      <w:r>
        <w:rPr>
          <w:spacing w:val="-2"/>
          <w:lang w:val="es"/>
        </w:rPr>
        <w:t xml:space="preserve"> educación</w:t>
      </w:r>
      <w:r>
        <w:rPr>
          <w:lang w:val="es"/>
        </w:rPr>
        <w:t xml:space="preserve"> física</w:t>
      </w:r>
    </w:p>
    <w:p w:rsidR="00175E97" w:rsidRDefault="00175E97" w:rsidP="00521ABE">
      <w:pPr>
        <w:pStyle w:val="BodyText"/>
        <w:spacing w:before="120"/>
        <w:ind w:right="128"/>
      </w:pPr>
      <w:r>
        <w:rPr>
          <w:lang w:val="es"/>
        </w:rPr>
        <w:t xml:space="preserve">Los  estudiantes que están temporalmente restringidos de la participación en la educación física no participarán activamente en la demostración de habilidades, pero permanecerán en clase para aprender los conceptos de las lecciones. </w:t>
      </w:r>
    </w:p>
    <w:p w:rsidR="00175E97" w:rsidRDefault="00175E97" w:rsidP="00521ABE">
      <w:pPr>
        <w:pStyle w:val="Heading3"/>
      </w:pPr>
      <w:bookmarkStart w:id="289" w:name="Physical_Fitness_Assessment_(Grades_3–12"/>
      <w:bookmarkStart w:id="290" w:name="_bookmark134"/>
      <w:bookmarkEnd w:id="289"/>
      <w:bookmarkEnd w:id="290"/>
      <w:r>
        <w:rPr>
          <w:lang w:val="es"/>
        </w:rPr>
        <w:t xml:space="preserve"> Evaluación de la aptitud </w:t>
      </w:r>
      <w:r w:rsidR="004210C5">
        <w:rPr>
          <w:lang w:val="es"/>
        </w:rPr>
        <w:t>física (</w:t>
      </w:r>
      <w:r>
        <w:rPr>
          <w:lang w:val="es"/>
        </w:rPr>
        <w:t>grados</w:t>
      </w:r>
      <w:r>
        <w:rPr>
          <w:spacing w:val="-2"/>
          <w:lang w:val="es"/>
        </w:rPr>
        <w:t xml:space="preserve"> 3-12)</w:t>
      </w:r>
    </w:p>
    <w:p w:rsidR="00175E97" w:rsidRDefault="00175E97" w:rsidP="00521ABE">
      <w:pPr>
        <w:pStyle w:val="BodyText"/>
        <w:spacing w:before="119"/>
        <w:ind w:right="128"/>
      </w:pPr>
      <w:r>
        <w:rPr>
          <w:lang w:val="es"/>
        </w:rPr>
        <w:t xml:space="preserve">Anualmente, el distrito llevará a cabo una evaluación de la aptitud física de  los estudiantes en los  grados 3-12 que están inscritos en un curso de educación física o un curso para el cual se otorga crédito de educación física.  Al final del año escolar, un padre puede presentar una solicitud por escrito para obtener los resultados de la evaluación de la aptitud física de su hijo realizada durante el año escolar </w:t>
      </w:r>
      <w:r>
        <w:rPr>
          <w:spacing w:val="-2"/>
          <w:lang w:val="es"/>
        </w:rPr>
        <w:t>contactando a:</w:t>
      </w:r>
    </w:p>
    <w:p w:rsidR="00A16C5B" w:rsidRDefault="00C12C6E">
      <w:pPr>
        <w:spacing w:before="161" w:line="391" w:lineRule="auto"/>
        <w:ind w:left="119" w:right="7924"/>
        <w:rPr>
          <w:i/>
        </w:rPr>
      </w:pPr>
      <w:r>
        <w:rPr>
          <w:i/>
        </w:rPr>
        <w:t>Brad Rainer Athletic</w:t>
      </w:r>
      <w:r>
        <w:rPr>
          <w:i/>
          <w:spacing w:val="-16"/>
        </w:rPr>
        <w:t xml:space="preserve"> </w:t>
      </w:r>
      <w:r>
        <w:rPr>
          <w:i/>
        </w:rPr>
        <w:t>Director</w:t>
      </w:r>
    </w:p>
    <w:p w:rsidR="00A16C5B" w:rsidRDefault="00C12C6E">
      <w:pPr>
        <w:spacing w:before="1" w:line="391" w:lineRule="auto"/>
        <w:ind w:left="119" w:right="4878"/>
        <w:rPr>
          <w:i/>
        </w:rPr>
      </w:pPr>
      <w:r>
        <w:rPr>
          <w:i/>
        </w:rPr>
        <w:t>P.O.</w:t>
      </w:r>
      <w:r>
        <w:rPr>
          <w:i/>
          <w:spacing w:val="-16"/>
        </w:rPr>
        <w:t xml:space="preserve"> </w:t>
      </w:r>
      <w:r>
        <w:rPr>
          <w:i/>
        </w:rPr>
        <w:t>Box</w:t>
      </w:r>
      <w:r>
        <w:rPr>
          <w:i/>
          <w:spacing w:val="-15"/>
        </w:rPr>
        <w:t xml:space="preserve"> </w:t>
      </w:r>
      <w:r>
        <w:rPr>
          <w:i/>
        </w:rPr>
        <w:t>90</w:t>
      </w:r>
      <w:r>
        <w:rPr>
          <w:i/>
          <w:spacing w:val="-15"/>
        </w:rPr>
        <w:t xml:space="preserve"> </w:t>
      </w:r>
      <w:r>
        <w:rPr>
          <w:i/>
        </w:rPr>
        <w:t>Mclean,</w:t>
      </w:r>
      <w:r>
        <w:rPr>
          <w:i/>
          <w:spacing w:val="-16"/>
        </w:rPr>
        <w:t xml:space="preserve"> </w:t>
      </w:r>
      <w:r>
        <w:rPr>
          <w:i/>
        </w:rPr>
        <w:t>Texas</w:t>
      </w:r>
      <w:r>
        <w:rPr>
          <w:i/>
          <w:spacing w:val="-15"/>
        </w:rPr>
        <w:t xml:space="preserve"> </w:t>
      </w:r>
      <w:r>
        <w:rPr>
          <w:i/>
        </w:rPr>
        <w:t xml:space="preserve">79057 </w:t>
      </w:r>
      <w:hyperlink r:id="rId68">
        <w:r>
          <w:rPr>
            <w:i/>
            <w:color w:val="0000FF"/>
            <w:spacing w:val="-2"/>
            <w:u w:val="single" w:color="0000FF"/>
          </w:rPr>
          <w:t>Brad.rainer@region16.net</w:t>
        </w:r>
      </w:hyperlink>
    </w:p>
    <w:p w:rsidR="00A16C5B" w:rsidRDefault="00C12C6E">
      <w:pPr>
        <w:spacing w:before="2"/>
        <w:ind w:left="120"/>
        <w:rPr>
          <w:i/>
        </w:rPr>
      </w:pPr>
      <w:r>
        <w:rPr>
          <w:i/>
          <w:w w:val="95"/>
        </w:rPr>
        <w:t>806-779-</w:t>
      </w:r>
      <w:r>
        <w:rPr>
          <w:i/>
          <w:spacing w:val="-4"/>
          <w:w w:val="95"/>
        </w:rPr>
        <w:t>2671</w:t>
      </w:r>
    </w:p>
    <w:p w:rsidR="00175E97" w:rsidRDefault="00175E97" w:rsidP="00521ABE">
      <w:pPr>
        <w:pStyle w:val="Heading3"/>
        <w:ind w:left="120"/>
      </w:pPr>
      <w:bookmarkStart w:id="291" w:name="Physical_Health_Screenings/Examinations"/>
      <w:bookmarkStart w:id="292" w:name="_bookmark135"/>
      <w:bookmarkEnd w:id="291"/>
      <w:bookmarkEnd w:id="292"/>
      <w:r>
        <w:rPr>
          <w:spacing w:val="-2"/>
          <w:lang w:val="es"/>
        </w:rPr>
        <w:t xml:space="preserve"> Exámenes/Exámenes de</w:t>
      </w:r>
      <w:r>
        <w:rPr>
          <w:lang w:val="es"/>
        </w:rPr>
        <w:t xml:space="preserve"> Salud Física</w:t>
      </w:r>
    </w:p>
    <w:p w:rsidR="00175E97" w:rsidRDefault="00175E97" w:rsidP="00521ABE">
      <w:pPr>
        <w:pStyle w:val="Heading4"/>
        <w:spacing w:before="119"/>
        <w:ind w:left="120"/>
      </w:pPr>
      <w:bookmarkStart w:id="293" w:name="Athletics_Participation_(Secondary_Grade"/>
      <w:bookmarkEnd w:id="293"/>
      <w:r>
        <w:rPr>
          <w:lang w:val="es"/>
        </w:rPr>
        <w:t xml:space="preserve"> Participación en atletismo (solo  niveles de grado secundario </w:t>
      </w:r>
      <w:r>
        <w:rPr>
          <w:spacing w:val="-2"/>
          <w:lang w:val="es"/>
        </w:rPr>
        <w:t xml:space="preserve"> )</w:t>
      </w:r>
    </w:p>
    <w:p w:rsidR="00175E97" w:rsidRDefault="00175E97" w:rsidP="00521ABE">
      <w:pPr>
        <w:pStyle w:val="BodyText"/>
        <w:spacing w:before="120"/>
        <w:ind w:right="578"/>
      </w:pPr>
      <w:r>
        <w:rPr>
          <w:lang w:val="es"/>
        </w:rPr>
        <w:t>Para ciertas actividades extracurriculares, un estudiante debe presentar una certificación de un proveedor de atención médica autorizado.  La certificación debe indicar que el estudiante ha sido examinado y es físicamente capaz de participar en el programa correspondiente, incluyendo:</w:t>
      </w:r>
    </w:p>
    <w:p w:rsidR="00175E97" w:rsidRDefault="00175E97" w:rsidP="007846C3">
      <w:pPr>
        <w:pStyle w:val="ListParagraph"/>
        <w:numPr>
          <w:ilvl w:val="0"/>
          <w:numId w:val="80"/>
        </w:numPr>
        <w:tabs>
          <w:tab w:val="left" w:pos="479"/>
          <w:tab w:val="left" w:pos="480"/>
        </w:tabs>
        <w:spacing w:before="160"/>
      </w:pPr>
      <w:r>
        <w:rPr>
          <w:lang w:val="es"/>
        </w:rPr>
        <w:t>Un programa de  atletismo del distrito</w:t>
      </w:r>
      <w:r>
        <w:rPr>
          <w:spacing w:val="-2"/>
          <w:lang w:val="es"/>
        </w:rPr>
        <w:t>.</w:t>
      </w:r>
    </w:p>
    <w:p w:rsidR="00175E97" w:rsidRDefault="00175E97" w:rsidP="007846C3">
      <w:pPr>
        <w:pStyle w:val="ListParagraph"/>
        <w:numPr>
          <w:ilvl w:val="0"/>
          <w:numId w:val="80"/>
        </w:numPr>
        <w:tabs>
          <w:tab w:val="left" w:pos="479"/>
          <w:tab w:val="left" w:pos="480"/>
        </w:tabs>
      </w:pPr>
      <w:r>
        <w:rPr>
          <w:lang w:val="es"/>
        </w:rPr>
        <w:t>Banda de música</w:t>
      </w:r>
      <w:r>
        <w:rPr>
          <w:spacing w:val="-2"/>
          <w:lang w:val="es"/>
        </w:rPr>
        <w:t xml:space="preserve"> distrital.</w:t>
      </w:r>
    </w:p>
    <w:p w:rsidR="00175E97" w:rsidRDefault="00175E97" w:rsidP="007846C3">
      <w:pPr>
        <w:pStyle w:val="ListParagraph"/>
        <w:numPr>
          <w:ilvl w:val="0"/>
          <w:numId w:val="80"/>
        </w:numPr>
        <w:tabs>
          <w:tab w:val="left" w:pos="479"/>
          <w:tab w:val="left" w:pos="480"/>
        </w:tabs>
      </w:pPr>
      <w:r>
        <w:rPr>
          <w:lang w:val="es"/>
        </w:rPr>
        <w:t>Cualquier  programa extracurricular del distrito identificado por el</w:t>
      </w:r>
      <w:r>
        <w:rPr>
          <w:spacing w:val="-2"/>
          <w:lang w:val="es"/>
        </w:rPr>
        <w:t xml:space="preserve"> superintendente.</w:t>
      </w:r>
    </w:p>
    <w:p w:rsidR="00175E97" w:rsidRDefault="00175E97" w:rsidP="007846C3">
      <w:pPr>
        <w:pStyle w:val="ListParagraph"/>
        <w:numPr>
          <w:ilvl w:val="0"/>
          <w:numId w:val="80"/>
        </w:numPr>
        <w:tabs>
          <w:tab w:val="left" w:pos="479"/>
          <w:tab w:val="left" w:pos="480"/>
        </w:tabs>
        <w:spacing w:before="119"/>
      </w:pPr>
      <w:r>
        <w:rPr>
          <w:lang w:val="es"/>
        </w:rPr>
        <w:lastRenderedPageBreak/>
        <w:t xml:space="preserve">Este examen debe   presentarse  anualmente al </w:t>
      </w:r>
      <w:r>
        <w:rPr>
          <w:spacing w:val="-2"/>
          <w:lang w:val="es"/>
        </w:rPr>
        <w:t xml:space="preserve"> distrito.</w:t>
      </w:r>
    </w:p>
    <w:p w:rsidR="00175E97" w:rsidRDefault="00175E97" w:rsidP="00521ABE">
      <w:pPr>
        <w:pStyle w:val="BodyText"/>
        <w:spacing w:before="118"/>
        <w:ind w:right="128"/>
      </w:pPr>
      <w:bookmarkStart w:id="294" w:name="Spinal_Screening_Program"/>
      <w:bookmarkEnd w:id="294"/>
      <w:r>
        <w:rPr>
          <w:lang w:val="es"/>
        </w:rPr>
        <w:t xml:space="preserve">Los estudiantes deben ser conscientes de la rara posibilidad de paro cardíaco repentino, que en los atletas generalmente es causado por una enfermedad o trastorno cardíaco previamente insospechado.  Un estudiante puede solicitar un electrocardiograma (ECG o </w:t>
      </w:r>
      <w:r w:rsidR="004210C5">
        <w:rPr>
          <w:lang w:val="es"/>
        </w:rPr>
        <w:t>EKG) para</w:t>
      </w:r>
      <w:r>
        <w:rPr>
          <w:lang w:val="es"/>
        </w:rPr>
        <w:t xml:space="preserve"> detectar tales </w:t>
      </w:r>
      <w:r w:rsidR="004210C5">
        <w:rPr>
          <w:lang w:val="es"/>
        </w:rPr>
        <w:t>trastornos, además</w:t>
      </w:r>
      <w:r>
        <w:rPr>
          <w:lang w:val="es"/>
        </w:rPr>
        <w:t xml:space="preserve">  de  su examen físico requerido.</w:t>
      </w:r>
    </w:p>
    <w:p w:rsidR="00175E97" w:rsidRDefault="00175E97" w:rsidP="00521ABE">
      <w:pPr>
        <w:pStyle w:val="BodyText"/>
      </w:pPr>
      <w:r>
        <w:rPr>
          <w:lang w:val="es"/>
        </w:rPr>
        <w:t>Consulte la explicación  del UIL sobre</w:t>
      </w:r>
      <w:hyperlink r:id="rId69">
        <w:r>
          <w:rPr>
            <w:color w:val="0000FF"/>
            <w:u w:val="single" w:color="0000FF"/>
            <w:lang w:val="es"/>
          </w:rPr>
          <w:t xml:space="preserve"> el paro cardíaco</w:t>
        </w:r>
      </w:hyperlink>
      <w:hyperlink r:id="rId70">
        <w:r>
          <w:rPr>
            <w:color w:val="0000FF"/>
            <w:u w:val="single" w:color="0000FF"/>
            <w:lang w:val="es"/>
          </w:rPr>
          <w:t xml:space="preserve"> </w:t>
        </w:r>
      </w:hyperlink>
      <w:hyperlink r:id="rId71">
        <w:r>
          <w:rPr>
            <w:color w:val="0000FF"/>
            <w:u w:val="single" w:color="0000FF"/>
            <w:lang w:val="es"/>
          </w:rPr>
          <w:t xml:space="preserve"> repentino</w:t>
        </w:r>
      </w:hyperlink>
      <w:r>
        <w:rPr>
          <w:lang w:val="es"/>
        </w:rPr>
        <w:t xml:space="preserve"> para obtener más</w:t>
      </w:r>
      <w:r>
        <w:rPr>
          <w:spacing w:val="-2"/>
          <w:lang w:val="es"/>
        </w:rPr>
        <w:t xml:space="preserve"> información.</w:t>
      </w:r>
    </w:p>
    <w:p w:rsidR="00175E97" w:rsidRDefault="00175E97" w:rsidP="00521ABE">
      <w:pPr>
        <w:pStyle w:val="Heading4"/>
        <w:ind w:left="120"/>
      </w:pPr>
      <w:r>
        <w:rPr>
          <w:spacing w:val="-2"/>
          <w:lang w:val="es"/>
        </w:rPr>
        <w:t xml:space="preserve"> Programa</w:t>
      </w:r>
      <w:r>
        <w:rPr>
          <w:lang w:val="es"/>
        </w:rPr>
        <w:t xml:space="preserve"> de detección espinal</w:t>
      </w:r>
    </w:p>
    <w:p w:rsidR="00175E97" w:rsidRDefault="00175E97" w:rsidP="00521ABE">
      <w:pPr>
        <w:pStyle w:val="BodyText"/>
        <w:spacing w:before="120"/>
        <w:ind w:right="160"/>
      </w:pPr>
      <w:r>
        <w:rPr>
          <w:lang w:val="es"/>
        </w:rPr>
        <w:t>La detección espinal en la escuela ayuda a identificar a los adolescentes con curvatura espinal anormal en una etapa temprana, cuando la curva es leve y puede pasar desapercibida. La detección temprana es clave para controlar las deformidades espinales.  El cribado espinal no  es invasivo y se realiza de  acuerdo con los estándares más recientes, aceptados a nivel nacional y revisados por pares.</w:t>
      </w:r>
    </w:p>
    <w:p w:rsidR="00175E97" w:rsidRDefault="00175E97" w:rsidP="00521ABE">
      <w:pPr>
        <w:pStyle w:val="BodyText"/>
        <w:spacing w:before="159"/>
        <w:ind w:right="128"/>
      </w:pPr>
      <w:r>
        <w:rPr>
          <w:lang w:val="es"/>
        </w:rPr>
        <w:t>Todos los estudiantes que cumplan con los criterios del Departamento de Servicios de Salud del Estado de Texas serán examinados para detectar  curvatura espinal anormal  antes del final del  año  escolar.  Según corresponda, los estudiantes serán referidos para un seguimiento con su médico.</w:t>
      </w:r>
    </w:p>
    <w:p w:rsidR="00175E97" w:rsidRDefault="00175E97" w:rsidP="00521ABE">
      <w:pPr>
        <w:pStyle w:val="BodyText"/>
        <w:ind w:left="120" w:right="128"/>
      </w:pPr>
      <w:r>
        <w:rPr>
          <w:lang w:val="es"/>
        </w:rPr>
        <w:t xml:space="preserve">Para obtener información sobre la detección espinal por parte de un profesional externo o la exención de la detección espinal basada en creencias religiosas, comuníquese con el superintendente o consulte la  política FFAA (LEGAL). </w:t>
      </w:r>
    </w:p>
    <w:p w:rsidR="00175E97" w:rsidRDefault="00175E97" w:rsidP="00521ABE">
      <w:pPr>
        <w:pStyle w:val="Heading4"/>
        <w:spacing w:before="161"/>
        <w:ind w:left="120"/>
      </w:pPr>
      <w:bookmarkStart w:id="295" w:name="Other_Examinations_and_Screenings_(All_G"/>
      <w:bookmarkEnd w:id="295"/>
      <w:r>
        <w:rPr>
          <w:lang w:val="es"/>
        </w:rPr>
        <w:t xml:space="preserve">Otros exámenes y exámenes (todos los niveles de </w:t>
      </w:r>
      <w:r w:rsidR="004210C5">
        <w:rPr>
          <w:lang w:val="es"/>
        </w:rPr>
        <w:t>grado</w:t>
      </w:r>
      <w:r w:rsidR="004210C5">
        <w:rPr>
          <w:spacing w:val="-2"/>
          <w:lang w:val="es"/>
        </w:rPr>
        <w:t>)</w:t>
      </w:r>
    </w:p>
    <w:p w:rsidR="00175E97" w:rsidRDefault="00175E97" w:rsidP="00521ABE">
      <w:pPr>
        <w:pStyle w:val="BodyText"/>
        <w:spacing w:before="120"/>
        <w:ind w:left="120" w:right="160"/>
      </w:pPr>
      <w:r>
        <w:rPr>
          <w:lang w:val="es"/>
        </w:rPr>
        <w:t xml:space="preserve"> Se requiere que los estudiantes se sometan a  una evaluación de riesgo para  la diabetes tipo 2 al mismo tiempo que el distrito examina a los estudiantes para detectar problemas de audición y visión o para detectar curvaturas espinales anormales.</w:t>
      </w:r>
    </w:p>
    <w:p w:rsidR="00175E97" w:rsidRDefault="00175E97" w:rsidP="00521ABE">
      <w:pPr>
        <w:spacing w:before="160" w:line="372" w:lineRule="auto"/>
        <w:ind w:left="120" w:right="4878"/>
        <w:rPr>
          <w:b/>
          <w:i/>
        </w:rPr>
      </w:pPr>
      <w:r>
        <w:rPr>
          <w:lang w:val="es"/>
        </w:rPr>
        <w:t xml:space="preserve">[Consulte la política FFAA para obtener más información.] </w:t>
      </w:r>
      <w:bookmarkStart w:id="296" w:name="Special_Health_Concerns_(All_Grade_Level"/>
      <w:bookmarkStart w:id="297" w:name="_bookmark136"/>
      <w:bookmarkEnd w:id="296"/>
      <w:bookmarkEnd w:id="297"/>
      <w:r>
        <w:rPr>
          <w:b/>
          <w:lang w:val="es"/>
        </w:rPr>
        <w:t xml:space="preserve"> Problemas de salud </w:t>
      </w:r>
      <w:r>
        <w:rPr>
          <w:lang w:val="es"/>
        </w:rPr>
        <w:t xml:space="preserve"> especiales </w:t>
      </w:r>
      <w:r>
        <w:rPr>
          <w:b/>
          <w:lang w:val="es"/>
        </w:rPr>
        <w:t xml:space="preserve"> (todos los niveles de grado) </w:t>
      </w:r>
      <w:bookmarkStart w:id="298" w:name="Bacterial_Meningitis_(All_Grade_Levels)"/>
      <w:bookmarkStart w:id="299" w:name="_bookmark137"/>
      <w:bookmarkEnd w:id="298"/>
      <w:bookmarkEnd w:id="299"/>
      <w:r>
        <w:rPr>
          <w:b/>
          <w:i/>
          <w:lang w:val="es"/>
        </w:rPr>
        <w:t>Meningitis bacteriana (todos los niveles de grado)</w:t>
      </w:r>
    </w:p>
    <w:p w:rsidR="00175E97" w:rsidRDefault="00175E97" w:rsidP="00521ABE">
      <w:pPr>
        <w:pStyle w:val="BodyText"/>
        <w:spacing w:before="0" w:line="236" w:lineRule="exact"/>
        <w:ind w:left="120"/>
      </w:pPr>
      <w:r>
        <w:rPr>
          <w:lang w:val="es"/>
        </w:rPr>
        <w:t xml:space="preserve"> Consulte el sitio web del distrito en</w:t>
      </w:r>
      <w:hyperlink r:id="rId72">
        <w:r>
          <w:rPr>
            <w:color w:val="0000FF"/>
            <w:u w:val="single" w:color="0000FF"/>
            <w:lang w:val="es"/>
          </w:rPr>
          <w:t xml:space="preserve"> www.mcleanisd.com</w:t>
        </w:r>
      </w:hyperlink>
      <w:r>
        <w:rPr>
          <w:lang w:val="es"/>
        </w:rPr>
        <w:t xml:space="preserve"> para obtener información sobre la</w:t>
      </w:r>
      <w:r>
        <w:rPr>
          <w:spacing w:val="-2"/>
          <w:lang w:val="es"/>
        </w:rPr>
        <w:t xml:space="preserve"> meningitis.</w:t>
      </w:r>
    </w:p>
    <w:p w:rsidR="00175E97" w:rsidRDefault="00175E97" w:rsidP="00521ABE">
      <w:pPr>
        <w:pStyle w:val="BodyText"/>
        <w:ind w:left="120" w:right="237"/>
      </w:pPr>
      <w:r>
        <w:rPr>
          <w:b/>
          <w:lang w:val="es"/>
        </w:rPr>
        <w:t xml:space="preserve">Nota: </w:t>
      </w:r>
      <w:r>
        <w:rPr>
          <w:lang w:val="es"/>
        </w:rPr>
        <w:t>Los estudiantes universitarios que ingresan deben mostrar, con excepción limitada, evidencia de haber recibido una vacuna contra la meningitis bacteriana dentro del período de cinco años antes de inscribirse y tomar cursos en una institución de educación superior.   Consulte a la enfermera de la escuela para obtener más información, ya que esto puede afectar a un estudiante que desea inscribirse en un curso de doble crédito tomado fuera del campus.</w:t>
      </w:r>
    </w:p>
    <w:p w:rsidR="00175E97" w:rsidRDefault="00175E97" w:rsidP="00521ABE">
      <w:pPr>
        <w:spacing w:before="160"/>
        <w:ind w:left="120"/>
      </w:pPr>
      <w:r>
        <w:rPr>
          <w:lang w:val="es"/>
        </w:rPr>
        <w:t>[Ver</w:t>
      </w:r>
      <w:r>
        <w:rPr>
          <w:b/>
          <w:spacing w:val="-2"/>
          <w:lang w:val="es"/>
        </w:rPr>
        <w:t xml:space="preserve"> Inmunización</w:t>
      </w:r>
      <w:r>
        <w:rPr>
          <w:spacing w:val="-2"/>
          <w:lang w:val="es"/>
        </w:rPr>
        <w:t>.]</w:t>
      </w:r>
    </w:p>
    <w:p w:rsidR="00175E97" w:rsidRDefault="00175E97" w:rsidP="00521ABE">
      <w:pPr>
        <w:pStyle w:val="Heading4"/>
        <w:ind w:left="120"/>
      </w:pPr>
      <w:bookmarkStart w:id="300" w:name="Diabetes"/>
      <w:bookmarkEnd w:id="300"/>
      <w:r>
        <w:rPr>
          <w:spacing w:val="-2"/>
          <w:lang w:val="es"/>
        </w:rPr>
        <w:t>Diabetes</w:t>
      </w:r>
    </w:p>
    <w:p w:rsidR="00175E97" w:rsidRDefault="00175E97" w:rsidP="00521ABE">
      <w:pPr>
        <w:pStyle w:val="BodyText"/>
        <w:spacing w:before="119"/>
        <w:ind w:left="120"/>
      </w:pPr>
      <w:r>
        <w:rPr>
          <w:lang w:val="es"/>
        </w:rPr>
        <w:t>De acuerdo con el plan de  salud individual de un estudiante para el manejo de la  diabetes, a un estudiante con diabetes   se le permitirá poseer y usar suministros de monitoreo y tratamiento y  equipo mientras está en la escuela o en una actividad relacionada con la escuela. Consulte a la enfermera o al director de la escuela para obtener información. [Consulte la política FFAF (LEGAL) para obtener más información.]</w:t>
      </w:r>
    </w:p>
    <w:p w:rsidR="00521ABE" w:rsidRDefault="00521ABE" w:rsidP="00521ABE">
      <w:pPr>
        <w:pStyle w:val="Heading4"/>
        <w:spacing w:before="161"/>
        <w:ind w:left="120"/>
      </w:pPr>
      <w:bookmarkStart w:id="301" w:name="Food_Allergies_(All_Grade_Levels)"/>
      <w:bookmarkStart w:id="302" w:name="_bookmark138"/>
      <w:bookmarkEnd w:id="301"/>
      <w:bookmarkEnd w:id="302"/>
      <w:r>
        <w:rPr>
          <w:lang w:val="es"/>
        </w:rPr>
        <w:lastRenderedPageBreak/>
        <w:t xml:space="preserve"> Alergias alimentarias (todos los niveles de grado</w:t>
      </w:r>
      <w:r>
        <w:rPr>
          <w:spacing w:val="-2"/>
          <w:lang w:val="es"/>
        </w:rPr>
        <w:t>)</w:t>
      </w:r>
    </w:p>
    <w:p w:rsidR="00521ABE" w:rsidRDefault="00521ABE" w:rsidP="00521ABE">
      <w:pPr>
        <w:pStyle w:val="BodyText"/>
        <w:spacing w:before="120"/>
        <w:ind w:left="120" w:right="237"/>
      </w:pPr>
      <w:r>
        <w:rPr>
          <w:lang w:val="es"/>
        </w:rPr>
        <w:t>Los padres deben notificar al distrito cuando un estudiante ha sido diagnosticado con una alergia alimentaria, especialmente una alergia que podría resultar en reacciones peligrosas o potencialmente mortales, ya sea por inhalación, ingestión o contacto de la piel con el alimento en  particular.  Es  importante  revelar el alimento al que el estudiante es alérgico  , así como la naturaleza de la reacción alérgica.  Comuníquese con la enfermera de la escuela  o el  director del campus si su hijo tiene una alergia alimentaria conocida o tan pronto como sea posible después de cualquier diagnóstico de alergia alimentaria.</w:t>
      </w:r>
    </w:p>
    <w:p w:rsidR="00521ABE" w:rsidRDefault="00521ABE" w:rsidP="00521ABE">
      <w:pPr>
        <w:pStyle w:val="BodyText"/>
        <w:ind w:left="120" w:right="128"/>
      </w:pPr>
      <w:r>
        <w:rPr>
          <w:lang w:val="es"/>
        </w:rPr>
        <w:t>El distrito ha desarrollado y revisa anualmente un plan de  manejo de alergias alimentarias  , basado en las  "Pautas para el cuidado de estudiantes con</w:t>
      </w:r>
    </w:p>
    <w:p w:rsidR="00A16C5B" w:rsidRDefault="00521ABE" w:rsidP="00521ABE">
      <w:pPr>
        <w:pStyle w:val="BodyText"/>
        <w:spacing w:before="80"/>
        <w:ind w:right="237"/>
      </w:pPr>
      <w:r>
        <w:rPr>
          <w:lang w:val="es"/>
        </w:rPr>
        <w:t xml:space="preserve"> Alergias alimentarias en riesgo de  anafilaxia" que se encuentra en el sitio web del  DSHS en </w:t>
      </w:r>
      <w:hyperlink r:id="rId73">
        <w:r>
          <w:rPr>
            <w:color w:val="0000FF"/>
            <w:u w:val="single" w:color="0000FF"/>
            <w:lang w:val="es"/>
          </w:rPr>
          <w:t>Alergias</w:t>
        </w:r>
      </w:hyperlink>
      <w:hyperlink r:id="rId74">
        <w:r>
          <w:rPr>
            <w:color w:val="0000FF"/>
            <w:u w:val="single" w:color="0000FF"/>
            <w:lang w:val="es"/>
          </w:rPr>
          <w:t xml:space="preserve"> y</w:t>
        </w:r>
      </w:hyperlink>
      <w:hyperlink r:id="rId75">
        <w:r>
          <w:rPr>
            <w:color w:val="0000FF"/>
            <w:spacing w:val="-2"/>
            <w:u w:val="single" w:color="0000FF"/>
            <w:lang w:val="es"/>
          </w:rPr>
          <w:t xml:space="preserve"> anafilaxia</w:t>
        </w:r>
      </w:hyperlink>
      <w:r>
        <w:rPr>
          <w:spacing w:val="-2"/>
          <w:lang w:val="es"/>
        </w:rPr>
        <w:t>.</w:t>
      </w:r>
    </w:p>
    <w:p w:rsidR="00521ABE" w:rsidRDefault="00521ABE" w:rsidP="00521ABE">
      <w:pPr>
        <w:pStyle w:val="BodyText"/>
        <w:ind w:right="237"/>
      </w:pPr>
      <w:r>
        <w:rPr>
          <w:lang w:val="es"/>
        </w:rPr>
        <w:t>Cuando el distrito recibe información de que un estudiante tiene una alergia alimentaria que lo pone   en riesgo de anafilaxia, se desarrollará un plan de atención individual para ayudar al estudiante a acceder de manera segura al entorno escolar. Se puede acceder al plan de manejo de alergias alimentarias del distrito en mcleanisd.com</w:t>
      </w:r>
    </w:p>
    <w:p w:rsidR="00521ABE" w:rsidRDefault="00521ABE" w:rsidP="00521ABE">
      <w:pPr>
        <w:spacing w:before="160"/>
        <w:ind w:left="119"/>
      </w:pPr>
      <w:r>
        <w:rPr>
          <w:lang w:val="es"/>
        </w:rPr>
        <w:t>[Consulte</w:t>
      </w:r>
      <w:r>
        <w:rPr>
          <w:b/>
          <w:lang w:val="es"/>
        </w:rPr>
        <w:t xml:space="preserve"> Celebraciones</w:t>
      </w:r>
      <w:r>
        <w:rPr>
          <w:lang w:val="es"/>
        </w:rPr>
        <w:t xml:space="preserve"> y política FFAF para obtener más</w:t>
      </w:r>
      <w:r>
        <w:rPr>
          <w:spacing w:val="-2"/>
          <w:lang w:val="es"/>
        </w:rPr>
        <w:t xml:space="preserve"> información.]</w:t>
      </w:r>
    </w:p>
    <w:p w:rsidR="00521ABE" w:rsidRDefault="00521ABE" w:rsidP="00521ABE">
      <w:pPr>
        <w:pStyle w:val="Heading4"/>
      </w:pPr>
      <w:bookmarkStart w:id="303" w:name="Seizures_(All_Grade_Levels)"/>
      <w:bookmarkEnd w:id="303"/>
      <w:r>
        <w:rPr>
          <w:lang w:val="es"/>
        </w:rPr>
        <w:t xml:space="preserve">Convulsiones (todos los niveles de </w:t>
      </w:r>
      <w:r w:rsidR="004210C5">
        <w:rPr>
          <w:lang w:val="es"/>
        </w:rPr>
        <w:t>grado</w:t>
      </w:r>
      <w:r w:rsidR="004210C5">
        <w:rPr>
          <w:spacing w:val="-2"/>
          <w:lang w:val="es"/>
        </w:rPr>
        <w:t>)</w:t>
      </w:r>
    </w:p>
    <w:p w:rsidR="00521ABE" w:rsidRDefault="00521ABE" w:rsidP="00521ABE">
      <w:pPr>
        <w:pStyle w:val="BodyText"/>
        <w:spacing w:before="119"/>
        <w:ind w:left="120" w:right="128"/>
      </w:pPr>
      <w:r>
        <w:rPr>
          <w:lang w:val="es"/>
        </w:rPr>
        <w:t>Para abordar el cuidado de un estudiante con un trastorno convulsivo mientras está en la escuela o participa   en una actividad escolar, un padre puede presentar un plan de  manejo y tratamiento de  convulsiones al distrito antes del comienzo del año escolar, al inscribirse del estudiante, o tan pronto como sea posible después del diagnóstico de un trastorno convulsivo.</w:t>
      </w:r>
    </w:p>
    <w:p w:rsidR="00521ABE" w:rsidRDefault="00521ABE" w:rsidP="00521ABE">
      <w:pPr>
        <w:spacing w:before="161"/>
        <w:ind w:left="119" w:right="160"/>
      </w:pPr>
      <w:r>
        <w:rPr>
          <w:lang w:val="es"/>
        </w:rPr>
        <w:t>[Consulte</w:t>
      </w:r>
      <w:r>
        <w:rPr>
          <w:b/>
          <w:lang w:val="es"/>
        </w:rPr>
        <w:t xml:space="preserve"> Un estudiante con  impedimentos físicos o mentales protegidos  bajo</w:t>
      </w:r>
      <w:r>
        <w:rPr>
          <w:lang w:val="es"/>
        </w:rPr>
        <w:t xml:space="preserve"> la </w:t>
      </w:r>
      <w:r>
        <w:rPr>
          <w:b/>
          <w:lang w:val="es"/>
        </w:rPr>
        <w:t xml:space="preserve"> Sección 504</w:t>
      </w:r>
      <w:r>
        <w:rPr>
          <w:lang w:val="es"/>
        </w:rPr>
        <w:t xml:space="preserve"> y comuníquese con la enfermera de la escuela para obtener más información.]</w:t>
      </w:r>
      <w:r>
        <w:rPr>
          <w:b/>
          <w:lang w:val="es"/>
        </w:rPr>
        <w:t xml:space="preserve">  </w:t>
      </w:r>
    </w:p>
    <w:p w:rsidR="00521ABE" w:rsidRDefault="00521ABE" w:rsidP="00521ABE">
      <w:pPr>
        <w:pStyle w:val="Heading3"/>
        <w:ind w:right="237"/>
      </w:pPr>
      <w:bookmarkStart w:id="304" w:name="Tobacco_and_E-Cigarettes_Prohibited_(All"/>
      <w:bookmarkStart w:id="305" w:name="_bookmark139"/>
      <w:bookmarkEnd w:id="304"/>
      <w:bookmarkEnd w:id="305"/>
      <w:r>
        <w:rPr>
          <w:lang w:val="es"/>
        </w:rPr>
        <w:t xml:space="preserve">Tabaco y cigarrillos electrónicos </w:t>
      </w:r>
      <w:r w:rsidR="004210C5">
        <w:rPr>
          <w:lang w:val="es"/>
        </w:rPr>
        <w:t>prohibidos (</w:t>
      </w:r>
      <w:r>
        <w:rPr>
          <w:lang w:val="es"/>
        </w:rPr>
        <w:t>todos los niveles de grado y todos los demás  en la propiedad  de la escuela</w:t>
      </w:r>
      <w:r>
        <w:rPr>
          <w:spacing w:val="-2"/>
          <w:lang w:val="es"/>
        </w:rPr>
        <w:t>)</w:t>
      </w:r>
    </w:p>
    <w:p w:rsidR="00521ABE" w:rsidRDefault="00521ABE" w:rsidP="00521ABE">
      <w:pPr>
        <w:pStyle w:val="BodyText"/>
        <w:spacing w:before="120"/>
        <w:ind w:right="229"/>
      </w:pPr>
      <w:r>
        <w:rPr>
          <w:lang w:val="es"/>
        </w:rPr>
        <w:t>Los estudiantes tienen prohibido poseer o usar cualquier tipo de producto de tabaco, cigarrillo electrónico (cigarrillo electrónico) o cualquier otro dispositivo electrónico de vaporización mientras están  en la propiedad de la escuela  o mientras asisten a una actividad relacionada con la escuela fuera del campus.</w:t>
      </w:r>
    </w:p>
    <w:p w:rsidR="00521ABE" w:rsidRDefault="00521ABE" w:rsidP="00521ABE">
      <w:pPr>
        <w:pStyle w:val="BodyText"/>
        <w:spacing w:before="159"/>
        <w:ind w:right="160"/>
      </w:pPr>
      <w:r>
        <w:rPr>
          <w:lang w:val="es"/>
        </w:rPr>
        <w:t>El distrito y su personal hacen cumplir estrictamente las  prohibiciones contra el uso de  todos los productos de  tabaco, cigarrillos electrónicos o cualquier otro dispositivo electrónico de vaporización por parte de los estudiantes y   todos los demás en la propiedad de la escuela y en actividades patrocinadas por la escuela y relacionadas con la escuela. [Consulte el Código de conducta estudiantil y las políticas FNCD y GKA para obtener más información.]</w:t>
      </w:r>
    </w:p>
    <w:p w:rsidR="00521ABE" w:rsidRDefault="00521ABE" w:rsidP="00521ABE">
      <w:pPr>
        <w:pStyle w:val="Heading2"/>
        <w:spacing w:before="161"/>
      </w:pPr>
      <w:bookmarkStart w:id="306" w:name="Health-Related_Resources,_Policies,_and_"/>
      <w:bookmarkStart w:id="307" w:name="_bookmark140"/>
      <w:bookmarkEnd w:id="306"/>
      <w:bookmarkEnd w:id="307"/>
      <w:r>
        <w:rPr>
          <w:lang w:val="es"/>
        </w:rPr>
        <w:t xml:space="preserve"> Recursos, políticas y</w:t>
      </w:r>
      <w:r>
        <w:rPr>
          <w:spacing w:val="-2"/>
          <w:lang w:val="es"/>
        </w:rPr>
        <w:t xml:space="preserve"> procedimientos</w:t>
      </w:r>
      <w:r>
        <w:rPr>
          <w:lang w:val="es"/>
        </w:rPr>
        <w:t xml:space="preserve"> relacionados con la salud</w:t>
      </w:r>
    </w:p>
    <w:p w:rsidR="00521ABE" w:rsidRDefault="00521ABE" w:rsidP="00521ABE">
      <w:pPr>
        <w:pStyle w:val="Heading3"/>
        <w:spacing w:before="120"/>
        <w:ind w:left="120"/>
      </w:pPr>
      <w:bookmarkStart w:id="308" w:name="Physical_and_Mental_Health_Resources_(Al"/>
      <w:bookmarkStart w:id="309" w:name="_bookmark141"/>
      <w:bookmarkEnd w:id="308"/>
      <w:bookmarkEnd w:id="309"/>
      <w:r>
        <w:rPr>
          <w:lang w:val="es"/>
        </w:rPr>
        <w:t xml:space="preserve"> Recursos de  salud física y mental (todos los niveles de grado</w:t>
      </w:r>
      <w:r>
        <w:rPr>
          <w:spacing w:val="-2"/>
          <w:lang w:val="es"/>
        </w:rPr>
        <w:t>)</w:t>
      </w:r>
    </w:p>
    <w:p w:rsidR="00521ABE" w:rsidRDefault="00521ABE" w:rsidP="00521ABE">
      <w:pPr>
        <w:pStyle w:val="BodyText"/>
        <w:spacing w:before="120"/>
        <w:ind w:right="128"/>
      </w:pPr>
      <w:r>
        <w:rPr>
          <w:lang w:val="es"/>
        </w:rPr>
        <w:t>Los  padres y estudiantes  que necesiten ayuda con problemas de salud  física y mental pueden comunicarse con los siguientes recursos del campus y de la comunidad:</w:t>
      </w:r>
    </w:p>
    <w:p w:rsidR="00521ABE" w:rsidRPr="00521ABE" w:rsidRDefault="00521ABE">
      <w:pPr>
        <w:pStyle w:val="ListParagraph"/>
        <w:numPr>
          <w:ilvl w:val="0"/>
          <w:numId w:val="2"/>
        </w:numPr>
        <w:tabs>
          <w:tab w:val="left" w:pos="479"/>
          <w:tab w:val="left" w:pos="480"/>
        </w:tabs>
        <w:spacing w:before="159" w:line="369" w:lineRule="auto"/>
        <w:ind w:left="120" w:right="7112" w:firstLine="0"/>
        <w:rPr>
          <w:i/>
        </w:rPr>
      </w:pPr>
      <w:r>
        <w:rPr>
          <w:lang w:val="es"/>
        </w:rPr>
        <w:t>La enfermera designada</w:t>
      </w:r>
      <w:r w:rsidR="00C12C6E">
        <w:t xml:space="preserve">: </w:t>
      </w:r>
    </w:p>
    <w:p w:rsidR="00A16C5B" w:rsidRDefault="00C12C6E" w:rsidP="00521ABE">
      <w:pPr>
        <w:pStyle w:val="ListParagraph"/>
        <w:tabs>
          <w:tab w:val="left" w:pos="479"/>
          <w:tab w:val="left" w:pos="480"/>
        </w:tabs>
        <w:spacing w:before="159" w:line="369" w:lineRule="auto"/>
        <w:ind w:left="120" w:right="7112" w:firstLine="0"/>
        <w:rPr>
          <w:i/>
        </w:rPr>
      </w:pPr>
      <w:r>
        <w:rPr>
          <w:i/>
        </w:rPr>
        <w:t>Tammy Hanes Elementary Secretary</w:t>
      </w:r>
    </w:p>
    <w:p w:rsidR="00A16C5B" w:rsidRDefault="00C12C6E">
      <w:pPr>
        <w:spacing w:before="20" w:line="391" w:lineRule="auto"/>
        <w:ind w:left="120" w:right="4878"/>
        <w:rPr>
          <w:i/>
        </w:rPr>
      </w:pPr>
      <w:r>
        <w:rPr>
          <w:i/>
        </w:rPr>
        <w:lastRenderedPageBreak/>
        <w:t>P.O.</w:t>
      </w:r>
      <w:r>
        <w:rPr>
          <w:i/>
          <w:spacing w:val="-16"/>
        </w:rPr>
        <w:t xml:space="preserve"> </w:t>
      </w:r>
      <w:r>
        <w:rPr>
          <w:i/>
        </w:rPr>
        <w:t>Box</w:t>
      </w:r>
      <w:r>
        <w:rPr>
          <w:i/>
          <w:spacing w:val="-15"/>
        </w:rPr>
        <w:t xml:space="preserve"> </w:t>
      </w:r>
      <w:r>
        <w:rPr>
          <w:i/>
        </w:rPr>
        <w:t>90</w:t>
      </w:r>
      <w:r>
        <w:rPr>
          <w:i/>
          <w:spacing w:val="-15"/>
        </w:rPr>
        <w:t xml:space="preserve"> </w:t>
      </w:r>
      <w:r>
        <w:rPr>
          <w:i/>
        </w:rPr>
        <w:t>Mclean,</w:t>
      </w:r>
      <w:r>
        <w:rPr>
          <w:i/>
          <w:spacing w:val="-16"/>
        </w:rPr>
        <w:t xml:space="preserve"> </w:t>
      </w:r>
      <w:r>
        <w:rPr>
          <w:i/>
        </w:rPr>
        <w:t>Texas</w:t>
      </w:r>
      <w:r>
        <w:rPr>
          <w:i/>
          <w:spacing w:val="-15"/>
        </w:rPr>
        <w:t xml:space="preserve"> </w:t>
      </w:r>
      <w:r>
        <w:rPr>
          <w:i/>
        </w:rPr>
        <w:t xml:space="preserve">79057 </w:t>
      </w:r>
      <w:hyperlink r:id="rId76">
        <w:r>
          <w:rPr>
            <w:i/>
            <w:spacing w:val="-2"/>
          </w:rPr>
          <w:t>Tammy.hanes@region16.net</w:t>
        </w:r>
      </w:hyperlink>
    </w:p>
    <w:p w:rsidR="00A16C5B" w:rsidRDefault="00C12C6E">
      <w:pPr>
        <w:spacing w:before="2"/>
        <w:ind w:left="120"/>
        <w:rPr>
          <w:i/>
        </w:rPr>
      </w:pPr>
      <w:r>
        <w:rPr>
          <w:i/>
          <w:w w:val="95"/>
        </w:rPr>
        <w:t>806-779-</w:t>
      </w:r>
      <w:r>
        <w:rPr>
          <w:i/>
          <w:spacing w:val="-4"/>
          <w:w w:val="95"/>
        </w:rPr>
        <w:t>2671</w:t>
      </w:r>
    </w:p>
    <w:p w:rsidR="00521ABE" w:rsidRDefault="00521ABE" w:rsidP="007846C3">
      <w:pPr>
        <w:pStyle w:val="ListParagraph"/>
        <w:numPr>
          <w:ilvl w:val="0"/>
          <w:numId w:val="81"/>
        </w:numPr>
        <w:tabs>
          <w:tab w:val="left" w:pos="479"/>
          <w:tab w:val="left" w:pos="480"/>
        </w:tabs>
        <w:spacing w:before="159"/>
      </w:pPr>
      <w:r>
        <w:rPr>
          <w:lang w:val="es"/>
        </w:rPr>
        <w:t>El consejero  escolar</w:t>
      </w:r>
      <w:r>
        <w:rPr>
          <w:i/>
          <w:lang w:val="es"/>
        </w:rPr>
        <w:t xml:space="preserve"> de tiempo completo</w:t>
      </w:r>
      <w:r>
        <w:rPr>
          <w:spacing w:val="-2"/>
          <w:lang w:val="es"/>
        </w:rPr>
        <w:t>:</w:t>
      </w:r>
    </w:p>
    <w:p w:rsidR="00A16C5B" w:rsidRDefault="00C12C6E">
      <w:pPr>
        <w:spacing w:before="119" w:line="391" w:lineRule="auto"/>
        <w:ind w:left="119" w:right="7740"/>
        <w:rPr>
          <w:i/>
        </w:rPr>
      </w:pPr>
      <w:r>
        <w:rPr>
          <w:i/>
        </w:rPr>
        <w:t>Misty Hannon School</w:t>
      </w:r>
      <w:r>
        <w:rPr>
          <w:i/>
          <w:spacing w:val="-16"/>
        </w:rPr>
        <w:t xml:space="preserve"> </w:t>
      </w:r>
      <w:r>
        <w:rPr>
          <w:i/>
        </w:rPr>
        <w:t>Counselor</w:t>
      </w:r>
    </w:p>
    <w:p w:rsidR="00A16C5B" w:rsidRDefault="00C12C6E">
      <w:pPr>
        <w:spacing w:line="391" w:lineRule="auto"/>
        <w:ind w:left="119" w:right="4878"/>
        <w:rPr>
          <w:i/>
        </w:rPr>
      </w:pPr>
      <w:r>
        <w:rPr>
          <w:i/>
        </w:rPr>
        <w:t>P.O.</w:t>
      </w:r>
      <w:r>
        <w:rPr>
          <w:i/>
          <w:spacing w:val="-16"/>
        </w:rPr>
        <w:t xml:space="preserve"> </w:t>
      </w:r>
      <w:r>
        <w:rPr>
          <w:i/>
        </w:rPr>
        <w:t>Box</w:t>
      </w:r>
      <w:r>
        <w:rPr>
          <w:i/>
          <w:spacing w:val="-15"/>
        </w:rPr>
        <w:t xml:space="preserve"> </w:t>
      </w:r>
      <w:r>
        <w:rPr>
          <w:i/>
        </w:rPr>
        <w:t>90</w:t>
      </w:r>
      <w:r>
        <w:rPr>
          <w:i/>
          <w:spacing w:val="-15"/>
        </w:rPr>
        <w:t xml:space="preserve"> </w:t>
      </w:r>
      <w:r>
        <w:rPr>
          <w:i/>
        </w:rPr>
        <w:t>Mclean,</w:t>
      </w:r>
      <w:r>
        <w:rPr>
          <w:i/>
          <w:spacing w:val="-16"/>
        </w:rPr>
        <w:t xml:space="preserve"> </w:t>
      </w:r>
      <w:r>
        <w:rPr>
          <w:i/>
        </w:rPr>
        <w:t>Texas</w:t>
      </w:r>
      <w:r>
        <w:rPr>
          <w:i/>
          <w:spacing w:val="-15"/>
        </w:rPr>
        <w:t xml:space="preserve"> </w:t>
      </w:r>
      <w:r>
        <w:rPr>
          <w:i/>
        </w:rPr>
        <w:t xml:space="preserve">79057 </w:t>
      </w:r>
      <w:hyperlink r:id="rId77">
        <w:r>
          <w:rPr>
            <w:i/>
            <w:spacing w:val="-2"/>
          </w:rPr>
          <w:t>misty.hannon@region16.net</w:t>
        </w:r>
      </w:hyperlink>
    </w:p>
    <w:p w:rsidR="00A16C5B" w:rsidRDefault="00C12C6E">
      <w:pPr>
        <w:spacing w:before="80"/>
        <w:ind w:left="119"/>
        <w:rPr>
          <w:i/>
        </w:rPr>
      </w:pPr>
      <w:r>
        <w:rPr>
          <w:i/>
          <w:w w:val="95"/>
        </w:rPr>
        <w:t>806-779-</w:t>
      </w:r>
      <w:r>
        <w:rPr>
          <w:i/>
          <w:spacing w:val="-4"/>
          <w:w w:val="95"/>
        </w:rPr>
        <w:t>2671</w:t>
      </w:r>
    </w:p>
    <w:p w:rsidR="00521ABE" w:rsidRDefault="00521ABE" w:rsidP="00521ABE">
      <w:pPr>
        <w:pStyle w:val="Heading3"/>
        <w:ind w:right="128"/>
      </w:pPr>
      <w:bookmarkStart w:id="310" w:name="Policies_and_Procedures_that_Promote_Stu"/>
      <w:bookmarkStart w:id="311" w:name="_bookmark142"/>
      <w:bookmarkEnd w:id="310"/>
      <w:bookmarkEnd w:id="311"/>
      <w:r>
        <w:rPr>
          <w:lang w:val="es"/>
        </w:rPr>
        <w:t xml:space="preserve">Políticas y procedimientos que promueven la salud  física y mental de los estudiantes (todos los niveles de </w:t>
      </w:r>
      <w:r>
        <w:rPr>
          <w:spacing w:val="-2"/>
          <w:lang w:val="es"/>
        </w:rPr>
        <w:t>grado)</w:t>
      </w:r>
      <w:r>
        <w:rPr>
          <w:lang w:val="es"/>
        </w:rPr>
        <w:t xml:space="preserve"> </w:t>
      </w:r>
    </w:p>
    <w:p w:rsidR="00521ABE" w:rsidRDefault="00521ABE" w:rsidP="00521ABE">
      <w:pPr>
        <w:pStyle w:val="BodyText"/>
        <w:spacing w:before="120"/>
        <w:ind w:right="128"/>
      </w:pPr>
      <w:r>
        <w:rPr>
          <w:lang w:val="es"/>
        </w:rPr>
        <w:t>El distrito ha adoptado políticas de la junta que promueven la salud física y mental de los estudiantes. (</w:t>
      </w:r>
      <w:r w:rsidR="004210C5">
        <w:rPr>
          <w:lang w:val="es"/>
        </w:rPr>
        <w:t>LOCAL) las</w:t>
      </w:r>
      <w:r>
        <w:rPr>
          <w:lang w:val="es"/>
        </w:rPr>
        <w:t xml:space="preserve"> políticas sobre los temas a continuación se pueden encontrar en el manual de  políticas del distrito, disponible en </w:t>
      </w:r>
      <w:hyperlink r:id="rId78">
        <w:r>
          <w:rPr>
            <w:color w:val="0000FF"/>
            <w:spacing w:val="-2"/>
            <w:u w:val="single" w:color="0000FF"/>
            <w:lang w:val="es"/>
          </w:rPr>
          <w:t>www.mcleanisd.com</w:t>
        </w:r>
      </w:hyperlink>
      <w:r>
        <w:rPr>
          <w:lang w:val="es"/>
        </w:rPr>
        <w:t xml:space="preserve"> </w:t>
      </w:r>
    </w:p>
    <w:p w:rsidR="00521ABE" w:rsidRDefault="00521ABE" w:rsidP="007846C3">
      <w:pPr>
        <w:pStyle w:val="ListParagraph"/>
        <w:numPr>
          <w:ilvl w:val="0"/>
          <w:numId w:val="82"/>
        </w:numPr>
        <w:tabs>
          <w:tab w:val="left" w:pos="479"/>
          <w:tab w:val="left" w:pos="480"/>
        </w:tabs>
        <w:spacing w:before="160"/>
      </w:pPr>
      <w:r>
        <w:rPr>
          <w:lang w:val="es"/>
        </w:rPr>
        <w:t>Gestión  de  alimentos y nutrición: CO, COA,</w:t>
      </w:r>
      <w:r>
        <w:rPr>
          <w:spacing w:val="-5"/>
          <w:lang w:val="es"/>
        </w:rPr>
        <w:t xml:space="preserve"> COB</w:t>
      </w:r>
    </w:p>
    <w:p w:rsidR="00521ABE" w:rsidRDefault="00521ABE" w:rsidP="007846C3">
      <w:pPr>
        <w:pStyle w:val="ListParagraph"/>
        <w:numPr>
          <w:ilvl w:val="0"/>
          <w:numId w:val="82"/>
        </w:numPr>
        <w:tabs>
          <w:tab w:val="left" w:pos="479"/>
          <w:tab w:val="left" w:pos="480"/>
        </w:tabs>
      </w:pPr>
      <w:r>
        <w:rPr>
          <w:lang w:val="es"/>
        </w:rPr>
        <w:t xml:space="preserve">Servicios de bienestar y </w:t>
      </w:r>
      <w:r w:rsidR="004210C5">
        <w:rPr>
          <w:lang w:val="es"/>
        </w:rPr>
        <w:t>salud:</w:t>
      </w:r>
      <w:r>
        <w:rPr>
          <w:spacing w:val="-5"/>
          <w:lang w:val="es"/>
        </w:rPr>
        <w:t xml:space="preserve"> FFA</w:t>
      </w:r>
    </w:p>
    <w:p w:rsidR="00521ABE" w:rsidRDefault="00521ABE" w:rsidP="007846C3">
      <w:pPr>
        <w:pStyle w:val="ListParagraph"/>
        <w:numPr>
          <w:ilvl w:val="0"/>
          <w:numId w:val="82"/>
        </w:numPr>
        <w:tabs>
          <w:tab w:val="left" w:pos="479"/>
          <w:tab w:val="left" w:pos="480"/>
        </w:tabs>
      </w:pPr>
      <w:r>
        <w:rPr>
          <w:lang w:val="es"/>
        </w:rPr>
        <w:t xml:space="preserve"> Exámenes físicos:</w:t>
      </w:r>
      <w:r>
        <w:rPr>
          <w:spacing w:val="-4"/>
          <w:lang w:val="es"/>
        </w:rPr>
        <w:t xml:space="preserve"> FFAA</w:t>
      </w:r>
    </w:p>
    <w:p w:rsidR="00521ABE" w:rsidRDefault="00521ABE" w:rsidP="007846C3">
      <w:pPr>
        <w:pStyle w:val="ListParagraph"/>
        <w:numPr>
          <w:ilvl w:val="0"/>
          <w:numId w:val="82"/>
        </w:numPr>
        <w:tabs>
          <w:tab w:val="left" w:pos="479"/>
          <w:tab w:val="left" w:pos="480"/>
        </w:tabs>
      </w:pPr>
      <w:r>
        <w:rPr>
          <w:spacing w:val="-2"/>
          <w:lang w:val="es"/>
        </w:rPr>
        <w:t>Inmunizaciones:</w:t>
      </w:r>
      <w:r>
        <w:rPr>
          <w:spacing w:val="-4"/>
          <w:lang w:val="es"/>
        </w:rPr>
        <w:t xml:space="preserve"> FFAB</w:t>
      </w:r>
    </w:p>
    <w:p w:rsidR="00521ABE" w:rsidRDefault="00521ABE" w:rsidP="007846C3">
      <w:pPr>
        <w:pStyle w:val="ListParagraph"/>
        <w:numPr>
          <w:ilvl w:val="0"/>
          <w:numId w:val="82"/>
        </w:numPr>
        <w:tabs>
          <w:tab w:val="left" w:pos="479"/>
          <w:tab w:val="left" w:pos="480"/>
        </w:tabs>
      </w:pPr>
      <w:r>
        <w:rPr>
          <w:spacing w:val="-2"/>
          <w:lang w:val="es"/>
        </w:rPr>
        <w:t>Tratamiento médico:</w:t>
      </w:r>
      <w:r>
        <w:rPr>
          <w:spacing w:val="-4"/>
          <w:lang w:val="es"/>
        </w:rPr>
        <w:t xml:space="preserve"> FFAC</w:t>
      </w:r>
    </w:p>
    <w:p w:rsidR="00521ABE" w:rsidRDefault="00521ABE" w:rsidP="007846C3">
      <w:pPr>
        <w:pStyle w:val="ListParagraph"/>
        <w:numPr>
          <w:ilvl w:val="0"/>
          <w:numId w:val="82"/>
        </w:numPr>
        <w:tabs>
          <w:tab w:val="left" w:pos="479"/>
          <w:tab w:val="left" w:pos="480"/>
        </w:tabs>
      </w:pPr>
      <w:r>
        <w:rPr>
          <w:lang w:val="es"/>
        </w:rPr>
        <w:t xml:space="preserve">Enfermedades </w:t>
      </w:r>
      <w:r w:rsidR="004210C5">
        <w:rPr>
          <w:lang w:val="es"/>
        </w:rPr>
        <w:t>transmisibles:</w:t>
      </w:r>
      <w:r>
        <w:rPr>
          <w:spacing w:val="-4"/>
          <w:lang w:val="es"/>
        </w:rPr>
        <w:t xml:space="preserve"> FFAD</w:t>
      </w:r>
    </w:p>
    <w:p w:rsidR="00521ABE" w:rsidRDefault="00521ABE" w:rsidP="007846C3">
      <w:pPr>
        <w:pStyle w:val="ListParagraph"/>
        <w:numPr>
          <w:ilvl w:val="0"/>
          <w:numId w:val="82"/>
        </w:numPr>
        <w:tabs>
          <w:tab w:val="left" w:pos="479"/>
          <w:tab w:val="left" w:pos="480"/>
        </w:tabs>
        <w:spacing w:before="119"/>
      </w:pPr>
      <w:r>
        <w:rPr>
          <w:lang w:val="es"/>
        </w:rPr>
        <w:t>Centros de Salud Escolares  :</w:t>
      </w:r>
      <w:r>
        <w:rPr>
          <w:spacing w:val="-4"/>
          <w:lang w:val="es"/>
        </w:rPr>
        <w:t xml:space="preserve"> FFAE</w:t>
      </w:r>
    </w:p>
    <w:p w:rsidR="00521ABE" w:rsidRDefault="00521ABE" w:rsidP="007846C3">
      <w:pPr>
        <w:pStyle w:val="ListParagraph"/>
        <w:numPr>
          <w:ilvl w:val="0"/>
          <w:numId w:val="82"/>
        </w:numPr>
        <w:tabs>
          <w:tab w:val="left" w:pos="479"/>
          <w:tab w:val="left" w:pos="480"/>
        </w:tabs>
      </w:pPr>
      <w:r>
        <w:rPr>
          <w:lang w:val="es"/>
        </w:rPr>
        <w:t xml:space="preserve">Planes de </w:t>
      </w:r>
      <w:r w:rsidR="004210C5">
        <w:rPr>
          <w:lang w:val="es"/>
        </w:rPr>
        <w:t>atención:</w:t>
      </w:r>
      <w:r>
        <w:rPr>
          <w:spacing w:val="-4"/>
          <w:lang w:val="es"/>
        </w:rPr>
        <w:t xml:space="preserve"> FFAF</w:t>
      </w:r>
    </w:p>
    <w:p w:rsidR="00521ABE" w:rsidRDefault="00521ABE" w:rsidP="007846C3">
      <w:pPr>
        <w:pStyle w:val="ListParagraph"/>
        <w:numPr>
          <w:ilvl w:val="0"/>
          <w:numId w:val="82"/>
        </w:numPr>
        <w:tabs>
          <w:tab w:val="left" w:pos="479"/>
          <w:tab w:val="left" w:pos="480"/>
        </w:tabs>
        <w:spacing w:before="119"/>
      </w:pPr>
      <w:r>
        <w:rPr>
          <w:lang w:val="es"/>
        </w:rPr>
        <w:t xml:space="preserve"> Intervención en crisis:</w:t>
      </w:r>
      <w:r>
        <w:rPr>
          <w:spacing w:val="-5"/>
          <w:lang w:val="es"/>
        </w:rPr>
        <w:t xml:space="preserve"> FFB</w:t>
      </w:r>
    </w:p>
    <w:p w:rsidR="00521ABE" w:rsidRDefault="00521ABE" w:rsidP="007846C3">
      <w:pPr>
        <w:pStyle w:val="ListParagraph"/>
        <w:numPr>
          <w:ilvl w:val="0"/>
          <w:numId w:val="82"/>
        </w:numPr>
        <w:tabs>
          <w:tab w:val="left" w:pos="479"/>
          <w:tab w:val="left" w:pos="480"/>
        </w:tabs>
      </w:pPr>
      <w:r>
        <w:rPr>
          <w:spacing w:val="-2"/>
          <w:lang w:val="es"/>
        </w:rPr>
        <w:t>Atención informada sobre el trauma:</w:t>
      </w:r>
      <w:r>
        <w:rPr>
          <w:spacing w:val="-4"/>
          <w:lang w:val="es"/>
        </w:rPr>
        <w:t xml:space="preserve"> FFBA</w:t>
      </w:r>
    </w:p>
    <w:p w:rsidR="00521ABE" w:rsidRDefault="00521ABE" w:rsidP="007846C3">
      <w:pPr>
        <w:pStyle w:val="ListParagraph"/>
        <w:numPr>
          <w:ilvl w:val="0"/>
          <w:numId w:val="82"/>
        </w:numPr>
        <w:tabs>
          <w:tab w:val="left" w:pos="479"/>
          <w:tab w:val="left" w:pos="480"/>
        </w:tabs>
      </w:pPr>
      <w:r>
        <w:rPr>
          <w:lang w:val="es"/>
        </w:rPr>
        <w:t>Servicios de apoyo estudiantil  :</w:t>
      </w:r>
      <w:r>
        <w:rPr>
          <w:spacing w:val="-5"/>
          <w:lang w:val="es"/>
        </w:rPr>
        <w:t xml:space="preserve"> FFC</w:t>
      </w:r>
    </w:p>
    <w:p w:rsidR="00521ABE" w:rsidRDefault="00521ABE" w:rsidP="007846C3">
      <w:pPr>
        <w:pStyle w:val="ListParagraph"/>
        <w:numPr>
          <w:ilvl w:val="0"/>
          <w:numId w:val="82"/>
        </w:numPr>
        <w:tabs>
          <w:tab w:val="left" w:pos="479"/>
          <w:tab w:val="left" w:pos="480"/>
        </w:tabs>
      </w:pPr>
      <w:r>
        <w:rPr>
          <w:lang w:val="es"/>
        </w:rPr>
        <w:t xml:space="preserve">Seguridad del </w:t>
      </w:r>
      <w:r w:rsidR="004210C5">
        <w:rPr>
          <w:lang w:val="es"/>
        </w:rPr>
        <w:t>estudiante:</w:t>
      </w:r>
      <w:r>
        <w:rPr>
          <w:spacing w:val="-5"/>
          <w:lang w:val="es"/>
        </w:rPr>
        <w:t xml:space="preserve"> FFF</w:t>
      </w:r>
    </w:p>
    <w:p w:rsidR="00521ABE" w:rsidRDefault="00521ABE" w:rsidP="007846C3">
      <w:pPr>
        <w:pStyle w:val="ListParagraph"/>
        <w:numPr>
          <w:ilvl w:val="0"/>
          <w:numId w:val="82"/>
        </w:numPr>
        <w:tabs>
          <w:tab w:val="left" w:pos="479"/>
          <w:tab w:val="left" w:pos="480"/>
        </w:tabs>
        <w:spacing w:before="119"/>
      </w:pPr>
      <w:r>
        <w:rPr>
          <w:lang w:val="es"/>
        </w:rPr>
        <w:t xml:space="preserve"> Abuso y negligencia infantil:</w:t>
      </w:r>
      <w:r>
        <w:rPr>
          <w:spacing w:val="-5"/>
          <w:lang w:val="es"/>
        </w:rPr>
        <w:t xml:space="preserve"> FFG</w:t>
      </w:r>
    </w:p>
    <w:p w:rsidR="00521ABE" w:rsidRDefault="00521ABE" w:rsidP="007846C3">
      <w:pPr>
        <w:pStyle w:val="ListParagraph"/>
        <w:numPr>
          <w:ilvl w:val="0"/>
          <w:numId w:val="82"/>
        </w:numPr>
        <w:tabs>
          <w:tab w:val="left" w:pos="479"/>
          <w:tab w:val="left" w:pos="480"/>
        </w:tabs>
      </w:pPr>
      <w:r>
        <w:rPr>
          <w:lang w:val="es"/>
        </w:rPr>
        <w:t>Libertad de discriminación, acoso y represalias:</w:t>
      </w:r>
      <w:r>
        <w:rPr>
          <w:spacing w:val="-5"/>
          <w:lang w:val="es"/>
        </w:rPr>
        <w:t xml:space="preserve"> FFH</w:t>
      </w:r>
    </w:p>
    <w:p w:rsidR="00521ABE" w:rsidRDefault="00521ABE" w:rsidP="007846C3">
      <w:pPr>
        <w:pStyle w:val="ListParagraph"/>
        <w:numPr>
          <w:ilvl w:val="0"/>
          <w:numId w:val="82"/>
        </w:numPr>
        <w:tabs>
          <w:tab w:val="left" w:pos="479"/>
          <w:tab w:val="left" w:pos="480"/>
        </w:tabs>
      </w:pPr>
      <w:r>
        <w:rPr>
          <w:lang w:val="es"/>
        </w:rPr>
        <w:t>Libertad de intimidación:</w:t>
      </w:r>
      <w:r>
        <w:rPr>
          <w:spacing w:val="-5"/>
          <w:lang w:val="es"/>
        </w:rPr>
        <w:t xml:space="preserve"> FFI</w:t>
      </w:r>
    </w:p>
    <w:p w:rsidR="00521ABE" w:rsidRDefault="00521ABE" w:rsidP="00521ABE">
      <w:pPr>
        <w:pStyle w:val="BodyText"/>
        <w:spacing w:before="118"/>
        <w:ind w:right="160"/>
      </w:pPr>
      <w:r>
        <w:rPr>
          <w:lang w:val="es"/>
        </w:rPr>
        <w:t xml:space="preserve"> Además, el Plan de Mejoramiento del Distrito  detalla las estrategias del distrito para mejorar el  desempeño de los estudiantes a través de prácticas basadas en la evidencia que abordan la salud física y mental.</w:t>
      </w:r>
    </w:p>
    <w:p w:rsidR="00521ABE" w:rsidRDefault="00521ABE" w:rsidP="00521ABE">
      <w:pPr>
        <w:pStyle w:val="BodyText"/>
        <w:spacing w:before="161"/>
        <w:ind w:right="128"/>
      </w:pPr>
      <w:r>
        <w:rPr>
          <w:lang w:val="es"/>
        </w:rPr>
        <w:t>El distrito ha desarrollado procedimientos administrativos  según sea necesario para implementar las políticas y planes anteriores.</w:t>
      </w:r>
    </w:p>
    <w:p w:rsidR="00521ABE" w:rsidRDefault="00521ABE" w:rsidP="00521ABE">
      <w:pPr>
        <w:pStyle w:val="BodyText"/>
        <w:ind w:right="128"/>
      </w:pPr>
      <w:r>
        <w:rPr>
          <w:lang w:val="es"/>
        </w:rPr>
        <w:t>Para obtener más información sobre estos procedimientos y acceso al  Plan  de Mejoramiento del Distrito  , comuníquese con:</w:t>
      </w:r>
    </w:p>
    <w:p w:rsidR="00A16C5B" w:rsidRDefault="00C12C6E">
      <w:pPr>
        <w:spacing w:before="160"/>
        <w:ind w:left="119"/>
        <w:rPr>
          <w:i/>
        </w:rPr>
      </w:pPr>
      <w:r>
        <w:rPr>
          <w:i/>
        </w:rPr>
        <w:t>Brad</w:t>
      </w:r>
      <w:r>
        <w:rPr>
          <w:i/>
          <w:spacing w:val="-6"/>
        </w:rPr>
        <w:t xml:space="preserve"> </w:t>
      </w:r>
      <w:r>
        <w:rPr>
          <w:i/>
        </w:rPr>
        <w:t>Rainer</w:t>
      </w:r>
      <w:r>
        <w:rPr>
          <w:i/>
          <w:spacing w:val="-6"/>
        </w:rPr>
        <w:t xml:space="preserve"> </w:t>
      </w:r>
      <w:r>
        <w:rPr>
          <w:i/>
        </w:rPr>
        <w:t>or</w:t>
      </w:r>
      <w:r>
        <w:rPr>
          <w:i/>
          <w:spacing w:val="-5"/>
        </w:rPr>
        <w:t xml:space="preserve"> </w:t>
      </w:r>
      <w:r>
        <w:rPr>
          <w:i/>
        </w:rPr>
        <w:t>Johnny</w:t>
      </w:r>
      <w:r>
        <w:rPr>
          <w:i/>
          <w:spacing w:val="-6"/>
        </w:rPr>
        <w:t xml:space="preserve"> </w:t>
      </w:r>
      <w:r>
        <w:rPr>
          <w:i/>
          <w:spacing w:val="-4"/>
        </w:rPr>
        <w:t>James</w:t>
      </w:r>
    </w:p>
    <w:p w:rsidR="00A16C5B" w:rsidRDefault="00C12C6E">
      <w:pPr>
        <w:spacing w:before="160" w:line="391" w:lineRule="auto"/>
        <w:ind w:left="119" w:right="3922"/>
        <w:rPr>
          <w:i/>
        </w:rPr>
      </w:pPr>
      <w:r>
        <w:rPr>
          <w:i/>
        </w:rPr>
        <w:lastRenderedPageBreak/>
        <w:t xml:space="preserve">P.O. Box 90 Mclean, Texas 79057 </w:t>
      </w:r>
      <w:hyperlink r:id="rId79">
        <w:r>
          <w:rPr>
            <w:i/>
            <w:color w:val="0000FF"/>
            <w:u w:val="single" w:color="0000FF"/>
          </w:rPr>
          <w:t>brad.rainer@region16.net</w:t>
        </w:r>
      </w:hyperlink>
      <w:r>
        <w:rPr>
          <w:i/>
          <w:color w:val="0000FF"/>
          <w:spacing w:val="-16"/>
        </w:rPr>
        <w:t xml:space="preserve"> </w:t>
      </w:r>
      <w:r>
        <w:rPr>
          <w:i/>
        </w:rPr>
        <w:t>or</w:t>
      </w:r>
      <w:r>
        <w:rPr>
          <w:i/>
          <w:spacing w:val="-15"/>
        </w:rPr>
        <w:t xml:space="preserve"> </w:t>
      </w:r>
      <w:hyperlink r:id="rId80">
        <w:r>
          <w:rPr>
            <w:i/>
          </w:rPr>
          <w:t>johnny.james@region16.net</w:t>
        </w:r>
      </w:hyperlink>
      <w:r>
        <w:rPr>
          <w:i/>
        </w:rPr>
        <w:t xml:space="preserve"> </w:t>
      </w:r>
      <w:r>
        <w:rPr>
          <w:i/>
          <w:spacing w:val="-2"/>
        </w:rPr>
        <w:t>806-779-2671</w:t>
      </w:r>
    </w:p>
    <w:p w:rsidR="00521ABE" w:rsidRDefault="00521ABE" w:rsidP="00521ABE">
      <w:pPr>
        <w:pStyle w:val="Heading3"/>
        <w:spacing w:before="2"/>
        <w:ind w:left="120"/>
      </w:pPr>
      <w:bookmarkStart w:id="312" w:name="School_Health_Advisory_Council_(SHAC)_(A"/>
      <w:bookmarkStart w:id="313" w:name="_bookmark143"/>
      <w:bookmarkEnd w:id="312"/>
      <w:bookmarkEnd w:id="313"/>
      <w:r>
        <w:rPr>
          <w:lang w:val="es"/>
        </w:rPr>
        <w:t xml:space="preserve">Consejo Asesor de Salud </w:t>
      </w:r>
      <w:r w:rsidR="00B73C4B">
        <w:rPr>
          <w:lang w:val="es"/>
        </w:rPr>
        <w:t>Escolar (</w:t>
      </w:r>
      <w:r>
        <w:rPr>
          <w:lang w:val="es"/>
        </w:rPr>
        <w:t>SHAC) (Todos los</w:t>
      </w:r>
      <w:r>
        <w:rPr>
          <w:spacing w:val="-2"/>
          <w:lang w:val="es"/>
        </w:rPr>
        <w:t xml:space="preserve"> niveles</w:t>
      </w:r>
      <w:r>
        <w:rPr>
          <w:lang w:val="es"/>
        </w:rPr>
        <w:t xml:space="preserve"> de grado)</w:t>
      </w:r>
    </w:p>
    <w:p w:rsidR="00521ABE" w:rsidRDefault="00521ABE" w:rsidP="00521ABE">
      <w:pPr>
        <w:pStyle w:val="BodyText"/>
        <w:spacing w:before="119"/>
        <w:ind w:left="120" w:right="160"/>
      </w:pPr>
      <w:r>
        <w:rPr>
          <w:lang w:val="es"/>
        </w:rPr>
        <w:t xml:space="preserve">Durante el año escolar anterior, el Consejo Asesor de Salud Escolar (SHAC) del distrito celebró 4 reuniones.  Información </w:t>
      </w:r>
      <w:r w:rsidR="00B73C4B">
        <w:rPr>
          <w:lang w:val="es"/>
        </w:rPr>
        <w:t>adicional sobre</w:t>
      </w:r>
      <w:r>
        <w:rPr>
          <w:lang w:val="es"/>
        </w:rPr>
        <w:t xml:space="preserve"> el SHAC del distrito está disponible en el sitio web </w:t>
      </w:r>
      <w:r w:rsidR="00B73C4B">
        <w:rPr>
          <w:lang w:val="es"/>
        </w:rPr>
        <w:t>de McLean</w:t>
      </w:r>
      <w:r>
        <w:rPr>
          <w:lang w:val="es"/>
        </w:rPr>
        <w:t xml:space="preserve"> ISD mcleanisd.com.</w:t>
      </w:r>
    </w:p>
    <w:p w:rsidR="00521ABE" w:rsidRDefault="00521ABE" w:rsidP="00521ABE">
      <w:pPr>
        <w:pStyle w:val="BodyText"/>
        <w:spacing w:before="80"/>
        <w:ind w:right="251"/>
        <w:jc w:val="both"/>
      </w:pPr>
      <w:r>
        <w:rPr>
          <w:lang w:val="es"/>
        </w:rPr>
        <w:t xml:space="preserve">La notificación de las próximas reuniones </w:t>
      </w:r>
      <w:r w:rsidR="00B73C4B">
        <w:rPr>
          <w:lang w:val="es"/>
        </w:rPr>
        <w:t>de SHAC</w:t>
      </w:r>
      <w:r>
        <w:rPr>
          <w:lang w:val="es"/>
        </w:rPr>
        <w:t xml:space="preserve"> se publicará en cada oficina administrativa </w:t>
      </w:r>
      <w:r w:rsidR="00B73C4B">
        <w:rPr>
          <w:lang w:val="es"/>
        </w:rPr>
        <w:t>del campus al</w:t>
      </w:r>
      <w:r>
        <w:rPr>
          <w:lang w:val="es"/>
        </w:rPr>
        <w:t xml:space="preserve"> menos 72 horas antes de la reunión. La notificación de las próximas reuniones de SHAC, las actas de las reuniones y una grabación de cada reunión se publicarán en el sitio web del distrito en mcleanisd.com.</w:t>
      </w:r>
    </w:p>
    <w:p w:rsidR="00521ABE" w:rsidRDefault="00521ABE" w:rsidP="00521ABE">
      <w:pPr>
        <w:spacing w:before="160"/>
        <w:ind w:left="119" w:right="128"/>
      </w:pPr>
      <w:r>
        <w:rPr>
          <w:lang w:val="es"/>
        </w:rPr>
        <w:t>[Ver</w:t>
      </w:r>
      <w:r>
        <w:rPr>
          <w:b/>
          <w:lang w:val="es"/>
        </w:rPr>
        <w:t xml:space="preserve"> Consentimiento a </w:t>
      </w:r>
      <w:r w:rsidR="00B73C4B">
        <w:rPr>
          <w:b/>
          <w:lang w:val="es"/>
        </w:rPr>
        <w:t>la Instrucción</w:t>
      </w:r>
      <w:r>
        <w:rPr>
          <w:b/>
          <w:lang w:val="es"/>
        </w:rPr>
        <w:t xml:space="preserve"> en </w:t>
      </w:r>
      <w:r w:rsidR="00B73C4B">
        <w:rPr>
          <w:b/>
          <w:lang w:val="es"/>
        </w:rPr>
        <w:t xml:space="preserve">Sexualidad </w:t>
      </w:r>
      <w:r w:rsidR="00B73C4B">
        <w:rPr>
          <w:lang w:val="es"/>
        </w:rPr>
        <w:t>Humana y</w:t>
      </w:r>
      <w:r>
        <w:rPr>
          <w:lang w:val="es"/>
        </w:rPr>
        <w:t xml:space="preserve"> políticas BDF y EHAA.  para más </w:t>
      </w:r>
      <w:r>
        <w:rPr>
          <w:spacing w:val="-2"/>
          <w:lang w:val="es"/>
        </w:rPr>
        <w:t>información.]</w:t>
      </w:r>
    </w:p>
    <w:p w:rsidR="00521ABE" w:rsidRDefault="00521ABE" w:rsidP="00521ABE">
      <w:pPr>
        <w:pStyle w:val="Heading3"/>
      </w:pPr>
      <w:bookmarkStart w:id="314" w:name="Student_Wellness_Policy/Wellness_Plan_(A"/>
      <w:bookmarkStart w:id="315" w:name="_bookmark144"/>
      <w:bookmarkEnd w:id="314"/>
      <w:bookmarkEnd w:id="315"/>
      <w:r>
        <w:rPr>
          <w:lang w:val="es"/>
        </w:rPr>
        <w:t>Política de bienestar estudiantil/Plan de bienestar (todos los niveles de</w:t>
      </w:r>
      <w:r>
        <w:rPr>
          <w:spacing w:val="-2"/>
          <w:lang w:val="es"/>
        </w:rPr>
        <w:t xml:space="preserve"> grado)</w:t>
      </w:r>
    </w:p>
    <w:p w:rsidR="00521ABE" w:rsidRDefault="00521ABE" w:rsidP="00521ABE">
      <w:pPr>
        <w:pStyle w:val="BodyText"/>
        <w:spacing w:before="119"/>
        <w:ind w:right="128"/>
      </w:pPr>
      <w:r>
        <w:rPr>
          <w:lang w:val="es"/>
        </w:rPr>
        <w:t xml:space="preserve">Para fomentar hábitos saludables en nuestros estudiantes, el distrito ha desarrollado una política de bienestar adoptada por la junta en FFA (LOCAL) y los planes y procedimientos correspondientes para implementarla. Para preguntas sobre el contenido o </w:t>
      </w:r>
      <w:r w:rsidR="00B73C4B">
        <w:rPr>
          <w:lang w:val="es"/>
        </w:rPr>
        <w:t>la implementación</w:t>
      </w:r>
      <w:r>
        <w:rPr>
          <w:lang w:val="es"/>
        </w:rPr>
        <w:t xml:space="preserve"> de la política y el plan </w:t>
      </w:r>
      <w:r w:rsidR="00B73C4B">
        <w:rPr>
          <w:lang w:val="es"/>
        </w:rPr>
        <w:t>de bienestar</w:t>
      </w:r>
      <w:r>
        <w:rPr>
          <w:lang w:val="es"/>
        </w:rPr>
        <w:t xml:space="preserve"> del distrito, comuníquese </w:t>
      </w:r>
      <w:r>
        <w:rPr>
          <w:spacing w:val="-2"/>
          <w:lang w:val="es"/>
        </w:rPr>
        <w:t>con:</w:t>
      </w:r>
    </w:p>
    <w:p w:rsidR="00A16C5B" w:rsidRDefault="00C12C6E">
      <w:pPr>
        <w:spacing w:before="161" w:line="391" w:lineRule="auto"/>
        <w:ind w:left="119" w:right="7924"/>
        <w:rPr>
          <w:i/>
        </w:rPr>
      </w:pPr>
      <w:r>
        <w:rPr>
          <w:i/>
        </w:rPr>
        <w:t>Brad Rainer Athletic</w:t>
      </w:r>
      <w:r>
        <w:rPr>
          <w:i/>
          <w:spacing w:val="-16"/>
        </w:rPr>
        <w:t xml:space="preserve"> </w:t>
      </w:r>
      <w:r>
        <w:rPr>
          <w:i/>
        </w:rPr>
        <w:t>Director</w:t>
      </w:r>
    </w:p>
    <w:p w:rsidR="00A16C5B" w:rsidRDefault="00C12C6E">
      <w:pPr>
        <w:spacing w:before="1" w:line="393" w:lineRule="auto"/>
        <w:ind w:left="119" w:right="4878"/>
        <w:rPr>
          <w:i/>
        </w:rPr>
      </w:pPr>
      <w:r>
        <w:rPr>
          <w:i/>
        </w:rPr>
        <w:t>P.O.</w:t>
      </w:r>
      <w:r>
        <w:rPr>
          <w:i/>
          <w:spacing w:val="-16"/>
        </w:rPr>
        <w:t xml:space="preserve"> </w:t>
      </w:r>
      <w:r>
        <w:rPr>
          <w:i/>
        </w:rPr>
        <w:t>Box</w:t>
      </w:r>
      <w:r>
        <w:rPr>
          <w:i/>
          <w:spacing w:val="-15"/>
        </w:rPr>
        <w:t xml:space="preserve"> </w:t>
      </w:r>
      <w:r>
        <w:rPr>
          <w:i/>
        </w:rPr>
        <w:t>90</w:t>
      </w:r>
      <w:r>
        <w:rPr>
          <w:i/>
          <w:spacing w:val="-15"/>
        </w:rPr>
        <w:t xml:space="preserve"> </w:t>
      </w:r>
      <w:r>
        <w:rPr>
          <w:i/>
        </w:rPr>
        <w:t>Mclean,</w:t>
      </w:r>
      <w:r>
        <w:rPr>
          <w:i/>
          <w:spacing w:val="-16"/>
        </w:rPr>
        <w:t xml:space="preserve"> </w:t>
      </w:r>
      <w:r>
        <w:rPr>
          <w:i/>
        </w:rPr>
        <w:t>Texas</w:t>
      </w:r>
      <w:r>
        <w:rPr>
          <w:i/>
          <w:spacing w:val="-15"/>
        </w:rPr>
        <w:t xml:space="preserve"> </w:t>
      </w:r>
      <w:r>
        <w:rPr>
          <w:i/>
        </w:rPr>
        <w:t xml:space="preserve">79057 </w:t>
      </w:r>
      <w:hyperlink r:id="rId81">
        <w:r>
          <w:rPr>
            <w:i/>
            <w:color w:val="0000FF"/>
            <w:spacing w:val="-2"/>
            <w:u w:val="single" w:color="0000FF"/>
          </w:rPr>
          <w:t>Brad.rainer@region16.net</w:t>
        </w:r>
      </w:hyperlink>
    </w:p>
    <w:p w:rsidR="00A16C5B" w:rsidRDefault="00C12C6E">
      <w:pPr>
        <w:spacing w:line="250" w:lineRule="exact"/>
        <w:ind w:left="120"/>
        <w:rPr>
          <w:i/>
        </w:rPr>
      </w:pPr>
      <w:r>
        <w:rPr>
          <w:i/>
          <w:w w:val="95"/>
        </w:rPr>
        <w:t>806-779-</w:t>
      </w:r>
      <w:r>
        <w:rPr>
          <w:i/>
          <w:spacing w:val="-4"/>
          <w:w w:val="95"/>
        </w:rPr>
        <w:t>2671</w:t>
      </w:r>
    </w:p>
    <w:p w:rsidR="00521ABE" w:rsidRDefault="00521ABE" w:rsidP="00B73C4B">
      <w:pPr>
        <w:pStyle w:val="Heading2"/>
        <w:ind w:left="0"/>
      </w:pPr>
      <w:bookmarkStart w:id="316" w:name="Homework_(All_Grade_Levels)"/>
      <w:bookmarkStart w:id="317" w:name="_bookmark145"/>
      <w:bookmarkEnd w:id="316"/>
      <w:bookmarkEnd w:id="317"/>
      <w:r>
        <w:rPr>
          <w:lang w:val="es"/>
        </w:rPr>
        <w:t xml:space="preserve">Tarea (todos los niveles de </w:t>
      </w:r>
      <w:r w:rsidR="00B73C4B">
        <w:rPr>
          <w:lang w:val="es"/>
        </w:rPr>
        <w:t>grado</w:t>
      </w:r>
      <w:r w:rsidR="00B73C4B">
        <w:rPr>
          <w:spacing w:val="-2"/>
          <w:lang w:val="es"/>
        </w:rPr>
        <w:t>)</w:t>
      </w:r>
    </w:p>
    <w:p w:rsidR="00521ABE" w:rsidRDefault="00521ABE" w:rsidP="00521ABE">
      <w:pPr>
        <w:pStyle w:val="Heading2"/>
        <w:spacing w:before="120"/>
      </w:pPr>
      <w:bookmarkStart w:id="318" w:name="Law_Enforcement_Agencies_(All_Grade_Leve"/>
      <w:bookmarkStart w:id="319" w:name="_bookmark146"/>
      <w:bookmarkEnd w:id="318"/>
      <w:bookmarkEnd w:id="319"/>
      <w:r>
        <w:rPr>
          <w:lang w:val="es"/>
        </w:rPr>
        <w:t>Agencias de aplicación de la ley (todos los niveles de grado</w:t>
      </w:r>
      <w:r>
        <w:rPr>
          <w:spacing w:val="-2"/>
          <w:lang w:val="es"/>
        </w:rPr>
        <w:t>)</w:t>
      </w:r>
    </w:p>
    <w:p w:rsidR="00521ABE" w:rsidRDefault="00521ABE" w:rsidP="00521ABE">
      <w:pPr>
        <w:pStyle w:val="Heading3"/>
        <w:spacing w:before="120"/>
        <w:ind w:left="120"/>
      </w:pPr>
      <w:bookmarkStart w:id="320" w:name="Questioning_of_Students"/>
      <w:bookmarkStart w:id="321" w:name="_bookmark147"/>
      <w:bookmarkEnd w:id="320"/>
      <w:bookmarkEnd w:id="321"/>
      <w:r>
        <w:rPr>
          <w:lang w:val="es"/>
        </w:rPr>
        <w:t>Cuestionamiento de</w:t>
      </w:r>
      <w:r>
        <w:rPr>
          <w:spacing w:val="-2"/>
          <w:lang w:val="es"/>
        </w:rPr>
        <w:t xml:space="preserve"> los estudiantes</w:t>
      </w:r>
    </w:p>
    <w:p w:rsidR="00521ABE" w:rsidRDefault="00B73C4B" w:rsidP="00521ABE">
      <w:pPr>
        <w:pStyle w:val="BodyText"/>
        <w:spacing w:before="119"/>
        <w:ind w:left="120" w:right="128"/>
      </w:pPr>
      <w:r>
        <w:rPr>
          <w:lang w:val="es"/>
        </w:rPr>
        <w:t>Cuando los</w:t>
      </w:r>
      <w:r w:rsidR="00521ABE">
        <w:rPr>
          <w:lang w:val="es"/>
        </w:rPr>
        <w:t xml:space="preserve"> agentes de la ley </w:t>
      </w:r>
      <w:r>
        <w:rPr>
          <w:lang w:val="es"/>
        </w:rPr>
        <w:t>u otras</w:t>
      </w:r>
      <w:r w:rsidR="00521ABE">
        <w:rPr>
          <w:lang w:val="es"/>
        </w:rPr>
        <w:t xml:space="preserve"> autoridades legales deseen interrogar o entrevistar a un estudiante en la escuela, el director cooperará plenamente con respecto a las condiciones de la entrevista, incluso sin el consentimiento de los padres, si es necesario, si es parte de una investigación de abuso infantil. En otras circunstancias, el director:</w:t>
      </w:r>
    </w:p>
    <w:p w:rsidR="00521ABE" w:rsidRDefault="00521ABE" w:rsidP="007846C3">
      <w:pPr>
        <w:pStyle w:val="ListParagraph"/>
        <w:numPr>
          <w:ilvl w:val="0"/>
          <w:numId w:val="83"/>
        </w:numPr>
        <w:tabs>
          <w:tab w:val="left" w:pos="480"/>
          <w:tab w:val="left" w:pos="481"/>
        </w:tabs>
        <w:spacing w:before="160"/>
        <w:ind w:right="453"/>
      </w:pPr>
      <w:bookmarkStart w:id="322" w:name="Students_Taken_into_Custody"/>
      <w:bookmarkStart w:id="323" w:name="_bookmark148"/>
      <w:bookmarkEnd w:id="322"/>
      <w:bookmarkEnd w:id="323"/>
      <w:r w:rsidRPr="00521ABE">
        <w:rPr>
          <w:lang w:val="es"/>
        </w:rPr>
        <w:t xml:space="preserve">Verifique y registre la identidad </w:t>
      </w:r>
      <w:r w:rsidR="00B73C4B" w:rsidRPr="00521ABE">
        <w:rPr>
          <w:lang w:val="es"/>
        </w:rPr>
        <w:t>del oficial</w:t>
      </w:r>
      <w:r w:rsidRPr="00521ABE">
        <w:rPr>
          <w:lang w:val="es"/>
        </w:rPr>
        <w:t xml:space="preserve"> u otra autoridad y </w:t>
      </w:r>
      <w:r w:rsidR="00B73C4B" w:rsidRPr="00521ABE">
        <w:rPr>
          <w:lang w:val="es"/>
        </w:rPr>
        <w:t>pida una</w:t>
      </w:r>
      <w:r w:rsidRPr="00521ABE">
        <w:rPr>
          <w:lang w:val="es"/>
        </w:rPr>
        <w:t xml:space="preserve"> </w:t>
      </w:r>
      <w:r w:rsidR="00B73C4B" w:rsidRPr="00521ABE">
        <w:rPr>
          <w:lang w:val="es"/>
        </w:rPr>
        <w:t>explicación de</w:t>
      </w:r>
      <w:r w:rsidRPr="00521ABE">
        <w:rPr>
          <w:lang w:val="es"/>
        </w:rPr>
        <w:t xml:space="preserve"> la necesidad de interrogar al estudiante en la escuela.</w:t>
      </w:r>
    </w:p>
    <w:p w:rsidR="00521ABE" w:rsidRDefault="00521ABE" w:rsidP="007846C3">
      <w:pPr>
        <w:pStyle w:val="ListParagraph"/>
        <w:numPr>
          <w:ilvl w:val="0"/>
          <w:numId w:val="83"/>
        </w:numPr>
        <w:tabs>
          <w:tab w:val="left" w:pos="480"/>
          <w:tab w:val="left" w:pos="481"/>
        </w:tabs>
        <w:ind w:right="342"/>
      </w:pPr>
      <w:r w:rsidRPr="00521ABE">
        <w:rPr>
          <w:lang w:val="es"/>
        </w:rPr>
        <w:t xml:space="preserve">Normalmente, haga esfuerzos razonables para notificar </w:t>
      </w:r>
      <w:r w:rsidR="00B73C4B" w:rsidRPr="00521ABE">
        <w:rPr>
          <w:lang w:val="es"/>
        </w:rPr>
        <w:t>a los</w:t>
      </w:r>
      <w:r w:rsidRPr="00521ABE">
        <w:rPr>
          <w:lang w:val="es"/>
        </w:rPr>
        <w:t xml:space="preserve"> padres, a menos que el entrevistador plantee lo que el director considera una objeción válida. </w:t>
      </w:r>
    </w:p>
    <w:p w:rsidR="00521ABE" w:rsidRDefault="00521ABE" w:rsidP="007846C3">
      <w:pPr>
        <w:pStyle w:val="ListParagraph"/>
        <w:numPr>
          <w:ilvl w:val="0"/>
          <w:numId w:val="83"/>
        </w:numPr>
        <w:tabs>
          <w:tab w:val="left" w:pos="480"/>
          <w:tab w:val="left" w:pos="481"/>
        </w:tabs>
        <w:ind w:right="240"/>
      </w:pPr>
      <w:r w:rsidRPr="00521ABE">
        <w:rPr>
          <w:lang w:val="es"/>
        </w:rPr>
        <w:t xml:space="preserve">Normalmente estar presente para el interrogatorio o </w:t>
      </w:r>
      <w:r w:rsidR="00B73C4B" w:rsidRPr="00521ABE">
        <w:rPr>
          <w:lang w:val="es"/>
        </w:rPr>
        <w:t>la entrevista</w:t>
      </w:r>
      <w:r w:rsidRPr="00521ABE">
        <w:rPr>
          <w:lang w:val="es"/>
        </w:rPr>
        <w:t>, a menos que el entrevistador plantee lo que el director considera una objeción válida.</w:t>
      </w:r>
    </w:p>
    <w:p w:rsidR="00521ABE" w:rsidRDefault="00B73C4B" w:rsidP="00521ABE">
      <w:pPr>
        <w:pStyle w:val="Heading3"/>
        <w:spacing w:before="119"/>
        <w:ind w:left="120"/>
      </w:pPr>
      <w:r>
        <w:rPr>
          <w:lang w:val="es"/>
        </w:rPr>
        <w:t>Estudiantes detenidos</w:t>
      </w:r>
      <w:r w:rsidR="00521ABE">
        <w:rPr>
          <w:spacing w:val="-2"/>
          <w:lang w:val="es"/>
        </w:rPr>
        <w:t xml:space="preserve"> </w:t>
      </w:r>
    </w:p>
    <w:p w:rsidR="00521ABE" w:rsidRDefault="00521ABE" w:rsidP="00521ABE">
      <w:pPr>
        <w:pStyle w:val="BodyText"/>
        <w:spacing w:before="120"/>
        <w:ind w:left="120"/>
      </w:pPr>
      <w:r>
        <w:rPr>
          <w:lang w:val="es"/>
        </w:rPr>
        <w:t xml:space="preserve">La ley estatal requiere que el distrito permita que un </w:t>
      </w:r>
      <w:r w:rsidR="00B73C4B">
        <w:rPr>
          <w:lang w:val="es"/>
        </w:rPr>
        <w:t>estudiante sea</w:t>
      </w:r>
      <w:r>
        <w:rPr>
          <w:lang w:val="es"/>
        </w:rPr>
        <w:t xml:space="preserve"> </w:t>
      </w:r>
      <w:r w:rsidR="00B73C4B">
        <w:rPr>
          <w:lang w:val="es"/>
        </w:rPr>
        <w:t xml:space="preserve">puesto </w:t>
      </w:r>
      <w:r w:rsidR="00B73C4B">
        <w:rPr>
          <w:spacing w:val="-2"/>
          <w:lang w:val="es"/>
        </w:rPr>
        <w:t>bajo</w:t>
      </w:r>
      <w:r>
        <w:rPr>
          <w:spacing w:val="-2"/>
          <w:lang w:val="es"/>
        </w:rPr>
        <w:t xml:space="preserve"> custodia</w:t>
      </w:r>
      <w:r>
        <w:rPr>
          <w:lang w:val="es"/>
        </w:rPr>
        <w:t xml:space="preserve"> legal:</w:t>
      </w:r>
    </w:p>
    <w:p w:rsidR="00521ABE" w:rsidRDefault="00521ABE" w:rsidP="007846C3">
      <w:pPr>
        <w:pStyle w:val="ListParagraph"/>
        <w:numPr>
          <w:ilvl w:val="0"/>
          <w:numId w:val="84"/>
        </w:numPr>
        <w:tabs>
          <w:tab w:val="left" w:pos="480"/>
          <w:tab w:val="left" w:pos="481"/>
        </w:tabs>
        <w:spacing w:before="159"/>
      </w:pPr>
      <w:r w:rsidRPr="00521ABE">
        <w:rPr>
          <w:lang w:val="es"/>
        </w:rPr>
        <w:t xml:space="preserve">Para cumplir con una orden del tribunal </w:t>
      </w:r>
      <w:r w:rsidR="00B73C4B" w:rsidRPr="00521ABE">
        <w:rPr>
          <w:lang w:val="es"/>
        </w:rPr>
        <w:t>de menores</w:t>
      </w:r>
      <w:r w:rsidR="00B73C4B" w:rsidRPr="00521ABE">
        <w:rPr>
          <w:spacing w:val="-2"/>
          <w:lang w:val="es"/>
        </w:rPr>
        <w:t>.</w:t>
      </w:r>
    </w:p>
    <w:p w:rsidR="00521ABE" w:rsidRDefault="00521ABE" w:rsidP="007846C3">
      <w:pPr>
        <w:pStyle w:val="ListParagraph"/>
        <w:numPr>
          <w:ilvl w:val="0"/>
          <w:numId w:val="84"/>
        </w:numPr>
        <w:tabs>
          <w:tab w:val="left" w:pos="480"/>
          <w:tab w:val="left" w:pos="481"/>
        </w:tabs>
      </w:pPr>
      <w:r w:rsidRPr="00521ABE">
        <w:rPr>
          <w:lang w:val="es"/>
        </w:rPr>
        <w:t>Para cumplir con las leyes de</w:t>
      </w:r>
      <w:r w:rsidRPr="00521ABE">
        <w:rPr>
          <w:spacing w:val="-2"/>
          <w:lang w:val="es"/>
        </w:rPr>
        <w:t xml:space="preserve"> arresto.</w:t>
      </w:r>
    </w:p>
    <w:p w:rsidR="00521ABE" w:rsidRDefault="00521ABE" w:rsidP="007846C3">
      <w:pPr>
        <w:pStyle w:val="ListParagraph"/>
        <w:numPr>
          <w:ilvl w:val="0"/>
          <w:numId w:val="84"/>
        </w:numPr>
        <w:tabs>
          <w:tab w:val="left" w:pos="480"/>
          <w:tab w:val="left" w:pos="481"/>
        </w:tabs>
        <w:spacing w:before="119"/>
        <w:ind w:right="341"/>
      </w:pPr>
      <w:r w:rsidRPr="00521ABE">
        <w:rPr>
          <w:lang w:val="es"/>
        </w:rPr>
        <w:lastRenderedPageBreak/>
        <w:t xml:space="preserve">Por un oficial de la ley </w:t>
      </w:r>
      <w:r w:rsidR="00B73C4B" w:rsidRPr="00521ABE">
        <w:rPr>
          <w:lang w:val="es"/>
        </w:rPr>
        <w:t>si hay</w:t>
      </w:r>
      <w:r w:rsidRPr="00521ABE">
        <w:rPr>
          <w:lang w:val="es"/>
        </w:rPr>
        <w:t xml:space="preserve"> una causa probable para creer que el estudiante ha participado en una conducta delictiva o una conducta que necesita supervisión.</w:t>
      </w:r>
    </w:p>
    <w:p w:rsidR="00521ABE" w:rsidRDefault="00521ABE" w:rsidP="007846C3">
      <w:pPr>
        <w:pStyle w:val="ListParagraph"/>
        <w:numPr>
          <w:ilvl w:val="0"/>
          <w:numId w:val="84"/>
        </w:numPr>
        <w:tabs>
          <w:tab w:val="left" w:pos="480"/>
          <w:tab w:val="left" w:pos="481"/>
        </w:tabs>
        <w:spacing w:before="119"/>
        <w:ind w:right="697"/>
      </w:pPr>
      <w:r w:rsidRPr="00521ABE">
        <w:rPr>
          <w:lang w:val="es"/>
        </w:rPr>
        <w:t xml:space="preserve">Por un oficial de la ley para obtener huellas dactilares o fotografías para comparar en una </w:t>
      </w:r>
      <w:r w:rsidRPr="00521ABE">
        <w:rPr>
          <w:spacing w:val="-2"/>
          <w:lang w:val="es"/>
        </w:rPr>
        <w:t>investigación.</w:t>
      </w:r>
    </w:p>
    <w:p w:rsidR="00521ABE" w:rsidRDefault="00521ABE" w:rsidP="007846C3">
      <w:pPr>
        <w:pStyle w:val="ListParagraph"/>
        <w:numPr>
          <w:ilvl w:val="0"/>
          <w:numId w:val="84"/>
        </w:numPr>
        <w:tabs>
          <w:tab w:val="left" w:pos="479"/>
          <w:tab w:val="left" w:pos="480"/>
        </w:tabs>
        <w:spacing w:before="79"/>
        <w:ind w:right="451"/>
      </w:pPr>
      <w:r w:rsidRPr="00521ABE">
        <w:rPr>
          <w:lang w:val="es"/>
        </w:rPr>
        <w:t xml:space="preserve">Por un oficial de la ley para obtener huellas dactilares o fotografías para </w:t>
      </w:r>
      <w:r w:rsidR="00B73C4B" w:rsidRPr="00521ABE">
        <w:rPr>
          <w:lang w:val="es"/>
        </w:rPr>
        <w:t>establecer la</w:t>
      </w:r>
      <w:r w:rsidRPr="00521ABE">
        <w:rPr>
          <w:lang w:val="es"/>
        </w:rPr>
        <w:t xml:space="preserve"> identidad de un estudiante donde el niño puede haber participado en una conducta que indica la necesidad de supervisión, como huir.</w:t>
      </w:r>
    </w:p>
    <w:p w:rsidR="00521ABE" w:rsidRDefault="00521ABE" w:rsidP="007846C3">
      <w:pPr>
        <w:pStyle w:val="ListParagraph"/>
        <w:numPr>
          <w:ilvl w:val="0"/>
          <w:numId w:val="84"/>
        </w:numPr>
        <w:tabs>
          <w:tab w:val="left" w:pos="479"/>
          <w:tab w:val="left" w:pos="480"/>
        </w:tabs>
        <w:spacing w:before="119"/>
        <w:ind w:right="954"/>
      </w:pPr>
      <w:r w:rsidRPr="00521ABE">
        <w:rPr>
          <w:lang w:val="es"/>
        </w:rPr>
        <w:t xml:space="preserve">Por un oficial de libertad condicional si </w:t>
      </w:r>
      <w:r w:rsidR="00B73C4B" w:rsidRPr="00521ABE">
        <w:rPr>
          <w:lang w:val="es"/>
        </w:rPr>
        <w:t>hay una</w:t>
      </w:r>
      <w:r w:rsidRPr="00521ABE">
        <w:rPr>
          <w:lang w:val="es"/>
        </w:rPr>
        <w:t xml:space="preserve"> causa probable para creer que el estudiante ha violado una condición de libertad condicional impuesta por el tribunal de menores.</w:t>
      </w:r>
    </w:p>
    <w:p w:rsidR="00521ABE" w:rsidRDefault="00521ABE" w:rsidP="007846C3">
      <w:pPr>
        <w:pStyle w:val="ListParagraph"/>
        <w:numPr>
          <w:ilvl w:val="0"/>
          <w:numId w:val="84"/>
        </w:numPr>
        <w:tabs>
          <w:tab w:val="left" w:pos="479"/>
          <w:tab w:val="left" w:pos="480"/>
        </w:tabs>
        <w:ind w:right="306"/>
      </w:pPr>
      <w:r w:rsidRPr="00521ABE">
        <w:rPr>
          <w:lang w:val="es"/>
        </w:rPr>
        <w:t xml:space="preserve">Por un representante autorizado de los Servicios de Protección Infantil (CPS), el Departamento de Servicios Familiares y de Protección de Texas (DFPS), un oficial de la ley o un oficial   de libertad condicional juvenil, sin una </w:t>
      </w:r>
      <w:r w:rsidR="00B73C4B" w:rsidRPr="00521ABE">
        <w:rPr>
          <w:lang w:val="es"/>
        </w:rPr>
        <w:t>orden judicial</w:t>
      </w:r>
      <w:r w:rsidRPr="00521ABE">
        <w:rPr>
          <w:lang w:val="es"/>
        </w:rPr>
        <w:t xml:space="preserve">, bajo las condiciones </w:t>
      </w:r>
      <w:r w:rsidR="00B73C4B" w:rsidRPr="00521ABE">
        <w:rPr>
          <w:lang w:val="es"/>
        </w:rPr>
        <w:t>establecidas en</w:t>
      </w:r>
      <w:r w:rsidRPr="00521ABE">
        <w:rPr>
          <w:lang w:val="es"/>
        </w:rPr>
        <w:t xml:space="preserve"> el Código </w:t>
      </w:r>
      <w:r w:rsidR="00B73C4B" w:rsidRPr="00521ABE">
        <w:rPr>
          <w:lang w:val="es"/>
        </w:rPr>
        <w:t>de Familia</w:t>
      </w:r>
      <w:r w:rsidRPr="00521ABE">
        <w:rPr>
          <w:lang w:val="es"/>
        </w:rPr>
        <w:t xml:space="preserve"> relacionadas con la salud física o la seguridad del estudiante.</w:t>
      </w:r>
    </w:p>
    <w:p w:rsidR="00521ABE" w:rsidRDefault="00521ABE" w:rsidP="007846C3">
      <w:pPr>
        <w:pStyle w:val="ListParagraph"/>
        <w:numPr>
          <w:ilvl w:val="0"/>
          <w:numId w:val="84"/>
        </w:numPr>
        <w:tabs>
          <w:tab w:val="left" w:pos="479"/>
          <w:tab w:val="left" w:pos="480"/>
        </w:tabs>
        <w:ind w:right="913"/>
      </w:pPr>
      <w:r w:rsidRPr="00521ABE">
        <w:rPr>
          <w:lang w:val="es"/>
        </w:rPr>
        <w:t xml:space="preserve">Para cumplir con una directiva debidamente emitida por un tribunal de menores para detener </w:t>
      </w:r>
      <w:r w:rsidR="00B73C4B" w:rsidRPr="00521ABE">
        <w:rPr>
          <w:lang w:val="es"/>
        </w:rPr>
        <w:t>a un</w:t>
      </w:r>
      <w:r w:rsidRPr="00521ABE">
        <w:rPr>
          <w:lang w:val="es"/>
        </w:rPr>
        <w:t xml:space="preserve"> estudiante</w:t>
      </w:r>
      <w:r w:rsidRPr="00521ABE">
        <w:rPr>
          <w:spacing w:val="-2"/>
          <w:lang w:val="es"/>
        </w:rPr>
        <w:t>.</w:t>
      </w:r>
    </w:p>
    <w:p w:rsidR="00521ABE" w:rsidRDefault="00521ABE" w:rsidP="00521ABE">
      <w:pPr>
        <w:pStyle w:val="BodyText"/>
        <w:spacing w:before="118"/>
        <w:ind w:right="128"/>
      </w:pPr>
      <w:r>
        <w:rPr>
          <w:lang w:val="es"/>
        </w:rPr>
        <w:t xml:space="preserve">Antes de que un estudiante sea entregado a una </w:t>
      </w:r>
      <w:r w:rsidR="00B73C4B">
        <w:rPr>
          <w:lang w:val="es"/>
        </w:rPr>
        <w:t>persona legalmente</w:t>
      </w:r>
      <w:r>
        <w:rPr>
          <w:lang w:val="es"/>
        </w:rPr>
        <w:t xml:space="preserve"> autorizada, el director </w:t>
      </w:r>
      <w:r w:rsidR="00B73C4B">
        <w:rPr>
          <w:lang w:val="es"/>
        </w:rPr>
        <w:t>verificará la</w:t>
      </w:r>
      <w:r>
        <w:rPr>
          <w:lang w:val="es"/>
        </w:rPr>
        <w:t xml:space="preserve"> identidad de la persona y, en la medida de sus posibilidades, verificará la autoridad de la persona para tomar la custodia del estudiante.</w:t>
      </w:r>
    </w:p>
    <w:p w:rsidR="00521ABE" w:rsidRDefault="00521ABE" w:rsidP="00521ABE">
      <w:pPr>
        <w:pStyle w:val="BodyText"/>
        <w:spacing w:before="161"/>
        <w:ind w:right="183"/>
      </w:pPr>
      <w:r>
        <w:rPr>
          <w:lang w:val="es"/>
        </w:rPr>
        <w:t xml:space="preserve">El director notificará inmediatamente al superintendente e intentará notificar al padre, a menos que la persona legalmente autorizada plantee lo que el director considera una objeción válida para notificar a los padres. Debido a que el director no tiene la autoridad para prevenir o retrasar la liberación de un </w:t>
      </w:r>
      <w:r w:rsidR="00B73C4B">
        <w:rPr>
          <w:lang w:val="es"/>
        </w:rPr>
        <w:t>estudiante a</w:t>
      </w:r>
      <w:r>
        <w:rPr>
          <w:lang w:val="es"/>
        </w:rPr>
        <w:t xml:space="preserve"> una </w:t>
      </w:r>
      <w:r w:rsidR="00B73C4B">
        <w:rPr>
          <w:lang w:val="es"/>
        </w:rPr>
        <w:t>persona legalmente</w:t>
      </w:r>
      <w:r>
        <w:rPr>
          <w:lang w:val="es"/>
        </w:rPr>
        <w:t xml:space="preserve"> autorizada, lo más probable es que cualquier notificación sea posterior al hecho.</w:t>
      </w:r>
    </w:p>
    <w:p w:rsidR="00521ABE" w:rsidRDefault="00521ABE" w:rsidP="00521ABE">
      <w:pPr>
        <w:pStyle w:val="Heading3"/>
        <w:ind w:left="120"/>
      </w:pPr>
      <w:bookmarkStart w:id="324" w:name="Notification_of_Law_Violations"/>
      <w:bookmarkStart w:id="325" w:name="_bookmark149"/>
      <w:bookmarkEnd w:id="324"/>
      <w:bookmarkEnd w:id="325"/>
      <w:r>
        <w:rPr>
          <w:lang w:val="es"/>
        </w:rPr>
        <w:t>Notificación de</w:t>
      </w:r>
      <w:r>
        <w:rPr>
          <w:spacing w:val="-2"/>
          <w:lang w:val="es"/>
        </w:rPr>
        <w:t xml:space="preserve"> violaciones de la</w:t>
      </w:r>
      <w:r>
        <w:rPr>
          <w:lang w:val="es"/>
        </w:rPr>
        <w:t xml:space="preserve"> ley</w:t>
      </w:r>
    </w:p>
    <w:p w:rsidR="00521ABE" w:rsidRDefault="00521ABE" w:rsidP="00521ABE">
      <w:pPr>
        <w:pStyle w:val="BodyText"/>
        <w:spacing w:before="120"/>
        <w:ind w:left="120"/>
      </w:pPr>
      <w:r>
        <w:rPr>
          <w:lang w:val="es"/>
        </w:rPr>
        <w:t xml:space="preserve">La ley   </w:t>
      </w:r>
      <w:r w:rsidR="00B73C4B">
        <w:rPr>
          <w:lang w:val="es"/>
        </w:rPr>
        <w:t>estatal exige</w:t>
      </w:r>
      <w:r>
        <w:rPr>
          <w:lang w:val="es"/>
        </w:rPr>
        <w:t xml:space="preserve"> que el distrito</w:t>
      </w:r>
      <w:r>
        <w:rPr>
          <w:spacing w:val="-2"/>
          <w:lang w:val="es"/>
        </w:rPr>
        <w:t xml:space="preserve"> notifique:</w:t>
      </w:r>
    </w:p>
    <w:p w:rsidR="00521ABE" w:rsidRDefault="00521ABE" w:rsidP="007846C3">
      <w:pPr>
        <w:pStyle w:val="ListParagraph"/>
        <w:numPr>
          <w:ilvl w:val="0"/>
          <w:numId w:val="85"/>
        </w:numPr>
        <w:tabs>
          <w:tab w:val="left" w:pos="481"/>
        </w:tabs>
        <w:spacing w:before="160"/>
        <w:ind w:right="133"/>
        <w:jc w:val="both"/>
      </w:pPr>
      <w:r w:rsidRPr="00521ABE">
        <w:rPr>
          <w:lang w:val="es"/>
        </w:rPr>
        <w:t xml:space="preserve">Todo el personal de instrucción y </w:t>
      </w:r>
      <w:r w:rsidR="00B73C4B" w:rsidRPr="00521ABE">
        <w:rPr>
          <w:lang w:val="es"/>
        </w:rPr>
        <w:t>apoyo que</w:t>
      </w:r>
      <w:r w:rsidRPr="00521ABE">
        <w:rPr>
          <w:lang w:val="es"/>
        </w:rPr>
        <w:t xml:space="preserve"> tiene la responsabilidad </w:t>
      </w:r>
      <w:r w:rsidR="00B73C4B" w:rsidRPr="00521ABE">
        <w:rPr>
          <w:lang w:val="es"/>
        </w:rPr>
        <w:t>de supervisar</w:t>
      </w:r>
      <w:r w:rsidRPr="00521ABE">
        <w:rPr>
          <w:lang w:val="es"/>
        </w:rPr>
        <w:t xml:space="preserve"> a un estudiante que ha </w:t>
      </w:r>
      <w:r w:rsidR="00B73C4B" w:rsidRPr="00521ABE">
        <w:rPr>
          <w:lang w:val="es"/>
        </w:rPr>
        <w:t>sido detenido</w:t>
      </w:r>
      <w:r w:rsidRPr="00521ABE">
        <w:rPr>
          <w:lang w:val="es"/>
        </w:rPr>
        <w:t xml:space="preserve">, arrestado o remitido al tribunal de menores por cualquier </w:t>
      </w:r>
      <w:r w:rsidR="00B73C4B" w:rsidRPr="00521ABE">
        <w:rPr>
          <w:lang w:val="es"/>
        </w:rPr>
        <w:t>delito grave</w:t>
      </w:r>
      <w:r w:rsidRPr="00521ABE">
        <w:rPr>
          <w:lang w:val="es"/>
        </w:rPr>
        <w:t xml:space="preserve"> o por ciertos delitos menores.</w:t>
      </w:r>
    </w:p>
    <w:p w:rsidR="00521ABE" w:rsidRDefault="00521ABE" w:rsidP="007846C3">
      <w:pPr>
        <w:pStyle w:val="ListParagraph"/>
        <w:numPr>
          <w:ilvl w:val="0"/>
          <w:numId w:val="85"/>
        </w:numPr>
        <w:tabs>
          <w:tab w:val="left" w:pos="479"/>
          <w:tab w:val="left" w:pos="480"/>
        </w:tabs>
        <w:ind w:right="196"/>
      </w:pPr>
      <w:r w:rsidRPr="00521ABE">
        <w:rPr>
          <w:lang w:val="es"/>
        </w:rPr>
        <w:t xml:space="preserve">Todo el personal de instrucción y apoyo que tiene contacto regular con un estudiante que ha sido condenado, recibió un procesamiento diferido, recibió una adjudicación diferida o fue adjudicado por conducta delictiva por cualquier delito grave o ciertos delitos menores que ocurren </w:t>
      </w:r>
      <w:r w:rsidR="00B73C4B" w:rsidRPr="00521ABE">
        <w:rPr>
          <w:lang w:val="es"/>
        </w:rPr>
        <w:t>en la</w:t>
      </w:r>
      <w:r w:rsidRPr="00521ABE">
        <w:rPr>
          <w:lang w:val="es"/>
        </w:rPr>
        <w:t xml:space="preserve"> </w:t>
      </w:r>
      <w:r w:rsidR="00B73C4B" w:rsidRPr="00521ABE">
        <w:rPr>
          <w:lang w:val="es"/>
        </w:rPr>
        <w:t>escuela, en</w:t>
      </w:r>
      <w:r w:rsidRPr="00521ABE">
        <w:rPr>
          <w:lang w:val="es"/>
        </w:rPr>
        <w:t xml:space="preserve"> </w:t>
      </w:r>
      <w:r w:rsidR="00B73C4B" w:rsidRPr="00521ABE">
        <w:rPr>
          <w:lang w:val="es"/>
        </w:rPr>
        <w:t>la propiedad</w:t>
      </w:r>
      <w:r w:rsidRPr="00521ABE">
        <w:rPr>
          <w:lang w:val="es"/>
        </w:rPr>
        <w:t xml:space="preserve"> de la escuela o en una actividad patrocinada por la escuela o relacionada con la escuela </w:t>
      </w:r>
      <w:r w:rsidR="00B73C4B" w:rsidRPr="00521ABE">
        <w:rPr>
          <w:lang w:val="es"/>
        </w:rPr>
        <w:t>en o</w:t>
      </w:r>
      <w:r w:rsidRPr="00521ABE">
        <w:rPr>
          <w:lang w:val="es"/>
        </w:rPr>
        <w:t xml:space="preserve"> fuera de la propiedad de la escuela. Este personal también será notificado si el director tiene motivos razonables para creer que el estudiante ha participado en cierta conducta.</w:t>
      </w:r>
    </w:p>
    <w:p w:rsidR="00521ABE" w:rsidRDefault="00521ABE" w:rsidP="007846C3">
      <w:pPr>
        <w:pStyle w:val="ListParagraph"/>
        <w:numPr>
          <w:ilvl w:val="0"/>
          <w:numId w:val="85"/>
        </w:numPr>
        <w:tabs>
          <w:tab w:val="left" w:pos="479"/>
          <w:tab w:val="left" w:pos="480"/>
        </w:tabs>
        <w:ind w:right="548"/>
      </w:pPr>
      <w:r w:rsidRPr="00521ABE">
        <w:rPr>
          <w:lang w:val="es"/>
        </w:rPr>
        <w:t xml:space="preserve">Todo </w:t>
      </w:r>
      <w:r w:rsidR="00B73C4B" w:rsidRPr="00521ABE">
        <w:rPr>
          <w:lang w:val="es"/>
        </w:rPr>
        <w:t>el personal</w:t>
      </w:r>
      <w:r w:rsidRPr="00521ABE">
        <w:rPr>
          <w:lang w:val="es"/>
        </w:rPr>
        <w:t xml:space="preserve"> apropiado del distrito con respecto a un estudiante que </w:t>
      </w:r>
      <w:r w:rsidR="00B73C4B" w:rsidRPr="00521ABE">
        <w:rPr>
          <w:lang w:val="es"/>
        </w:rPr>
        <w:t>debe registrarse como</w:t>
      </w:r>
      <w:r w:rsidRPr="00521ABE">
        <w:rPr>
          <w:lang w:val="es"/>
        </w:rPr>
        <w:t xml:space="preserve"> </w:t>
      </w:r>
      <w:r w:rsidR="00B73C4B" w:rsidRPr="00521ABE">
        <w:rPr>
          <w:lang w:val="es"/>
        </w:rPr>
        <w:t>delincuente sexual</w:t>
      </w:r>
      <w:r w:rsidRPr="00521ABE">
        <w:rPr>
          <w:spacing w:val="-2"/>
          <w:lang w:val="es"/>
        </w:rPr>
        <w:t>.</w:t>
      </w:r>
    </w:p>
    <w:p w:rsidR="00521ABE" w:rsidRDefault="00521ABE" w:rsidP="00521ABE">
      <w:pPr>
        <w:pStyle w:val="BodyText"/>
        <w:spacing w:before="119"/>
        <w:ind w:left="120"/>
      </w:pPr>
      <w:r>
        <w:rPr>
          <w:lang w:val="es"/>
        </w:rPr>
        <w:t>[Consulte la política GRAA (LEGAL) para obtener más</w:t>
      </w:r>
      <w:r>
        <w:rPr>
          <w:spacing w:val="-2"/>
          <w:lang w:val="es"/>
        </w:rPr>
        <w:t xml:space="preserve"> información.]</w:t>
      </w:r>
    </w:p>
    <w:p w:rsidR="00521ABE" w:rsidRDefault="00521ABE" w:rsidP="00521ABE">
      <w:pPr>
        <w:pStyle w:val="Heading2"/>
      </w:pPr>
      <w:bookmarkStart w:id="326" w:name="Leaving_Campus_(All_Grade_Levels)"/>
      <w:bookmarkStart w:id="327" w:name="_bookmark150"/>
      <w:bookmarkEnd w:id="326"/>
      <w:bookmarkEnd w:id="327"/>
      <w:r>
        <w:rPr>
          <w:lang w:val="es"/>
        </w:rPr>
        <w:t xml:space="preserve">Salir del campus (todos los niveles de </w:t>
      </w:r>
      <w:r w:rsidR="00B73C4B">
        <w:rPr>
          <w:lang w:val="es"/>
        </w:rPr>
        <w:t>grado</w:t>
      </w:r>
      <w:r w:rsidR="00B73C4B">
        <w:rPr>
          <w:spacing w:val="-2"/>
          <w:lang w:val="es"/>
        </w:rPr>
        <w:t>)</w:t>
      </w:r>
    </w:p>
    <w:p w:rsidR="00521ABE" w:rsidRDefault="00521ABE" w:rsidP="00521ABE">
      <w:pPr>
        <w:pStyle w:val="BodyText"/>
        <w:spacing w:before="120"/>
        <w:ind w:left="120" w:right="128"/>
      </w:pPr>
      <w:r>
        <w:rPr>
          <w:lang w:val="es"/>
        </w:rPr>
        <w:t xml:space="preserve">Recuerde que la asistencia de los estudiantes es crucial.   Las citas </w:t>
      </w:r>
      <w:r w:rsidR="00B73C4B">
        <w:rPr>
          <w:lang w:val="es"/>
        </w:rPr>
        <w:t>deben programarse</w:t>
      </w:r>
      <w:r>
        <w:rPr>
          <w:lang w:val="es"/>
        </w:rPr>
        <w:t xml:space="preserve"> fuera del horario escolar si es posible.  En ausencia de circunstancias atenuantes, los estudiantes no serán liberados regularmente antes del final de la jornada escolar.</w:t>
      </w:r>
    </w:p>
    <w:p w:rsidR="00521ABE" w:rsidRDefault="00521ABE" w:rsidP="00521ABE">
      <w:pPr>
        <w:pStyle w:val="BodyText"/>
        <w:spacing w:before="159"/>
        <w:ind w:right="237"/>
      </w:pPr>
      <w:r>
        <w:rPr>
          <w:lang w:val="es"/>
        </w:rPr>
        <w:t xml:space="preserve">Las reglas estatales requieren el consentimiento de los </w:t>
      </w:r>
      <w:r w:rsidR="00B73C4B">
        <w:rPr>
          <w:lang w:val="es"/>
        </w:rPr>
        <w:t>padres antes</w:t>
      </w:r>
      <w:r>
        <w:rPr>
          <w:lang w:val="es"/>
        </w:rPr>
        <w:t xml:space="preserve"> de que cualquier </w:t>
      </w:r>
      <w:r>
        <w:rPr>
          <w:lang w:val="es"/>
        </w:rPr>
        <w:lastRenderedPageBreak/>
        <w:t xml:space="preserve">estudiante abandone </w:t>
      </w:r>
      <w:r w:rsidR="00B73C4B">
        <w:rPr>
          <w:lang w:val="es"/>
        </w:rPr>
        <w:t>el campus</w:t>
      </w:r>
      <w:r>
        <w:rPr>
          <w:lang w:val="es"/>
        </w:rPr>
        <w:t xml:space="preserve"> durante cualquier parte del día escolar.</w:t>
      </w:r>
    </w:p>
    <w:p w:rsidR="00521ABE" w:rsidRDefault="00521ABE" w:rsidP="00521ABE">
      <w:pPr>
        <w:pStyle w:val="BodyText"/>
        <w:ind w:right="128"/>
      </w:pPr>
      <w:r>
        <w:rPr>
          <w:lang w:val="es"/>
        </w:rPr>
        <w:t xml:space="preserve">Para los estudiantes en la escuela primaria y secundaria, un padre o adulto autorizado debe venir a la oficina y mostrar una identificación para firmar al estudiante.  Un representante del campus le pedirá al estudiante que se presente en la oficina. Por razones de seguridad y estabilidad del entorno de aprendizaje, no podemos permitir que </w:t>
      </w:r>
      <w:r w:rsidR="00B73C4B">
        <w:rPr>
          <w:lang w:val="es"/>
        </w:rPr>
        <w:t>ningún adulto</w:t>
      </w:r>
      <w:r>
        <w:rPr>
          <w:lang w:val="es"/>
        </w:rPr>
        <w:t xml:space="preserve"> sin escolta vaya al aula u otra área para </w:t>
      </w:r>
      <w:r w:rsidR="00B73C4B">
        <w:rPr>
          <w:lang w:val="es"/>
        </w:rPr>
        <w:t>recoger al</w:t>
      </w:r>
      <w:r>
        <w:rPr>
          <w:lang w:val="es"/>
        </w:rPr>
        <w:t xml:space="preserve"> estudiante.   Si</w:t>
      </w:r>
    </w:p>
    <w:p w:rsidR="00521ABE" w:rsidRDefault="00521ABE" w:rsidP="00521ABE">
      <w:pPr>
        <w:pStyle w:val="BodyText"/>
        <w:spacing w:before="80"/>
        <w:ind w:right="160"/>
      </w:pPr>
      <w:r>
        <w:rPr>
          <w:lang w:val="es"/>
        </w:rPr>
        <w:t xml:space="preserve">el estudiante regresa al campus el mismo día, el padre o adulto autorizado debe firmar al estudiante de </w:t>
      </w:r>
      <w:r w:rsidR="00B73C4B">
        <w:rPr>
          <w:lang w:val="es"/>
        </w:rPr>
        <w:t>regreso a</w:t>
      </w:r>
      <w:r>
        <w:rPr>
          <w:lang w:val="es"/>
        </w:rPr>
        <w:t xml:space="preserve"> través de la oficina principal a su regreso.  También se requerirá </w:t>
      </w:r>
      <w:r w:rsidR="00B73C4B">
        <w:rPr>
          <w:lang w:val="es"/>
        </w:rPr>
        <w:t>documentación sobre</w:t>
      </w:r>
      <w:r>
        <w:rPr>
          <w:lang w:val="es"/>
        </w:rPr>
        <w:t xml:space="preserve"> el motivo de la ausencia.</w:t>
      </w:r>
    </w:p>
    <w:p w:rsidR="00521ABE" w:rsidRDefault="00521ABE" w:rsidP="00521ABE">
      <w:pPr>
        <w:pStyle w:val="BodyText"/>
        <w:ind w:right="160"/>
      </w:pPr>
      <w:r>
        <w:rPr>
          <w:lang w:val="es"/>
        </w:rPr>
        <w:t xml:space="preserve">El mismo proceso se aplica a los estudiantes en la escuela secundaria si un padre recoge al estudiante del campus.  Si el padre del estudiante autoriza </w:t>
      </w:r>
      <w:r w:rsidR="00B73C4B">
        <w:rPr>
          <w:lang w:val="es"/>
        </w:rPr>
        <w:t>al estudiante</w:t>
      </w:r>
      <w:r>
        <w:rPr>
          <w:lang w:val="es"/>
        </w:rPr>
        <w:t xml:space="preserve"> a abandonar el campus sin acompañante, se debe enviar una nota proporcionada por el padre a la oficina principal a más tardar dos horas antes de la necesidad del estudiante de abandonar el campus.  Una llamada telefónica de los padres puede ser aceptada, pero la escuela puede requerir en última instancia una nota para fines de documentación. El estudiante debe cerrar sesión a través de la oficina principal e iniciar sesión a su regreso, si el estudiante regresa el mismo día.</w:t>
      </w:r>
    </w:p>
    <w:p w:rsidR="00521ABE" w:rsidRDefault="00521ABE" w:rsidP="00521ABE">
      <w:pPr>
        <w:pStyle w:val="BodyText"/>
        <w:ind w:right="160"/>
      </w:pPr>
      <w:r>
        <w:rPr>
          <w:lang w:val="es"/>
        </w:rPr>
        <w:t xml:space="preserve">Si un estudiante se enferma durante el día escolar y la enfermera de la escuela u otro personal del distrito determina que el estudiante debe irse a casa, la enfermera se comunicará con el padre del estudiante y documentará los deseos de los padres con respecto a la liberación de la escuela. </w:t>
      </w:r>
    </w:p>
    <w:p w:rsidR="00521ABE" w:rsidRDefault="00521ABE" w:rsidP="00521ABE">
      <w:pPr>
        <w:pStyle w:val="BodyText"/>
        <w:ind w:right="128"/>
      </w:pPr>
      <w:r>
        <w:rPr>
          <w:lang w:val="es"/>
        </w:rPr>
        <w:t xml:space="preserve">A menos que el padre ordene </w:t>
      </w:r>
      <w:r w:rsidR="00B73C4B">
        <w:rPr>
          <w:lang w:val="es"/>
        </w:rPr>
        <w:t>al personal</w:t>
      </w:r>
      <w:r>
        <w:rPr>
          <w:lang w:val="es"/>
        </w:rPr>
        <w:t xml:space="preserve"> del distrito que libere </w:t>
      </w:r>
      <w:r w:rsidR="00B73C4B">
        <w:rPr>
          <w:lang w:val="es"/>
        </w:rPr>
        <w:t>al estudiante</w:t>
      </w:r>
      <w:r>
        <w:rPr>
          <w:lang w:val="es"/>
        </w:rPr>
        <w:t xml:space="preserve"> sin acompañante, el padre u otro adulto autorizado debe seguir los procedimientos de cierre de sesión enumerados anteriormente.  Si </w:t>
      </w:r>
      <w:r w:rsidR="00B73C4B">
        <w:rPr>
          <w:lang w:val="es"/>
        </w:rPr>
        <w:t>su padre</w:t>
      </w:r>
      <w:r>
        <w:rPr>
          <w:lang w:val="es"/>
        </w:rPr>
        <w:t xml:space="preserve"> le permite a un estudiante salir del campus sin compañía, la enfermera documentará la hora del día en que el estudiante fue liberado.   Bajo ninguna </w:t>
      </w:r>
      <w:r w:rsidR="00B73C4B">
        <w:rPr>
          <w:lang w:val="es"/>
        </w:rPr>
        <w:t>circunstancia un</w:t>
      </w:r>
      <w:r>
        <w:rPr>
          <w:lang w:val="es"/>
        </w:rPr>
        <w:t xml:space="preserve"> estudiante en la </w:t>
      </w:r>
      <w:r w:rsidR="00B73C4B">
        <w:rPr>
          <w:lang w:val="es"/>
        </w:rPr>
        <w:t>escuela primaria</w:t>
      </w:r>
      <w:r>
        <w:rPr>
          <w:lang w:val="es"/>
        </w:rPr>
        <w:t xml:space="preserve"> o secundaria será liberado sin acompañante.</w:t>
      </w:r>
    </w:p>
    <w:p w:rsidR="00521ABE" w:rsidRDefault="00521ABE" w:rsidP="00521ABE">
      <w:pPr>
        <w:pStyle w:val="BodyText"/>
        <w:ind w:right="128"/>
      </w:pPr>
      <w:r>
        <w:rPr>
          <w:lang w:val="es"/>
        </w:rPr>
        <w:t xml:space="preserve">Si un estudiante tiene 18 años de edad o es un </w:t>
      </w:r>
      <w:r w:rsidR="00B73C4B">
        <w:rPr>
          <w:lang w:val="es"/>
        </w:rPr>
        <w:t>menor emancipado</w:t>
      </w:r>
      <w:r>
        <w:rPr>
          <w:lang w:val="es"/>
        </w:rPr>
        <w:t xml:space="preserve">, el estudiante puede firmar </w:t>
      </w:r>
      <w:r w:rsidR="00B73C4B">
        <w:rPr>
          <w:lang w:val="es"/>
        </w:rPr>
        <w:t>fuera de</w:t>
      </w:r>
      <w:r>
        <w:rPr>
          <w:lang w:val="es"/>
        </w:rPr>
        <w:t xml:space="preserve"> la escuela. Se requerirá documentación sobre el motivo de la ausencia.</w:t>
      </w:r>
    </w:p>
    <w:p w:rsidR="00521ABE" w:rsidRDefault="00521ABE" w:rsidP="00521ABE">
      <w:pPr>
        <w:pStyle w:val="Heading3"/>
      </w:pPr>
      <w:bookmarkStart w:id="328" w:name="During_Lunch"/>
      <w:bookmarkStart w:id="329" w:name="_bookmark151"/>
      <w:bookmarkEnd w:id="328"/>
      <w:bookmarkEnd w:id="329"/>
      <w:r>
        <w:rPr>
          <w:lang w:val="es"/>
        </w:rPr>
        <w:t>Durante</w:t>
      </w:r>
      <w:r>
        <w:rPr>
          <w:spacing w:val="-2"/>
          <w:lang w:val="es"/>
        </w:rPr>
        <w:t xml:space="preserve"> el almuerzo</w:t>
      </w:r>
    </w:p>
    <w:p w:rsidR="00521ABE" w:rsidRDefault="00521ABE" w:rsidP="00521ABE">
      <w:pPr>
        <w:pStyle w:val="BodyText"/>
        <w:spacing w:before="120"/>
        <w:ind w:left="120" w:right="160" w:hanging="1"/>
      </w:pPr>
      <w:r>
        <w:rPr>
          <w:lang w:val="es"/>
        </w:rPr>
        <w:t>Durante el almuerzo, los estudiantes</w:t>
      </w:r>
      <w:r>
        <w:rPr>
          <w:position w:val="7"/>
          <w:sz w:val="14"/>
          <w:lang w:val="es"/>
        </w:rPr>
        <w:t>de 9º</w:t>
      </w:r>
      <w:r>
        <w:rPr>
          <w:lang w:val="es"/>
        </w:rPr>
        <w:t xml:space="preserve"> a 12º grado pueden salir del campus para almorzar PK - 8º tienen un campus </w:t>
      </w:r>
      <w:r w:rsidR="00B73C4B">
        <w:rPr>
          <w:lang w:val="es"/>
        </w:rPr>
        <w:t>cerrado durante</w:t>
      </w:r>
      <w:r>
        <w:rPr>
          <w:lang w:val="es"/>
        </w:rPr>
        <w:t xml:space="preserve"> el almuerzo.  La administración de </w:t>
      </w:r>
      <w:r w:rsidR="00B73C4B">
        <w:rPr>
          <w:lang w:val="es"/>
        </w:rPr>
        <w:t>McLean</w:t>
      </w:r>
      <w:r>
        <w:rPr>
          <w:lang w:val="es"/>
        </w:rPr>
        <w:t xml:space="preserve"> </w:t>
      </w:r>
      <w:r w:rsidR="00B73C4B">
        <w:rPr>
          <w:lang w:val="es"/>
        </w:rPr>
        <w:t>ISD tiene</w:t>
      </w:r>
      <w:r>
        <w:rPr>
          <w:lang w:val="es"/>
        </w:rPr>
        <w:t xml:space="preserve"> el derecho </w:t>
      </w:r>
      <w:r w:rsidR="00B73C4B">
        <w:rPr>
          <w:lang w:val="es"/>
        </w:rPr>
        <w:t>de cerrar</w:t>
      </w:r>
      <w:r>
        <w:rPr>
          <w:lang w:val="es"/>
        </w:rPr>
        <w:t xml:space="preserve"> </w:t>
      </w:r>
      <w:r w:rsidR="00B73C4B">
        <w:rPr>
          <w:lang w:val="es"/>
        </w:rPr>
        <w:t>el almuerzo</w:t>
      </w:r>
      <w:r>
        <w:rPr>
          <w:lang w:val="es"/>
        </w:rPr>
        <w:t xml:space="preserve"> </w:t>
      </w:r>
      <w:r w:rsidR="00B73C4B">
        <w:rPr>
          <w:lang w:val="es"/>
        </w:rPr>
        <w:t>del campus</w:t>
      </w:r>
      <w:r>
        <w:rPr>
          <w:lang w:val="es"/>
        </w:rPr>
        <w:t xml:space="preserve"> para todos los estudiantes o estudiantes individuales si es necesario.</w:t>
      </w:r>
    </w:p>
    <w:p w:rsidR="00521ABE" w:rsidRDefault="00521ABE" w:rsidP="00521ABE">
      <w:pPr>
        <w:pStyle w:val="Heading3"/>
        <w:ind w:left="120"/>
      </w:pPr>
      <w:bookmarkStart w:id="330" w:name="At_Any_Other_Time_during_the_School_Day"/>
      <w:bookmarkStart w:id="331" w:name="_bookmark152"/>
      <w:bookmarkEnd w:id="330"/>
      <w:bookmarkEnd w:id="331"/>
      <w:r>
        <w:rPr>
          <w:lang w:val="es"/>
        </w:rPr>
        <w:t>En cualquier otro momento durante el</w:t>
      </w:r>
      <w:r>
        <w:rPr>
          <w:spacing w:val="-5"/>
          <w:lang w:val="es"/>
        </w:rPr>
        <w:t xml:space="preserve"> día</w:t>
      </w:r>
      <w:r>
        <w:rPr>
          <w:lang w:val="es"/>
        </w:rPr>
        <w:t xml:space="preserve"> escolar</w:t>
      </w:r>
    </w:p>
    <w:p w:rsidR="00521ABE" w:rsidRDefault="00521ABE" w:rsidP="00521ABE">
      <w:pPr>
        <w:pStyle w:val="BodyText"/>
        <w:spacing w:before="119"/>
        <w:ind w:left="120" w:right="128" w:hanging="1"/>
      </w:pPr>
      <w:r>
        <w:rPr>
          <w:lang w:val="es"/>
        </w:rPr>
        <w:t xml:space="preserve">Los estudiantes no </w:t>
      </w:r>
      <w:r w:rsidR="00B73C4B">
        <w:rPr>
          <w:lang w:val="es"/>
        </w:rPr>
        <w:t>están autorizados</w:t>
      </w:r>
      <w:r>
        <w:rPr>
          <w:lang w:val="es"/>
        </w:rPr>
        <w:t xml:space="preserve"> a abandonar </w:t>
      </w:r>
      <w:r w:rsidR="00B73C4B">
        <w:rPr>
          <w:lang w:val="es"/>
        </w:rPr>
        <w:t>el campus</w:t>
      </w:r>
      <w:r>
        <w:rPr>
          <w:lang w:val="es"/>
        </w:rPr>
        <w:t xml:space="preserve"> durante el horario </w:t>
      </w:r>
      <w:r w:rsidR="00B73C4B">
        <w:rPr>
          <w:lang w:val="es"/>
        </w:rPr>
        <w:t>escolar regular</w:t>
      </w:r>
      <w:r>
        <w:rPr>
          <w:lang w:val="es"/>
        </w:rPr>
        <w:t xml:space="preserve"> por cualquier otra razón, excepto con el permiso del director.</w:t>
      </w:r>
    </w:p>
    <w:p w:rsidR="00521ABE" w:rsidRDefault="00521ABE" w:rsidP="00521ABE">
      <w:pPr>
        <w:pStyle w:val="BodyText"/>
        <w:ind w:left="120" w:right="160"/>
      </w:pPr>
      <w:r>
        <w:rPr>
          <w:lang w:val="es"/>
        </w:rPr>
        <w:t xml:space="preserve">Los estudiantes que abandonen </w:t>
      </w:r>
      <w:r w:rsidR="00B73C4B">
        <w:rPr>
          <w:lang w:val="es"/>
        </w:rPr>
        <w:t>el campus</w:t>
      </w:r>
      <w:r>
        <w:rPr>
          <w:lang w:val="es"/>
        </w:rPr>
        <w:t xml:space="preserve"> en violación de estas reglas </w:t>
      </w:r>
      <w:r w:rsidR="00B73C4B">
        <w:rPr>
          <w:lang w:val="es"/>
        </w:rPr>
        <w:t>estarán sujetos</w:t>
      </w:r>
      <w:r>
        <w:rPr>
          <w:lang w:val="es"/>
        </w:rPr>
        <w:t xml:space="preserve"> a medidas disciplinarias de acuerdo con el Código de Conducta Estudiantil. </w:t>
      </w:r>
    </w:p>
    <w:p w:rsidR="00521ABE" w:rsidRDefault="00B73C4B" w:rsidP="00521ABE">
      <w:pPr>
        <w:pStyle w:val="Heading2"/>
        <w:spacing w:before="161"/>
      </w:pPr>
      <w:bookmarkStart w:id="332" w:name="Lost_and_Found_(All_Grade_Levels)"/>
      <w:bookmarkStart w:id="333" w:name="_bookmark153"/>
      <w:bookmarkEnd w:id="332"/>
      <w:bookmarkEnd w:id="333"/>
      <w:r>
        <w:rPr>
          <w:lang w:val="es"/>
        </w:rPr>
        <w:t>Objetos perdidos</w:t>
      </w:r>
      <w:r w:rsidR="00521ABE">
        <w:rPr>
          <w:lang w:val="es"/>
        </w:rPr>
        <w:t xml:space="preserve"> (todos los niveles de </w:t>
      </w:r>
      <w:r>
        <w:rPr>
          <w:lang w:val="es"/>
        </w:rPr>
        <w:t>grado</w:t>
      </w:r>
      <w:r>
        <w:rPr>
          <w:spacing w:val="-2"/>
          <w:lang w:val="es"/>
        </w:rPr>
        <w:t>)</w:t>
      </w:r>
    </w:p>
    <w:p w:rsidR="00521ABE" w:rsidRDefault="00521ABE" w:rsidP="00521ABE">
      <w:pPr>
        <w:pStyle w:val="BodyText"/>
        <w:spacing w:before="119"/>
        <w:ind w:left="120" w:right="128"/>
      </w:pPr>
      <w:r>
        <w:rPr>
          <w:lang w:val="es"/>
        </w:rPr>
        <w:t xml:space="preserve">Una caja de recolección de objetos perdidos se encuentra en la oficina del campus.  Un estudiante que pierde un artículo debe marcar la casilla de objetos perdidos y encontrados. El distrito desalienta traer artículos personales de alto valor </w:t>
      </w:r>
      <w:r w:rsidR="00B73C4B">
        <w:rPr>
          <w:lang w:val="es"/>
        </w:rPr>
        <w:t>monetario a</w:t>
      </w:r>
      <w:r>
        <w:rPr>
          <w:lang w:val="es"/>
        </w:rPr>
        <w:t xml:space="preserve"> la escuela, ya que el distrito no es responsable de los artículos perdidos o robados.     El campus eliminará los artículos perdidos y encontrados al final de cada semestre.</w:t>
      </w:r>
    </w:p>
    <w:p w:rsidR="00521ABE" w:rsidRDefault="00521ABE" w:rsidP="00521ABE">
      <w:pPr>
        <w:pStyle w:val="Heading2"/>
        <w:spacing w:before="161"/>
      </w:pPr>
      <w:bookmarkStart w:id="334" w:name="Makeup_Work"/>
      <w:bookmarkStart w:id="335" w:name="_bookmark154"/>
      <w:bookmarkEnd w:id="334"/>
      <w:bookmarkEnd w:id="335"/>
      <w:r>
        <w:rPr>
          <w:spacing w:val="-4"/>
          <w:lang w:val="es"/>
        </w:rPr>
        <w:t>Trabajo de</w:t>
      </w:r>
      <w:r>
        <w:rPr>
          <w:lang w:val="es"/>
        </w:rPr>
        <w:t xml:space="preserve"> maquillaje</w:t>
      </w:r>
    </w:p>
    <w:p w:rsidR="00521ABE" w:rsidRDefault="00521ABE" w:rsidP="00521ABE">
      <w:pPr>
        <w:pStyle w:val="Heading3"/>
        <w:spacing w:before="120"/>
        <w:ind w:left="120"/>
      </w:pPr>
      <w:bookmarkStart w:id="336" w:name="Makeup_Work_Because_of_Absence_(All_Grad"/>
      <w:bookmarkStart w:id="337" w:name="_bookmark155"/>
      <w:bookmarkEnd w:id="336"/>
      <w:bookmarkEnd w:id="337"/>
      <w:r>
        <w:rPr>
          <w:lang w:val="es"/>
        </w:rPr>
        <w:lastRenderedPageBreak/>
        <w:t xml:space="preserve">Trabajo de </w:t>
      </w:r>
      <w:r w:rsidR="00B73C4B">
        <w:rPr>
          <w:lang w:val="es"/>
        </w:rPr>
        <w:t>maquillaje debido</w:t>
      </w:r>
      <w:r>
        <w:rPr>
          <w:lang w:val="es"/>
        </w:rPr>
        <w:t xml:space="preserve"> a la ausencia (todos los niveles de grado</w:t>
      </w:r>
      <w:r>
        <w:rPr>
          <w:spacing w:val="-2"/>
          <w:lang w:val="es"/>
        </w:rPr>
        <w:t>)</w:t>
      </w:r>
    </w:p>
    <w:p w:rsidR="00521ABE" w:rsidRDefault="00521ABE" w:rsidP="00521ABE">
      <w:pPr>
        <w:pStyle w:val="BodyText"/>
        <w:spacing w:before="120"/>
        <w:ind w:right="128"/>
      </w:pPr>
      <w:r>
        <w:rPr>
          <w:lang w:val="es"/>
        </w:rPr>
        <w:t xml:space="preserve">Un maestro puede asignar trabajo de maquillaje a un estudiante que falta a clase en función de los objetivos de instrucción y las necesidades </w:t>
      </w:r>
      <w:r w:rsidR="00B73C4B">
        <w:rPr>
          <w:lang w:val="es"/>
        </w:rPr>
        <w:t>del estudiante</w:t>
      </w:r>
      <w:r>
        <w:rPr>
          <w:lang w:val="es"/>
        </w:rPr>
        <w:t xml:space="preserve"> para dominar los conocimientos y habilidades esenciales o cumplir con los requisitos de la asignatura o del curso.</w:t>
      </w:r>
    </w:p>
    <w:p w:rsidR="00521ABE" w:rsidRDefault="00521ABE" w:rsidP="00521ABE">
      <w:pPr>
        <w:pStyle w:val="BodyText"/>
        <w:spacing w:before="159"/>
        <w:ind w:right="160"/>
      </w:pPr>
      <w:bookmarkStart w:id="338" w:name="DAEP_Makeup_Work"/>
      <w:bookmarkStart w:id="339" w:name="_bookmark156"/>
      <w:bookmarkEnd w:id="338"/>
      <w:bookmarkEnd w:id="339"/>
      <w:r>
        <w:rPr>
          <w:lang w:val="es"/>
        </w:rPr>
        <w:t xml:space="preserve">El alumno será responsable de obtener y completar el trabajo de maquillaje dentro del tiempo especificado por el profesor.  Un estudiante </w:t>
      </w:r>
      <w:r w:rsidR="00B73C4B">
        <w:rPr>
          <w:lang w:val="es"/>
        </w:rPr>
        <w:t>que no</w:t>
      </w:r>
      <w:r>
        <w:rPr>
          <w:lang w:val="es"/>
        </w:rPr>
        <w:t xml:space="preserve"> </w:t>
      </w:r>
      <w:r w:rsidR="00B73C4B">
        <w:rPr>
          <w:lang w:val="es"/>
        </w:rPr>
        <w:t>recupere el trabajo</w:t>
      </w:r>
      <w:r>
        <w:rPr>
          <w:lang w:val="es"/>
        </w:rPr>
        <w:t xml:space="preserve"> asignado dentro del tiempo asignado por el maestro recibirá una calificación de cero para la tarea.</w:t>
      </w:r>
    </w:p>
    <w:p w:rsidR="00521ABE" w:rsidRDefault="00521ABE" w:rsidP="00521ABE">
      <w:pPr>
        <w:pStyle w:val="BodyText"/>
        <w:spacing w:before="80"/>
        <w:ind w:right="237"/>
      </w:pPr>
      <w:r>
        <w:rPr>
          <w:lang w:val="es"/>
        </w:rPr>
        <w:t xml:space="preserve"> Se alienta al estudiante </w:t>
      </w:r>
      <w:r w:rsidR="00B73C4B">
        <w:rPr>
          <w:lang w:val="es"/>
        </w:rPr>
        <w:t>a hablar</w:t>
      </w:r>
      <w:r>
        <w:rPr>
          <w:lang w:val="es"/>
        </w:rPr>
        <w:t xml:space="preserve"> con su   maestro si el estudiante sabe de una ausencia con anticipación para que el maestro y el estudiante puedan planificar cualquier trabajo de maquillaje. Recuerde la importancia de la asistencia de los estudiantes a la escuela y que, aunque las ausencias pueden ser excusadas o injustificadas, todas las ausencias representan el umbral del 90 por ciento con respecto a las leyes estatales que rodean la "asistencia para crédito o calificación final". [</w:t>
      </w:r>
      <w:r w:rsidR="00B73C4B">
        <w:rPr>
          <w:lang w:val="es"/>
        </w:rPr>
        <w:t>Ver Asistencia</w:t>
      </w:r>
      <w:r>
        <w:rPr>
          <w:b/>
          <w:lang w:val="es"/>
        </w:rPr>
        <w:t xml:space="preserve"> para crédito o calificación final </w:t>
      </w:r>
      <w:r>
        <w:rPr>
          <w:lang w:val="es"/>
        </w:rPr>
        <w:t xml:space="preserve">en la página </w:t>
      </w:r>
      <w:hyperlink w:anchor="_bookmark43" w:history="1">
        <w:r>
          <w:rPr>
            <w:lang w:val="es"/>
          </w:rPr>
          <w:t>28</w:t>
        </w:r>
      </w:hyperlink>
      <w:r>
        <w:rPr>
          <w:lang w:val="es"/>
        </w:rPr>
        <w:t>.]</w:t>
      </w:r>
    </w:p>
    <w:p w:rsidR="00521ABE" w:rsidRDefault="00521ABE" w:rsidP="00521ABE">
      <w:pPr>
        <w:pStyle w:val="BodyText"/>
        <w:ind w:right="128"/>
      </w:pPr>
      <w:r>
        <w:rPr>
          <w:lang w:val="es"/>
        </w:rPr>
        <w:t xml:space="preserve">Un estudiante involucrado en una actividad </w:t>
      </w:r>
      <w:r w:rsidR="00B73C4B">
        <w:rPr>
          <w:lang w:val="es"/>
        </w:rPr>
        <w:t>extracurricular debe</w:t>
      </w:r>
      <w:r>
        <w:rPr>
          <w:lang w:val="es"/>
        </w:rPr>
        <w:t xml:space="preserve"> notificar a </w:t>
      </w:r>
      <w:r w:rsidR="00B73C4B">
        <w:rPr>
          <w:lang w:val="es"/>
        </w:rPr>
        <w:t>sus maestros</w:t>
      </w:r>
      <w:r>
        <w:rPr>
          <w:lang w:val="es"/>
        </w:rPr>
        <w:t xml:space="preserve"> con anticipación sobre cualquier ausencia.</w:t>
      </w:r>
    </w:p>
    <w:p w:rsidR="00521ABE" w:rsidRDefault="00521ABE" w:rsidP="00521ABE">
      <w:pPr>
        <w:pStyle w:val="BodyText"/>
        <w:ind w:right="128"/>
      </w:pPr>
      <w:r>
        <w:rPr>
          <w:lang w:val="es"/>
        </w:rPr>
        <w:t xml:space="preserve">A un estudiante se le permitirá hacer exámenes y entregar proyectos debidos en cualquier clase perdida debido </w:t>
      </w:r>
      <w:r w:rsidR="00B73C4B">
        <w:rPr>
          <w:lang w:val="es"/>
        </w:rPr>
        <w:t>a la</w:t>
      </w:r>
      <w:r>
        <w:rPr>
          <w:lang w:val="es"/>
        </w:rPr>
        <w:t xml:space="preserve"> ausencia.  Los maestros pueden asignar una multa por retraso a cualquier </w:t>
      </w:r>
      <w:r w:rsidR="00B73C4B">
        <w:rPr>
          <w:lang w:val="es"/>
        </w:rPr>
        <w:t>proyecto a largo</w:t>
      </w:r>
      <w:r>
        <w:rPr>
          <w:lang w:val="es"/>
        </w:rPr>
        <w:t xml:space="preserve"> plazo de acuerdo con los plazos aprobados por el director y previamente comunicados a los estudiantes.</w:t>
      </w:r>
    </w:p>
    <w:p w:rsidR="00521ABE" w:rsidRDefault="00521ABE" w:rsidP="00521ABE">
      <w:pPr>
        <w:pStyle w:val="Heading3"/>
      </w:pPr>
      <w:bookmarkStart w:id="340" w:name="Alternative_Means_to_Receive_Coursework"/>
      <w:bookmarkEnd w:id="340"/>
      <w:r>
        <w:rPr>
          <w:spacing w:val="-4"/>
          <w:lang w:val="es"/>
        </w:rPr>
        <w:t>Trabajo</w:t>
      </w:r>
      <w:r>
        <w:rPr>
          <w:lang w:val="es"/>
        </w:rPr>
        <w:t xml:space="preserve"> de maquillaje DAEP</w:t>
      </w:r>
    </w:p>
    <w:p w:rsidR="00521ABE" w:rsidRDefault="00521ABE" w:rsidP="00521ABE">
      <w:pPr>
        <w:pStyle w:val="Heading4"/>
        <w:spacing w:before="120"/>
      </w:pPr>
      <w:bookmarkStart w:id="341" w:name="Elementary_and_Middle/Junior_High_School"/>
      <w:bookmarkEnd w:id="341"/>
      <w:r>
        <w:rPr>
          <w:spacing w:val="-2"/>
          <w:lang w:val="es"/>
        </w:rPr>
        <w:t>Niveles</w:t>
      </w:r>
      <w:r>
        <w:rPr>
          <w:lang w:val="es"/>
        </w:rPr>
        <w:t xml:space="preserve"> de   grado de primaria y </w:t>
      </w:r>
      <w:r w:rsidR="00B73C4B">
        <w:rPr>
          <w:lang w:val="es"/>
        </w:rPr>
        <w:t>secundaria /</w:t>
      </w:r>
      <w:r>
        <w:rPr>
          <w:lang w:val="es"/>
        </w:rPr>
        <w:t xml:space="preserve"> secundaria</w:t>
      </w:r>
    </w:p>
    <w:p w:rsidR="00521ABE" w:rsidRDefault="00521ABE" w:rsidP="00521ABE">
      <w:pPr>
        <w:spacing w:before="119"/>
        <w:ind w:left="119" w:right="128"/>
      </w:pPr>
      <w:r>
        <w:rPr>
          <w:i/>
          <w:lang w:val="es"/>
        </w:rPr>
        <w:t xml:space="preserve">[Agregue cualquier procedimiento local relacionado </w:t>
      </w:r>
      <w:r w:rsidR="00B73C4B">
        <w:rPr>
          <w:i/>
          <w:lang w:val="es"/>
        </w:rPr>
        <w:t>con la</w:t>
      </w:r>
      <w:r>
        <w:rPr>
          <w:i/>
          <w:lang w:val="es"/>
        </w:rPr>
        <w:t xml:space="preserve"> finalización del trabajo mientras un estudiante en el</w:t>
      </w:r>
      <w:r>
        <w:rPr>
          <w:lang w:val="es"/>
        </w:rPr>
        <w:t xml:space="preserve"> </w:t>
      </w:r>
      <w:r w:rsidR="00B73C4B">
        <w:rPr>
          <w:lang w:val="es"/>
        </w:rPr>
        <w:t xml:space="preserve">nivel </w:t>
      </w:r>
      <w:r w:rsidR="00B73C4B">
        <w:rPr>
          <w:i/>
          <w:lang w:val="es"/>
        </w:rPr>
        <w:t>elemental</w:t>
      </w:r>
      <w:r>
        <w:rPr>
          <w:i/>
          <w:lang w:val="es"/>
        </w:rPr>
        <w:t xml:space="preserve"> o medio / secundaria se coloca en un DAEP</w:t>
      </w:r>
      <w:r w:rsidR="00B73C4B">
        <w:rPr>
          <w:i/>
          <w:lang w:val="es"/>
        </w:rPr>
        <w:t>.</w:t>
      </w:r>
      <w:r w:rsidR="00B73C4B">
        <w:rPr>
          <w:lang w:val="es"/>
        </w:rPr>
        <w:t>]</w:t>
      </w:r>
    </w:p>
    <w:p w:rsidR="00521ABE" w:rsidRDefault="00521ABE" w:rsidP="00521ABE">
      <w:pPr>
        <w:pStyle w:val="Heading4"/>
        <w:spacing w:before="161"/>
      </w:pPr>
      <w:bookmarkStart w:id="342" w:name="Grades_9–12"/>
      <w:bookmarkEnd w:id="342"/>
      <w:r>
        <w:rPr>
          <w:lang w:val="es"/>
        </w:rPr>
        <w:t>Grados</w:t>
      </w:r>
      <w:r>
        <w:rPr>
          <w:spacing w:val="-4"/>
          <w:lang w:val="es"/>
        </w:rPr>
        <w:t xml:space="preserve"> 9–12</w:t>
      </w:r>
    </w:p>
    <w:p w:rsidR="00521ABE" w:rsidRDefault="00521ABE" w:rsidP="00521ABE">
      <w:pPr>
        <w:pStyle w:val="BodyText"/>
        <w:spacing w:before="119"/>
        <w:ind w:right="128"/>
      </w:pPr>
      <w:r>
        <w:rPr>
          <w:lang w:val="es"/>
        </w:rPr>
        <w:t xml:space="preserve">Si un estudiante    de </w:t>
      </w:r>
      <w:r w:rsidR="00B73C4B">
        <w:rPr>
          <w:lang w:val="es"/>
        </w:rPr>
        <w:t>secundaria está</w:t>
      </w:r>
      <w:r>
        <w:rPr>
          <w:lang w:val="es"/>
        </w:rPr>
        <w:t xml:space="preserve"> inscrito </w:t>
      </w:r>
      <w:r w:rsidR="00B73C4B">
        <w:rPr>
          <w:lang w:val="es"/>
        </w:rPr>
        <w:t>en un</w:t>
      </w:r>
      <w:r>
        <w:rPr>
          <w:lang w:val="es"/>
        </w:rPr>
        <w:t xml:space="preserve"> curso del plan de estudios básico en el momento de </w:t>
      </w:r>
      <w:r w:rsidR="00B73C4B">
        <w:rPr>
          <w:lang w:val="es"/>
        </w:rPr>
        <w:t>la eliminación</w:t>
      </w:r>
      <w:r>
        <w:rPr>
          <w:lang w:val="es"/>
        </w:rPr>
        <w:t xml:space="preserve"> a un programa de educación alternativa disciplinaria (DAEP), él o ella tendrá la oportunidad de completar el curso antes del comienzo del próximo año escolar.  El distrito puede brindar la oportunidad de completar el curso a través de un método alternativo, que incluye un curso por correspondencia, otra opción de aprendizaje a distancia o una escuela de verano. El distrito no cobrará al estudiante por ningún método de finalización proporcionado por el distrito. [Consulte la política FOCA(LEGAL) para obtener más información.]</w:t>
      </w:r>
    </w:p>
    <w:p w:rsidR="00521ABE" w:rsidRDefault="00521ABE" w:rsidP="00521ABE">
      <w:pPr>
        <w:pStyle w:val="Heading3"/>
        <w:ind w:right="237"/>
      </w:pPr>
      <w:bookmarkStart w:id="343" w:name="In-School_Suspension_(ISS)_and_Out-of-Sc"/>
      <w:bookmarkStart w:id="344" w:name="_bookmark157"/>
      <w:bookmarkEnd w:id="343"/>
      <w:bookmarkEnd w:id="344"/>
      <w:r>
        <w:rPr>
          <w:lang w:val="es"/>
        </w:rPr>
        <w:t xml:space="preserve">Trabajo </w:t>
      </w:r>
      <w:r w:rsidR="00B73C4B">
        <w:rPr>
          <w:lang w:val="es"/>
        </w:rPr>
        <w:t>de maquillaje de</w:t>
      </w:r>
      <w:r>
        <w:rPr>
          <w:lang w:val="es"/>
        </w:rPr>
        <w:t xml:space="preserve"> suspensión en la </w:t>
      </w:r>
      <w:r w:rsidR="00B73C4B">
        <w:rPr>
          <w:lang w:val="es"/>
        </w:rPr>
        <w:t>escuela (</w:t>
      </w:r>
      <w:r>
        <w:rPr>
          <w:lang w:val="es"/>
        </w:rPr>
        <w:t>ISS) y suspensión fuera de la escuela (OSS) (todos los niveles de grado)</w:t>
      </w:r>
    </w:p>
    <w:p w:rsidR="00521ABE" w:rsidRDefault="00521ABE" w:rsidP="00521ABE">
      <w:pPr>
        <w:pStyle w:val="Heading4"/>
        <w:spacing w:before="121"/>
      </w:pPr>
      <w:r>
        <w:rPr>
          <w:lang w:val="es"/>
        </w:rPr>
        <w:t xml:space="preserve"> Medios alternativos para recibir</w:t>
      </w:r>
      <w:r>
        <w:rPr>
          <w:spacing w:val="-2"/>
          <w:lang w:val="es"/>
        </w:rPr>
        <w:t xml:space="preserve"> cursos</w:t>
      </w:r>
    </w:p>
    <w:p w:rsidR="00521ABE" w:rsidRDefault="00521ABE" w:rsidP="00521ABE">
      <w:pPr>
        <w:pStyle w:val="BodyText"/>
        <w:spacing w:before="120"/>
        <w:ind w:right="128"/>
      </w:pPr>
      <w:r>
        <w:rPr>
          <w:lang w:val="es"/>
        </w:rPr>
        <w:t xml:space="preserve">Mientras un estudiante está en ISS u OSS, el distrito le </w:t>
      </w:r>
      <w:r w:rsidR="00B73C4B">
        <w:rPr>
          <w:lang w:val="es"/>
        </w:rPr>
        <w:t>proporcionará al</w:t>
      </w:r>
      <w:r>
        <w:rPr>
          <w:lang w:val="es"/>
        </w:rPr>
        <w:t xml:space="preserve"> </w:t>
      </w:r>
      <w:r w:rsidR="00B73C4B">
        <w:rPr>
          <w:lang w:val="es"/>
        </w:rPr>
        <w:t>estudiante todo</w:t>
      </w:r>
      <w:r>
        <w:rPr>
          <w:lang w:val="es"/>
        </w:rPr>
        <w:t xml:space="preserve"> </w:t>
      </w:r>
      <w:r w:rsidR="00B73C4B">
        <w:rPr>
          <w:lang w:val="es"/>
        </w:rPr>
        <w:t>el trabajo</w:t>
      </w:r>
      <w:r>
        <w:rPr>
          <w:lang w:val="es"/>
        </w:rPr>
        <w:t xml:space="preserve"> </w:t>
      </w:r>
      <w:r w:rsidR="00B73C4B">
        <w:rPr>
          <w:lang w:val="es"/>
        </w:rPr>
        <w:t>del curso</w:t>
      </w:r>
      <w:r>
        <w:rPr>
          <w:lang w:val="es"/>
        </w:rPr>
        <w:t xml:space="preserve"> para las clases del plan de estudios básico del estudiante que el estudiante pierda como resultado de la suspensión.</w:t>
      </w:r>
    </w:p>
    <w:p w:rsidR="00521ABE" w:rsidRDefault="00521ABE" w:rsidP="00521ABE">
      <w:pPr>
        <w:pStyle w:val="Heading4"/>
      </w:pPr>
      <w:bookmarkStart w:id="345" w:name="Opportunity_to_Complete_Courses"/>
      <w:bookmarkEnd w:id="345"/>
      <w:r>
        <w:rPr>
          <w:lang w:val="es"/>
        </w:rPr>
        <w:t>Oportunidad de completar</w:t>
      </w:r>
      <w:r>
        <w:rPr>
          <w:spacing w:val="-2"/>
          <w:lang w:val="es"/>
        </w:rPr>
        <w:t xml:space="preserve"> cursos</w:t>
      </w:r>
    </w:p>
    <w:p w:rsidR="00521ABE" w:rsidRDefault="00521ABE" w:rsidP="00521ABE">
      <w:pPr>
        <w:pStyle w:val="BodyText"/>
        <w:spacing w:before="119"/>
        <w:ind w:right="160"/>
      </w:pPr>
      <w:r>
        <w:rPr>
          <w:lang w:val="es"/>
        </w:rPr>
        <w:t xml:space="preserve">Un </w:t>
      </w:r>
      <w:r w:rsidR="00B73C4B">
        <w:rPr>
          <w:lang w:val="es"/>
        </w:rPr>
        <w:t>estudiante retirado</w:t>
      </w:r>
      <w:r>
        <w:rPr>
          <w:lang w:val="es"/>
        </w:rPr>
        <w:t xml:space="preserve"> del aula regular a ISS u otro entorno, que no sea un </w:t>
      </w:r>
      <w:r w:rsidR="00B73C4B">
        <w:rPr>
          <w:lang w:val="es"/>
        </w:rPr>
        <w:t>DAEP, tendrá</w:t>
      </w:r>
      <w:r>
        <w:rPr>
          <w:lang w:val="es"/>
        </w:rPr>
        <w:t xml:space="preserve"> la oportunidad de completar antes del comienzo del próximo año escolar cada curso en el que el estudiante estaba inscrito en el momento de la eliminación del aula regular. El distrito puede brindar la oportunidad por cualquier método disponible, incluido un curso por correspondencia, otra opción de aprendizaje a distancia o una escuela de verano. El distrito no cobrará al estudiante por ningún método de finalización proporcionado por el distrito. [Consulte la política FO (LEGAL) para obtener más información.]</w:t>
      </w:r>
    </w:p>
    <w:p w:rsidR="00521ABE" w:rsidRDefault="00521ABE" w:rsidP="00521ABE">
      <w:pPr>
        <w:pStyle w:val="Heading2"/>
        <w:spacing w:before="161"/>
      </w:pPr>
      <w:bookmarkStart w:id="346" w:name="Nondiscrimination_Statement_(All_Grade_L"/>
      <w:bookmarkStart w:id="347" w:name="_bookmark158"/>
      <w:bookmarkEnd w:id="346"/>
      <w:bookmarkEnd w:id="347"/>
      <w:r>
        <w:rPr>
          <w:lang w:val="es"/>
        </w:rPr>
        <w:lastRenderedPageBreak/>
        <w:t xml:space="preserve"> Declaración de no </w:t>
      </w:r>
      <w:r w:rsidR="00B73C4B">
        <w:rPr>
          <w:lang w:val="es"/>
        </w:rPr>
        <w:t>discriminación (</w:t>
      </w:r>
      <w:r>
        <w:rPr>
          <w:lang w:val="es"/>
        </w:rPr>
        <w:t>todos los niveles de grado</w:t>
      </w:r>
      <w:r>
        <w:rPr>
          <w:spacing w:val="-2"/>
          <w:lang w:val="es"/>
        </w:rPr>
        <w:t>)</w:t>
      </w:r>
    </w:p>
    <w:p w:rsidR="00521ABE" w:rsidRDefault="00521ABE" w:rsidP="00521ABE">
      <w:pPr>
        <w:pStyle w:val="BodyText"/>
        <w:spacing w:before="120"/>
        <w:ind w:right="121"/>
      </w:pPr>
      <w:r>
        <w:rPr>
          <w:lang w:val="es"/>
        </w:rPr>
        <w:t xml:space="preserve">En sus esfuerzos por promover la no discriminación y según lo exija la ley, el distrito no discrimina por motivos de raza, religión, color, origen nacional, género, sexo, edad, discapacidad o cualquier otra base prohibida por la ley al proporcionar servicios, actividades y programas educativos, </w:t>
      </w:r>
      <w:r w:rsidR="00B73C4B">
        <w:rPr>
          <w:lang w:val="es"/>
        </w:rPr>
        <w:t>incluidos los</w:t>
      </w:r>
      <w:r>
        <w:rPr>
          <w:lang w:val="es"/>
        </w:rPr>
        <w:t xml:space="preserve"> programas </w:t>
      </w:r>
      <w:r w:rsidR="00B73C4B">
        <w:rPr>
          <w:lang w:val="es"/>
        </w:rPr>
        <w:t>de Educación</w:t>
      </w:r>
      <w:r>
        <w:rPr>
          <w:lang w:val="es"/>
        </w:rPr>
        <w:t xml:space="preserve"> Profesional y Técnica (CTE).  El distrito proporciona igualdad de acceso a los </w:t>
      </w:r>
      <w:r w:rsidR="00B73C4B">
        <w:rPr>
          <w:lang w:val="es"/>
        </w:rPr>
        <w:t>Voy</w:t>
      </w:r>
      <w:r>
        <w:rPr>
          <w:lang w:val="es"/>
        </w:rPr>
        <w:t xml:space="preserve"> Scouts y otros grupos juveniles designados.</w:t>
      </w:r>
    </w:p>
    <w:p w:rsidR="00521ABE" w:rsidRDefault="00521ABE" w:rsidP="00521ABE">
      <w:pPr>
        <w:pStyle w:val="BodyText"/>
        <w:spacing w:before="80"/>
        <w:ind w:right="237"/>
      </w:pPr>
      <w:r>
        <w:rPr>
          <w:lang w:val="es"/>
        </w:rPr>
        <w:t xml:space="preserve">De acuerdo con el   Título IX, el distrito no discrimina ni está obligado a discriminar </w:t>
      </w:r>
      <w:r w:rsidR="00B73C4B">
        <w:rPr>
          <w:lang w:val="es"/>
        </w:rPr>
        <w:t>por motivos</w:t>
      </w:r>
      <w:r>
        <w:rPr>
          <w:lang w:val="es"/>
        </w:rPr>
        <w:t xml:space="preserve"> de sexo en sus programas o actividades educativas. El requisito de no discriminar extiende el empleo. Las consultas sobre la aplicación del Título IX pueden remitirse al Coordinador del Título IX del distrito (ver más abajo), al Subsecretario de Derechos Civiles del Departamento de Educación, o ambos.</w:t>
      </w:r>
    </w:p>
    <w:p w:rsidR="00521ABE" w:rsidRDefault="00521ABE" w:rsidP="00521ABE">
      <w:pPr>
        <w:pStyle w:val="BodyText"/>
        <w:spacing w:before="159"/>
        <w:ind w:right="128"/>
      </w:pPr>
      <w:r>
        <w:rPr>
          <w:lang w:val="es"/>
        </w:rPr>
        <w:t xml:space="preserve">Otras   leyes federales </w:t>
      </w:r>
      <w:r w:rsidR="00B73C4B">
        <w:rPr>
          <w:lang w:val="es"/>
        </w:rPr>
        <w:t>que prohíben</w:t>
      </w:r>
      <w:r>
        <w:rPr>
          <w:lang w:val="es"/>
        </w:rPr>
        <w:t xml:space="preserve"> la discriminación incluyen el Título VI, la Sección 504, la Ley de Discriminación por Edad, la Ley de </w:t>
      </w:r>
      <w:r w:rsidR="00B73C4B">
        <w:rPr>
          <w:lang w:val="es"/>
        </w:rPr>
        <w:t>Voy</w:t>
      </w:r>
      <w:r>
        <w:rPr>
          <w:lang w:val="es"/>
        </w:rPr>
        <w:t xml:space="preserve"> Scouts y el Título II. </w:t>
      </w:r>
    </w:p>
    <w:p w:rsidR="00521ABE" w:rsidRDefault="00521ABE" w:rsidP="00521ABE">
      <w:pPr>
        <w:pStyle w:val="BodyText"/>
        <w:ind w:left="120" w:right="128" w:hanging="1"/>
      </w:pPr>
      <w:r>
        <w:rPr>
          <w:lang w:val="es"/>
        </w:rPr>
        <w:t xml:space="preserve">El distrito ha designado y autorizado al siguiente empleado </w:t>
      </w:r>
      <w:r w:rsidR="00B73C4B">
        <w:rPr>
          <w:lang w:val="es"/>
        </w:rPr>
        <w:t>como Coordinador</w:t>
      </w:r>
      <w:r>
        <w:rPr>
          <w:lang w:val="es"/>
        </w:rPr>
        <w:t xml:space="preserve"> del Título IX para abordar las preocupaciones o consultas relacionadas con la discriminación por motivos de sexo, incluido el acoso sexual, la agresión sexual, la violencia en el noviazgo, la violencia doméstica, el acecho o el acoso por motivos de género</w:t>
      </w:r>
      <w:r>
        <w:rPr>
          <w:spacing w:val="-2"/>
          <w:lang w:val="es"/>
        </w:rPr>
        <w:t>:</w:t>
      </w:r>
    </w:p>
    <w:p w:rsidR="00A16C5B" w:rsidRDefault="00C12C6E">
      <w:pPr>
        <w:spacing w:before="161"/>
        <w:ind w:left="120"/>
        <w:rPr>
          <w:i/>
        </w:rPr>
      </w:pPr>
      <w:r>
        <w:rPr>
          <w:i/>
        </w:rPr>
        <w:t>Johnny</w:t>
      </w:r>
      <w:r>
        <w:rPr>
          <w:i/>
          <w:spacing w:val="-8"/>
        </w:rPr>
        <w:t xml:space="preserve"> </w:t>
      </w:r>
      <w:r>
        <w:rPr>
          <w:i/>
          <w:spacing w:val="-2"/>
        </w:rPr>
        <w:t>James</w:t>
      </w:r>
    </w:p>
    <w:p w:rsidR="00A16C5B" w:rsidRDefault="00C12C6E">
      <w:pPr>
        <w:spacing w:before="160" w:line="391" w:lineRule="auto"/>
        <w:ind w:left="120" w:right="4878"/>
        <w:rPr>
          <w:i/>
        </w:rPr>
      </w:pPr>
      <w:r>
        <w:rPr>
          <w:i/>
        </w:rPr>
        <w:t>P.O.</w:t>
      </w:r>
      <w:r>
        <w:rPr>
          <w:i/>
          <w:spacing w:val="-16"/>
        </w:rPr>
        <w:t xml:space="preserve"> </w:t>
      </w:r>
      <w:r>
        <w:rPr>
          <w:i/>
        </w:rPr>
        <w:t>Box</w:t>
      </w:r>
      <w:r>
        <w:rPr>
          <w:i/>
          <w:spacing w:val="-15"/>
        </w:rPr>
        <w:t xml:space="preserve"> </w:t>
      </w:r>
      <w:r>
        <w:rPr>
          <w:i/>
        </w:rPr>
        <w:t>90</w:t>
      </w:r>
      <w:r>
        <w:rPr>
          <w:i/>
          <w:spacing w:val="-15"/>
        </w:rPr>
        <w:t xml:space="preserve"> </w:t>
      </w:r>
      <w:r>
        <w:rPr>
          <w:i/>
        </w:rPr>
        <w:t>Mclean,</w:t>
      </w:r>
      <w:r>
        <w:rPr>
          <w:i/>
          <w:spacing w:val="-16"/>
        </w:rPr>
        <w:t xml:space="preserve"> </w:t>
      </w:r>
      <w:r>
        <w:rPr>
          <w:i/>
        </w:rPr>
        <w:t>Texas</w:t>
      </w:r>
      <w:r>
        <w:rPr>
          <w:i/>
          <w:spacing w:val="-15"/>
        </w:rPr>
        <w:t xml:space="preserve"> </w:t>
      </w:r>
      <w:r>
        <w:rPr>
          <w:i/>
        </w:rPr>
        <w:t xml:space="preserve">79057 </w:t>
      </w:r>
      <w:hyperlink r:id="rId82">
        <w:r>
          <w:rPr>
            <w:i/>
            <w:spacing w:val="-2"/>
          </w:rPr>
          <w:t>johnny.james@region16.net</w:t>
        </w:r>
      </w:hyperlink>
    </w:p>
    <w:p w:rsidR="00A16C5B" w:rsidRDefault="00C12C6E">
      <w:pPr>
        <w:spacing w:before="1"/>
        <w:ind w:left="120"/>
        <w:rPr>
          <w:i/>
        </w:rPr>
      </w:pPr>
      <w:r>
        <w:rPr>
          <w:i/>
          <w:w w:val="95"/>
        </w:rPr>
        <w:t>806-779-</w:t>
      </w:r>
      <w:r>
        <w:rPr>
          <w:i/>
          <w:spacing w:val="-4"/>
          <w:w w:val="95"/>
        </w:rPr>
        <w:t>2671</w:t>
      </w:r>
    </w:p>
    <w:p w:rsidR="00A16C5B" w:rsidRDefault="00C12C6E">
      <w:pPr>
        <w:pStyle w:val="BodyText"/>
        <w:ind w:right="121"/>
      </w:pPr>
      <w:r>
        <w:t>Reports can be made at any time and by any person, including during non-business hours, by mail,</w:t>
      </w:r>
      <w:r>
        <w:rPr>
          <w:spacing w:val="-3"/>
        </w:rPr>
        <w:t xml:space="preserve"> </w:t>
      </w:r>
      <w:r>
        <w:t>phone,</w:t>
      </w:r>
      <w:r>
        <w:rPr>
          <w:spacing w:val="-3"/>
        </w:rPr>
        <w:t xml:space="preserve"> </w:t>
      </w:r>
      <w:r>
        <w:t>or</w:t>
      </w:r>
      <w:r>
        <w:rPr>
          <w:spacing w:val="-3"/>
        </w:rPr>
        <w:t xml:space="preserve"> </w:t>
      </w:r>
      <w:r>
        <w:t>email.</w:t>
      </w:r>
      <w:r>
        <w:rPr>
          <w:spacing w:val="-3"/>
        </w:rPr>
        <w:t xml:space="preserve"> </w:t>
      </w:r>
      <w:r>
        <w:t>During</w:t>
      </w:r>
      <w:r>
        <w:rPr>
          <w:spacing w:val="-3"/>
        </w:rPr>
        <w:t xml:space="preserve"> </w:t>
      </w:r>
      <w:r>
        <w:t>district</w:t>
      </w:r>
      <w:r>
        <w:rPr>
          <w:spacing w:val="-4"/>
        </w:rPr>
        <w:t xml:space="preserve"> </w:t>
      </w:r>
      <w:r>
        <w:t>business</w:t>
      </w:r>
      <w:r>
        <w:rPr>
          <w:spacing w:val="-3"/>
        </w:rPr>
        <w:t xml:space="preserve"> </w:t>
      </w:r>
      <w:r>
        <w:t>hours,</w:t>
      </w:r>
      <w:r>
        <w:rPr>
          <w:spacing w:val="-3"/>
        </w:rPr>
        <w:t xml:space="preserve"> </w:t>
      </w:r>
      <w:r>
        <w:t>reports</w:t>
      </w:r>
      <w:r>
        <w:rPr>
          <w:spacing w:val="-3"/>
        </w:rPr>
        <w:t xml:space="preserve"> </w:t>
      </w:r>
      <w:r>
        <w:t>may</w:t>
      </w:r>
      <w:r>
        <w:rPr>
          <w:spacing w:val="-4"/>
        </w:rPr>
        <w:t xml:space="preserve"> </w:t>
      </w:r>
      <w:r>
        <w:t>also</w:t>
      </w:r>
      <w:r>
        <w:rPr>
          <w:spacing w:val="-3"/>
        </w:rPr>
        <w:t xml:space="preserve"> </w:t>
      </w:r>
      <w:r>
        <w:t>be</w:t>
      </w:r>
      <w:r>
        <w:rPr>
          <w:spacing w:val="-3"/>
        </w:rPr>
        <w:t xml:space="preserve"> </w:t>
      </w:r>
      <w:r>
        <w:t>made</w:t>
      </w:r>
      <w:r>
        <w:rPr>
          <w:spacing w:val="-3"/>
        </w:rPr>
        <w:t xml:space="preserve"> </w:t>
      </w:r>
      <w:r>
        <w:t>in</w:t>
      </w:r>
      <w:r>
        <w:rPr>
          <w:spacing w:val="-3"/>
        </w:rPr>
        <w:t xml:space="preserve"> </w:t>
      </w:r>
      <w:r>
        <w:t>person.</w:t>
      </w:r>
      <w:r>
        <w:rPr>
          <w:spacing w:val="-1"/>
        </w:rPr>
        <w:t xml:space="preserve"> </w:t>
      </w:r>
      <w:r>
        <w:t>Upon the district receiving notice or an allegation of sex-based harassment, the Title IX Coordinator will promptly respond in accordance with the process described at FFH (LOCAL).</w:t>
      </w:r>
    </w:p>
    <w:p w:rsidR="00A16C5B" w:rsidRDefault="00C12C6E">
      <w:pPr>
        <w:pStyle w:val="BodyText"/>
        <w:ind w:right="128"/>
      </w:pPr>
      <w:r>
        <w:t>The</w:t>
      </w:r>
      <w:r>
        <w:rPr>
          <w:spacing w:val="-4"/>
        </w:rPr>
        <w:t xml:space="preserve"> </w:t>
      </w:r>
      <w:r>
        <w:t>following</w:t>
      </w:r>
      <w:r>
        <w:rPr>
          <w:spacing w:val="-4"/>
        </w:rPr>
        <w:t xml:space="preserve"> </w:t>
      </w:r>
      <w:r>
        <w:t>district</w:t>
      </w:r>
      <w:r>
        <w:rPr>
          <w:spacing w:val="-5"/>
        </w:rPr>
        <w:t xml:space="preserve"> </w:t>
      </w:r>
      <w:r>
        <w:t>representatives</w:t>
      </w:r>
      <w:r>
        <w:rPr>
          <w:spacing w:val="-5"/>
        </w:rPr>
        <w:t xml:space="preserve"> </w:t>
      </w:r>
      <w:r>
        <w:t>have</w:t>
      </w:r>
      <w:r>
        <w:rPr>
          <w:spacing w:val="-4"/>
        </w:rPr>
        <w:t xml:space="preserve"> </w:t>
      </w:r>
      <w:r>
        <w:t>been</w:t>
      </w:r>
      <w:r>
        <w:rPr>
          <w:spacing w:val="-4"/>
        </w:rPr>
        <w:t xml:space="preserve"> </w:t>
      </w:r>
      <w:r>
        <w:t>designated</w:t>
      </w:r>
      <w:r>
        <w:rPr>
          <w:spacing w:val="-4"/>
        </w:rPr>
        <w:t xml:space="preserve"> </w:t>
      </w:r>
      <w:r>
        <w:t>to</w:t>
      </w:r>
      <w:r>
        <w:rPr>
          <w:spacing w:val="-4"/>
        </w:rPr>
        <w:t xml:space="preserve"> </w:t>
      </w:r>
      <w:r>
        <w:t>address</w:t>
      </w:r>
      <w:r>
        <w:rPr>
          <w:spacing w:val="-4"/>
        </w:rPr>
        <w:t xml:space="preserve"> </w:t>
      </w:r>
      <w:r>
        <w:t>concerns</w:t>
      </w:r>
      <w:r>
        <w:rPr>
          <w:spacing w:val="-4"/>
        </w:rPr>
        <w:t xml:space="preserve"> </w:t>
      </w:r>
      <w:r>
        <w:t>or</w:t>
      </w:r>
      <w:r>
        <w:rPr>
          <w:spacing w:val="-4"/>
        </w:rPr>
        <w:t xml:space="preserve"> </w:t>
      </w:r>
      <w:r>
        <w:t>inquiries about other kinds of discrimination:</w:t>
      </w:r>
    </w:p>
    <w:p w:rsidR="00A16C5B" w:rsidRDefault="00C12C6E" w:rsidP="00521ABE">
      <w:pPr>
        <w:tabs>
          <w:tab w:val="left" w:pos="479"/>
          <w:tab w:val="left" w:pos="480"/>
        </w:tabs>
        <w:spacing w:before="160"/>
        <w:ind w:right="489"/>
      </w:pPr>
      <w:r>
        <w:t>For</w:t>
      </w:r>
      <w:r w:rsidRPr="00521ABE">
        <w:rPr>
          <w:spacing w:val="-5"/>
        </w:rPr>
        <w:t xml:space="preserve"> </w:t>
      </w:r>
      <w:r>
        <w:t>concerns</w:t>
      </w:r>
      <w:r w:rsidRPr="00521ABE">
        <w:rPr>
          <w:spacing w:val="-5"/>
        </w:rPr>
        <w:t xml:space="preserve"> </w:t>
      </w:r>
      <w:r>
        <w:t>regarding</w:t>
      </w:r>
      <w:r w:rsidRPr="00521ABE">
        <w:rPr>
          <w:spacing w:val="-6"/>
        </w:rPr>
        <w:t xml:space="preserve"> </w:t>
      </w:r>
      <w:r>
        <w:t>discrimination</w:t>
      </w:r>
      <w:r w:rsidRPr="00521ABE">
        <w:rPr>
          <w:spacing w:val="-5"/>
        </w:rPr>
        <w:t xml:space="preserve"> </w:t>
      </w:r>
      <w:r>
        <w:t>on</w:t>
      </w:r>
      <w:r w:rsidRPr="00521ABE">
        <w:rPr>
          <w:spacing w:val="-5"/>
        </w:rPr>
        <w:t xml:space="preserve"> </w:t>
      </w:r>
      <w:r>
        <w:t>the</w:t>
      </w:r>
      <w:r w:rsidRPr="00521ABE">
        <w:rPr>
          <w:spacing w:val="-5"/>
        </w:rPr>
        <w:t xml:space="preserve"> </w:t>
      </w:r>
      <w:r>
        <w:t>basis</w:t>
      </w:r>
      <w:r w:rsidRPr="00521ABE">
        <w:rPr>
          <w:spacing w:val="-5"/>
        </w:rPr>
        <w:t xml:space="preserve"> </w:t>
      </w:r>
      <w:r>
        <w:t>of</w:t>
      </w:r>
      <w:r w:rsidRPr="00521ABE">
        <w:rPr>
          <w:spacing w:val="-5"/>
        </w:rPr>
        <w:t xml:space="preserve"> </w:t>
      </w:r>
      <w:r>
        <w:t>disability,</w:t>
      </w:r>
      <w:r w:rsidRPr="00521ABE">
        <w:rPr>
          <w:spacing w:val="-5"/>
        </w:rPr>
        <w:t xml:space="preserve"> </w:t>
      </w:r>
      <w:r>
        <w:t>see</w:t>
      </w:r>
      <w:r w:rsidRPr="00521ABE">
        <w:rPr>
          <w:spacing w:val="-5"/>
        </w:rPr>
        <w:t xml:space="preserve"> </w:t>
      </w:r>
      <w:r>
        <w:t>the</w:t>
      </w:r>
      <w:r w:rsidRPr="00521ABE">
        <w:rPr>
          <w:spacing w:val="-16"/>
        </w:rPr>
        <w:t xml:space="preserve"> </w:t>
      </w:r>
      <w:r>
        <w:t>ADA/Section</w:t>
      </w:r>
      <w:r w:rsidRPr="00521ABE">
        <w:rPr>
          <w:spacing w:val="-4"/>
        </w:rPr>
        <w:t xml:space="preserve"> </w:t>
      </w:r>
      <w:r>
        <w:t xml:space="preserve">504 </w:t>
      </w:r>
      <w:r w:rsidRPr="00521ABE">
        <w:rPr>
          <w:spacing w:val="-2"/>
        </w:rPr>
        <w:t>Coordinator:</w:t>
      </w:r>
    </w:p>
    <w:p w:rsidR="00A16C5B" w:rsidRPr="00521ABE" w:rsidRDefault="00C12C6E" w:rsidP="00521ABE">
      <w:pPr>
        <w:tabs>
          <w:tab w:val="left" w:pos="479"/>
          <w:tab w:val="left" w:pos="480"/>
        </w:tabs>
        <w:ind w:left="120"/>
        <w:rPr>
          <w:i/>
        </w:rPr>
      </w:pPr>
      <w:r w:rsidRPr="00521ABE">
        <w:rPr>
          <w:i/>
        </w:rPr>
        <w:t>Brad</w:t>
      </w:r>
      <w:r w:rsidRPr="00521ABE">
        <w:rPr>
          <w:i/>
          <w:spacing w:val="-6"/>
        </w:rPr>
        <w:t xml:space="preserve"> </w:t>
      </w:r>
      <w:r w:rsidRPr="00521ABE">
        <w:rPr>
          <w:i/>
          <w:spacing w:val="-2"/>
        </w:rPr>
        <w:t>Rainer</w:t>
      </w:r>
    </w:p>
    <w:p w:rsidR="00A16C5B" w:rsidRPr="00521ABE" w:rsidRDefault="00C12C6E" w:rsidP="00521ABE">
      <w:pPr>
        <w:tabs>
          <w:tab w:val="left" w:pos="479"/>
          <w:tab w:val="left" w:pos="480"/>
        </w:tabs>
        <w:ind w:left="120"/>
        <w:rPr>
          <w:i/>
        </w:rPr>
      </w:pPr>
      <w:r w:rsidRPr="00521ABE">
        <w:rPr>
          <w:i/>
        </w:rPr>
        <w:t>P.O.</w:t>
      </w:r>
      <w:r w:rsidRPr="00521ABE">
        <w:rPr>
          <w:i/>
          <w:spacing w:val="-16"/>
        </w:rPr>
        <w:t xml:space="preserve"> </w:t>
      </w:r>
      <w:r w:rsidRPr="00521ABE">
        <w:rPr>
          <w:i/>
        </w:rPr>
        <w:t>Box</w:t>
      </w:r>
      <w:r w:rsidRPr="00521ABE">
        <w:rPr>
          <w:i/>
          <w:spacing w:val="-15"/>
        </w:rPr>
        <w:t xml:space="preserve"> </w:t>
      </w:r>
      <w:r w:rsidRPr="00521ABE">
        <w:rPr>
          <w:i/>
        </w:rPr>
        <w:t>90</w:t>
      </w:r>
      <w:r w:rsidRPr="00521ABE">
        <w:rPr>
          <w:i/>
          <w:spacing w:val="-15"/>
        </w:rPr>
        <w:t xml:space="preserve"> </w:t>
      </w:r>
      <w:r w:rsidRPr="00521ABE">
        <w:rPr>
          <w:i/>
        </w:rPr>
        <w:t>Mclean,</w:t>
      </w:r>
      <w:r w:rsidRPr="00521ABE">
        <w:rPr>
          <w:i/>
          <w:spacing w:val="-16"/>
        </w:rPr>
        <w:t xml:space="preserve"> </w:t>
      </w:r>
      <w:r w:rsidRPr="00521ABE">
        <w:rPr>
          <w:i/>
        </w:rPr>
        <w:t>Texas</w:t>
      </w:r>
      <w:r w:rsidRPr="00521ABE">
        <w:rPr>
          <w:i/>
          <w:spacing w:val="-15"/>
        </w:rPr>
        <w:t xml:space="preserve"> </w:t>
      </w:r>
      <w:r w:rsidRPr="00521ABE">
        <w:rPr>
          <w:i/>
          <w:spacing w:val="-2"/>
        </w:rPr>
        <w:t>79057</w:t>
      </w:r>
    </w:p>
    <w:p w:rsidR="00A16C5B" w:rsidRPr="00521ABE" w:rsidRDefault="00C12C6E" w:rsidP="00521ABE">
      <w:pPr>
        <w:tabs>
          <w:tab w:val="left" w:pos="478"/>
          <w:tab w:val="left" w:pos="479"/>
        </w:tabs>
        <w:spacing w:line="345" w:lineRule="auto"/>
        <w:ind w:left="120" w:right="6584"/>
        <w:rPr>
          <w:i/>
        </w:rPr>
      </w:pPr>
      <w:hyperlink r:id="rId83">
        <w:r w:rsidRPr="00521ABE">
          <w:rPr>
            <w:i/>
            <w:color w:val="0000FF"/>
            <w:spacing w:val="-2"/>
            <w:u w:val="single" w:color="0000FF"/>
          </w:rPr>
          <w:t>Brad.rainer@region16.net</w:t>
        </w:r>
      </w:hyperlink>
      <w:r w:rsidRPr="00521ABE">
        <w:rPr>
          <w:i/>
          <w:color w:val="0000FF"/>
          <w:spacing w:val="-2"/>
        </w:rPr>
        <w:t xml:space="preserve"> </w:t>
      </w:r>
      <w:r w:rsidRPr="00521ABE">
        <w:rPr>
          <w:i/>
          <w:spacing w:val="-2"/>
        </w:rPr>
        <w:t>806-779-2671</w:t>
      </w:r>
    </w:p>
    <w:p w:rsidR="00A16C5B" w:rsidRDefault="00521ABE" w:rsidP="00521ABE">
      <w:pPr>
        <w:tabs>
          <w:tab w:val="left" w:pos="479"/>
          <w:tab w:val="left" w:pos="480"/>
        </w:tabs>
        <w:spacing w:before="8" w:line="345" w:lineRule="auto"/>
        <w:ind w:left="120" w:right="2172"/>
      </w:pPr>
      <w:r>
        <w:rPr>
          <w:lang w:val="es"/>
        </w:rPr>
        <w:t xml:space="preserve">Para todas las demás preocupaciones con respecto a </w:t>
      </w:r>
      <w:r w:rsidR="00B73C4B">
        <w:rPr>
          <w:lang w:val="es"/>
        </w:rPr>
        <w:t>la discriminación</w:t>
      </w:r>
      <w:r>
        <w:rPr>
          <w:lang w:val="es"/>
        </w:rPr>
        <w:t xml:space="preserve">, consulte al superintendente: </w:t>
      </w:r>
      <w:r w:rsidR="00C12C6E">
        <w:t>Johnny James</w:t>
      </w:r>
    </w:p>
    <w:p w:rsidR="00A16C5B" w:rsidRDefault="00C12C6E" w:rsidP="00521ABE">
      <w:pPr>
        <w:pStyle w:val="BodyText"/>
        <w:spacing w:before="9" w:line="352" w:lineRule="auto"/>
        <w:ind w:right="4878"/>
      </w:pPr>
      <w:r>
        <w:t>P.O.</w:t>
      </w:r>
      <w:r>
        <w:rPr>
          <w:spacing w:val="-16"/>
        </w:rPr>
        <w:t xml:space="preserve"> </w:t>
      </w:r>
      <w:r>
        <w:t>Box</w:t>
      </w:r>
      <w:r>
        <w:rPr>
          <w:spacing w:val="-15"/>
        </w:rPr>
        <w:t xml:space="preserve"> </w:t>
      </w:r>
      <w:r>
        <w:t>90</w:t>
      </w:r>
      <w:r>
        <w:rPr>
          <w:spacing w:val="-15"/>
        </w:rPr>
        <w:t xml:space="preserve"> </w:t>
      </w:r>
      <w:r>
        <w:t>Mclean,</w:t>
      </w:r>
      <w:r>
        <w:rPr>
          <w:spacing w:val="-16"/>
        </w:rPr>
        <w:t xml:space="preserve"> </w:t>
      </w:r>
      <w:r>
        <w:t>Texas</w:t>
      </w:r>
      <w:r>
        <w:rPr>
          <w:spacing w:val="-15"/>
        </w:rPr>
        <w:t xml:space="preserve"> </w:t>
      </w:r>
      <w:r>
        <w:t xml:space="preserve">79057 </w:t>
      </w:r>
      <w:hyperlink r:id="rId84">
        <w:r>
          <w:rPr>
            <w:color w:val="0000FF"/>
            <w:spacing w:val="-2"/>
            <w:u w:val="single" w:color="0000FF"/>
          </w:rPr>
          <w:t>johnny.james@region16.net</w:t>
        </w:r>
      </w:hyperlink>
    </w:p>
    <w:p w:rsidR="00A16C5B" w:rsidRDefault="00C12C6E" w:rsidP="00521ABE">
      <w:pPr>
        <w:pStyle w:val="BodyText"/>
        <w:spacing w:before="3"/>
      </w:pPr>
      <w:r>
        <w:rPr>
          <w:w w:val="95"/>
        </w:rPr>
        <w:t>806-779-</w:t>
      </w:r>
      <w:r>
        <w:rPr>
          <w:spacing w:val="-4"/>
          <w:w w:val="95"/>
        </w:rPr>
        <w:t>2671</w:t>
      </w:r>
    </w:p>
    <w:p w:rsidR="00521ABE" w:rsidRDefault="00521ABE" w:rsidP="00521ABE">
      <w:pPr>
        <w:pStyle w:val="BodyText"/>
        <w:spacing w:before="120"/>
        <w:ind w:left="181"/>
      </w:pPr>
      <w:bookmarkStart w:id="348" w:name="Nontraditional_Academic_Programs_(All_Gr"/>
      <w:bookmarkStart w:id="349" w:name="_bookmark159"/>
      <w:bookmarkEnd w:id="348"/>
      <w:bookmarkEnd w:id="349"/>
      <w:r>
        <w:rPr>
          <w:lang w:val="es"/>
        </w:rPr>
        <w:t xml:space="preserve">[Consulte las políticas </w:t>
      </w:r>
      <w:r w:rsidR="00B73C4B">
        <w:rPr>
          <w:lang w:val="es"/>
        </w:rPr>
        <w:t>FB,</w:t>
      </w:r>
      <w:r>
        <w:rPr>
          <w:lang w:val="es"/>
        </w:rPr>
        <w:t xml:space="preserve"> FFH y GKD para obtener más</w:t>
      </w:r>
      <w:r>
        <w:rPr>
          <w:spacing w:val="-2"/>
          <w:lang w:val="es"/>
        </w:rPr>
        <w:t xml:space="preserve"> información.]</w:t>
      </w:r>
    </w:p>
    <w:p w:rsidR="00521ABE" w:rsidRDefault="00521ABE">
      <w:pPr>
        <w:pStyle w:val="Heading2"/>
      </w:pPr>
    </w:p>
    <w:p w:rsidR="00521ABE" w:rsidRDefault="00521ABE">
      <w:pPr>
        <w:pStyle w:val="Heading2"/>
      </w:pPr>
    </w:p>
    <w:p w:rsidR="00521ABE" w:rsidRDefault="00521ABE">
      <w:pPr>
        <w:pStyle w:val="Heading2"/>
      </w:pPr>
    </w:p>
    <w:p w:rsidR="00521ABE" w:rsidRDefault="00521ABE" w:rsidP="00521ABE">
      <w:pPr>
        <w:pStyle w:val="Heading2"/>
        <w:rPr>
          <w:spacing w:val="-2"/>
        </w:rPr>
      </w:pPr>
      <w:r>
        <w:rPr>
          <w:lang w:val="es"/>
        </w:rPr>
        <w:lastRenderedPageBreak/>
        <w:t xml:space="preserve">Programas académicos no </w:t>
      </w:r>
      <w:r w:rsidR="00B73C4B">
        <w:rPr>
          <w:lang w:val="es"/>
        </w:rPr>
        <w:t>tradicionales (</w:t>
      </w:r>
      <w:r>
        <w:rPr>
          <w:lang w:val="es"/>
        </w:rPr>
        <w:t>todos los</w:t>
      </w:r>
      <w:r>
        <w:rPr>
          <w:spacing w:val="-2"/>
          <w:lang w:val="es"/>
        </w:rPr>
        <w:t xml:space="preserve"> niveles</w:t>
      </w:r>
      <w:r>
        <w:rPr>
          <w:lang w:val="es"/>
        </w:rPr>
        <w:t xml:space="preserve"> de grado)</w:t>
      </w:r>
      <w:bookmarkStart w:id="350" w:name="Parent_and_Family_Engagement_(All_Grade_"/>
      <w:bookmarkStart w:id="351" w:name="_bookmark160"/>
      <w:bookmarkEnd w:id="350"/>
      <w:bookmarkEnd w:id="351"/>
    </w:p>
    <w:p w:rsidR="00521ABE" w:rsidRDefault="00B73C4B" w:rsidP="00521ABE">
      <w:pPr>
        <w:pStyle w:val="Heading2"/>
      </w:pPr>
      <w:r>
        <w:rPr>
          <w:lang w:val="es"/>
        </w:rPr>
        <w:t>Participación de</w:t>
      </w:r>
      <w:r w:rsidR="00521ABE">
        <w:rPr>
          <w:lang w:val="es"/>
        </w:rPr>
        <w:t xml:space="preserve"> los padres y la familia (todos los niveles de</w:t>
      </w:r>
      <w:r w:rsidR="00521ABE">
        <w:rPr>
          <w:spacing w:val="-2"/>
          <w:lang w:val="es"/>
        </w:rPr>
        <w:t xml:space="preserve"> grado)</w:t>
      </w:r>
    </w:p>
    <w:p w:rsidR="00521ABE" w:rsidRDefault="00521ABE" w:rsidP="00521ABE">
      <w:pPr>
        <w:pStyle w:val="Heading3"/>
        <w:spacing w:before="120"/>
        <w:ind w:left="120"/>
      </w:pPr>
      <w:bookmarkStart w:id="352" w:name="Working_Together"/>
      <w:bookmarkStart w:id="353" w:name="_bookmark161"/>
      <w:bookmarkEnd w:id="352"/>
      <w:bookmarkEnd w:id="353"/>
      <w:r>
        <w:rPr>
          <w:lang w:val="es"/>
        </w:rPr>
        <w:t>Trabajando</w:t>
      </w:r>
      <w:r>
        <w:rPr>
          <w:spacing w:val="-2"/>
          <w:lang w:val="es"/>
        </w:rPr>
        <w:t xml:space="preserve"> juntos</w:t>
      </w:r>
    </w:p>
    <w:p w:rsidR="00A16C5B" w:rsidRDefault="00521ABE">
      <w:pPr>
        <w:pStyle w:val="BodyText"/>
        <w:spacing w:before="120"/>
        <w:ind w:left="120" w:right="175"/>
      </w:pPr>
      <w:r>
        <w:rPr>
          <w:lang w:val="es"/>
        </w:rPr>
        <w:t>La experiencia y la investigación nos dicen que un niño tiene éxito en la educación con una buena comunicación y una fuerte asociación entre el hogar y la escuela.  La participación y el compromiso de un padre en esta asociación pueden incluir</w:t>
      </w:r>
      <w:r w:rsidR="00C12C6E">
        <w:t>:</w:t>
      </w:r>
    </w:p>
    <w:p w:rsidR="00521ABE" w:rsidRDefault="00521ABE" w:rsidP="007846C3">
      <w:pPr>
        <w:pStyle w:val="ListParagraph"/>
        <w:numPr>
          <w:ilvl w:val="0"/>
          <w:numId w:val="86"/>
        </w:numPr>
        <w:tabs>
          <w:tab w:val="left" w:pos="479"/>
          <w:tab w:val="left" w:pos="480"/>
        </w:tabs>
        <w:spacing w:before="160"/>
        <w:ind w:right="267"/>
      </w:pPr>
      <w:r>
        <w:rPr>
          <w:lang w:val="es"/>
        </w:rPr>
        <w:t>Alentar a su hijo a poner una alta prioridad en la educación y trabajar con su hijo todos los días para aprovechar al máximo las oportunidades educativas que ofrece la escuela.</w:t>
      </w:r>
    </w:p>
    <w:p w:rsidR="00521ABE" w:rsidRDefault="00521ABE" w:rsidP="007846C3">
      <w:pPr>
        <w:pStyle w:val="ListParagraph"/>
        <w:numPr>
          <w:ilvl w:val="0"/>
          <w:numId w:val="86"/>
        </w:numPr>
        <w:tabs>
          <w:tab w:val="left" w:pos="479"/>
          <w:tab w:val="left" w:pos="480"/>
        </w:tabs>
        <w:ind w:right="672"/>
      </w:pPr>
      <w:r>
        <w:rPr>
          <w:lang w:val="es"/>
        </w:rPr>
        <w:t xml:space="preserve">Asegurarse de que su hijo complete todas </w:t>
      </w:r>
      <w:r w:rsidR="00B73C4B">
        <w:rPr>
          <w:lang w:val="es"/>
        </w:rPr>
        <w:t>las tareas y</w:t>
      </w:r>
      <w:r>
        <w:rPr>
          <w:lang w:val="es"/>
        </w:rPr>
        <w:t xml:space="preserve"> proyectos especiales y venga a la escuela todos los días preparado, descansado y listo para aprender. </w:t>
      </w:r>
    </w:p>
    <w:p w:rsidR="00521ABE" w:rsidRDefault="00521ABE" w:rsidP="007846C3">
      <w:pPr>
        <w:pStyle w:val="ListParagraph"/>
        <w:numPr>
          <w:ilvl w:val="0"/>
          <w:numId w:val="86"/>
        </w:numPr>
        <w:tabs>
          <w:tab w:val="left" w:pos="479"/>
          <w:tab w:val="left" w:pos="480"/>
        </w:tabs>
        <w:ind w:right="571"/>
      </w:pPr>
      <w:r>
        <w:rPr>
          <w:lang w:val="es"/>
        </w:rPr>
        <w:t xml:space="preserve"> Familiarizarse con todas las actividades escolares </w:t>
      </w:r>
      <w:r w:rsidR="00B73C4B">
        <w:rPr>
          <w:lang w:val="es"/>
        </w:rPr>
        <w:t>de su</w:t>
      </w:r>
      <w:r>
        <w:rPr>
          <w:lang w:val="es"/>
        </w:rPr>
        <w:t xml:space="preserve"> </w:t>
      </w:r>
      <w:r w:rsidR="00B73C4B">
        <w:rPr>
          <w:lang w:val="es"/>
        </w:rPr>
        <w:t>hijo y</w:t>
      </w:r>
      <w:r>
        <w:rPr>
          <w:lang w:val="es"/>
        </w:rPr>
        <w:t xml:space="preserve"> con los programas académicos, incluidos los programas especiales, que se ofrecen en el distrito. </w:t>
      </w:r>
    </w:p>
    <w:p w:rsidR="00521ABE" w:rsidRDefault="00521ABE" w:rsidP="007846C3">
      <w:pPr>
        <w:pStyle w:val="ListParagraph"/>
        <w:numPr>
          <w:ilvl w:val="0"/>
          <w:numId w:val="86"/>
        </w:numPr>
        <w:tabs>
          <w:tab w:val="left" w:pos="479"/>
          <w:tab w:val="left" w:pos="480"/>
        </w:tabs>
        <w:spacing w:before="119"/>
        <w:ind w:right="559"/>
      </w:pPr>
      <w:r>
        <w:rPr>
          <w:lang w:val="es"/>
        </w:rPr>
        <w:t xml:space="preserve">Discutir con el consejero escolar o el director cualquier pregunta que </w:t>
      </w:r>
      <w:r w:rsidR="00B73C4B">
        <w:rPr>
          <w:lang w:val="es"/>
        </w:rPr>
        <w:t>pueda tener</w:t>
      </w:r>
      <w:r>
        <w:rPr>
          <w:lang w:val="es"/>
        </w:rPr>
        <w:t xml:space="preserve"> sobre las opciones y oportunidades disponibles para su hijo.</w:t>
      </w:r>
    </w:p>
    <w:p w:rsidR="00521ABE" w:rsidRDefault="00521ABE" w:rsidP="007846C3">
      <w:pPr>
        <w:pStyle w:val="ListParagraph"/>
        <w:numPr>
          <w:ilvl w:val="0"/>
          <w:numId w:val="86"/>
        </w:numPr>
        <w:tabs>
          <w:tab w:val="left" w:pos="479"/>
          <w:tab w:val="left" w:pos="480"/>
        </w:tabs>
        <w:ind w:right="253"/>
      </w:pPr>
      <w:r>
        <w:rPr>
          <w:lang w:val="es"/>
        </w:rPr>
        <w:t>Revisar los requisitos y opciones para la graduación con su hijo en la escuela intermedia y nuevamente mientras su hijo está inscrito en la escuela secundaria.</w:t>
      </w:r>
    </w:p>
    <w:p w:rsidR="00521ABE" w:rsidRDefault="00521ABE" w:rsidP="007846C3">
      <w:pPr>
        <w:pStyle w:val="ListParagraph"/>
        <w:numPr>
          <w:ilvl w:val="0"/>
          <w:numId w:val="86"/>
        </w:numPr>
        <w:tabs>
          <w:tab w:val="left" w:pos="479"/>
          <w:tab w:val="left" w:pos="480"/>
        </w:tabs>
        <w:spacing w:before="117" w:line="269" w:lineRule="exact"/>
      </w:pPr>
      <w:r>
        <w:rPr>
          <w:lang w:val="es"/>
        </w:rPr>
        <w:t xml:space="preserve">Monitorear </w:t>
      </w:r>
      <w:r w:rsidR="00B73C4B">
        <w:rPr>
          <w:lang w:val="es"/>
        </w:rPr>
        <w:t>el progreso</w:t>
      </w:r>
      <w:r>
        <w:rPr>
          <w:lang w:val="es"/>
        </w:rPr>
        <w:t xml:space="preserve"> académico de su hijo y comunicarse con los maestros según sea necesario. </w:t>
      </w:r>
      <w:r>
        <w:rPr>
          <w:spacing w:val="-4"/>
          <w:lang w:val="es"/>
        </w:rPr>
        <w:t xml:space="preserve"> [Ver</w:t>
      </w:r>
    </w:p>
    <w:p w:rsidR="00521ABE" w:rsidRDefault="00521ABE" w:rsidP="00521ABE">
      <w:pPr>
        <w:pStyle w:val="Heading3"/>
        <w:spacing w:before="0" w:line="253" w:lineRule="exact"/>
        <w:ind w:left="479"/>
        <w:rPr>
          <w:b w:val="0"/>
        </w:rPr>
      </w:pPr>
      <w:r>
        <w:rPr>
          <w:spacing w:val="-2"/>
          <w:lang w:val="es"/>
        </w:rPr>
        <w:t xml:space="preserve"> Consejería</w:t>
      </w:r>
      <w:r>
        <w:rPr>
          <w:lang w:val="es"/>
        </w:rPr>
        <w:t xml:space="preserve"> Académica</w:t>
      </w:r>
      <w:r>
        <w:rPr>
          <w:b w:val="0"/>
          <w:spacing w:val="-2"/>
          <w:lang w:val="es"/>
        </w:rPr>
        <w:t>.]</w:t>
      </w:r>
    </w:p>
    <w:p w:rsidR="00521ABE" w:rsidRDefault="00521ABE" w:rsidP="007846C3">
      <w:pPr>
        <w:pStyle w:val="ListParagraph"/>
        <w:numPr>
          <w:ilvl w:val="0"/>
          <w:numId w:val="86"/>
        </w:numPr>
        <w:tabs>
          <w:tab w:val="left" w:pos="479"/>
          <w:tab w:val="left" w:pos="480"/>
        </w:tabs>
        <w:spacing w:before="119"/>
        <w:ind w:right="205"/>
      </w:pPr>
      <w:r>
        <w:rPr>
          <w:lang w:val="es"/>
        </w:rPr>
        <w:t xml:space="preserve">Asistir a conferencias programadas y solicitar conferencias adicionales según sea necesario. Para programar una conferencia telefónica o en persona con un maestro, consejero escolar o director, llame a la oficina de la escuela al </w:t>
      </w:r>
      <w:r>
        <w:rPr>
          <w:i/>
          <w:lang w:val="es"/>
        </w:rPr>
        <w:t>806-779-2671</w:t>
      </w:r>
      <w:r>
        <w:rPr>
          <w:lang w:val="es"/>
        </w:rPr>
        <w:t>para una cita. Por lo general, el maestro le devolverá su llamada o se reunirá con usted durante su período de conferencia o antes o después de la escuela. [</w:t>
      </w:r>
      <w:r w:rsidR="00B73C4B">
        <w:rPr>
          <w:lang w:val="es"/>
        </w:rPr>
        <w:t>Ver Boletas</w:t>
      </w:r>
      <w:r>
        <w:rPr>
          <w:b/>
          <w:lang w:val="es"/>
        </w:rPr>
        <w:t xml:space="preserve"> de calificaciones/Informes de progreso y conferencias</w:t>
      </w:r>
      <w:r>
        <w:rPr>
          <w:lang w:val="es"/>
        </w:rPr>
        <w:t>.]</w:t>
      </w:r>
    </w:p>
    <w:p w:rsidR="00521ABE" w:rsidRDefault="00521ABE" w:rsidP="007846C3">
      <w:pPr>
        <w:pStyle w:val="ListParagraph"/>
        <w:numPr>
          <w:ilvl w:val="0"/>
          <w:numId w:val="86"/>
        </w:numPr>
        <w:tabs>
          <w:tab w:val="left" w:pos="479"/>
          <w:tab w:val="left" w:pos="480"/>
        </w:tabs>
        <w:spacing w:before="119"/>
      </w:pPr>
      <w:r>
        <w:rPr>
          <w:lang w:val="es"/>
        </w:rPr>
        <w:t xml:space="preserve"> Convertirse en </w:t>
      </w:r>
      <w:r w:rsidR="00B73C4B">
        <w:rPr>
          <w:lang w:val="es"/>
        </w:rPr>
        <w:t>voluntario escolar</w:t>
      </w:r>
      <w:r>
        <w:rPr>
          <w:lang w:val="es"/>
        </w:rPr>
        <w:t>.  [Consulte</w:t>
      </w:r>
      <w:r>
        <w:rPr>
          <w:b/>
          <w:lang w:val="es"/>
        </w:rPr>
        <w:t xml:space="preserve"> Voluntarios</w:t>
      </w:r>
      <w:r>
        <w:rPr>
          <w:lang w:val="es"/>
        </w:rPr>
        <w:t xml:space="preserve"> y política GKG para obtener más</w:t>
      </w:r>
      <w:r>
        <w:rPr>
          <w:spacing w:val="-2"/>
          <w:lang w:val="es"/>
        </w:rPr>
        <w:t xml:space="preserve"> información.]</w:t>
      </w:r>
    </w:p>
    <w:p w:rsidR="00521ABE" w:rsidRDefault="00521ABE" w:rsidP="007846C3">
      <w:pPr>
        <w:pStyle w:val="ListParagraph"/>
        <w:numPr>
          <w:ilvl w:val="0"/>
          <w:numId w:val="86"/>
        </w:numPr>
        <w:tabs>
          <w:tab w:val="left" w:pos="479"/>
          <w:tab w:val="left" w:pos="480"/>
        </w:tabs>
        <w:ind w:right="239"/>
      </w:pPr>
      <w:r>
        <w:rPr>
          <w:lang w:val="es"/>
        </w:rPr>
        <w:t xml:space="preserve">Participar en organizaciones de padres del campus.  Las organizaciones matrices incluyen: </w:t>
      </w:r>
      <w:r w:rsidR="00B73C4B">
        <w:rPr>
          <w:lang w:val="es"/>
        </w:rPr>
        <w:t>McLean</w:t>
      </w:r>
      <w:r>
        <w:rPr>
          <w:lang w:val="es"/>
        </w:rPr>
        <w:t xml:space="preserve"> </w:t>
      </w:r>
      <w:r w:rsidR="00B73C4B">
        <w:rPr>
          <w:lang w:val="es"/>
        </w:rPr>
        <w:t>Bostear</w:t>
      </w:r>
      <w:r>
        <w:rPr>
          <w:lang w:val="es"/>
        </w:rPr>
        <w:t xml:space="preserve"> Club, FFA </w:t>
      </w:r>
      <w:r w:rsidR="00B73C4B">
        <w:rPr>
          <w:lang w:val="es"/>
        </w:rPr>
        <w:t>Bostear</w:t>
      </w:r>
      <w:r>
        <w:rPr>
          <w:lang w:val="es"/>
        </w:rPr>
        <w:t xml:space="preserve"> Club, PTO.</w:t>
      </w:r>
    </w:p>
    <w:p w:rsidR="00521ABE" w:rsidRDefault="00521ABE" w:rsidP="007846C3">
      <w:pPr>
        <w:pStyle w:val="ListParagraph"/>
        <w:numPr>
          <w:ilvl w:val="0"/>
          <w:numId w:val="86"/>
        </w:numPr>
        <w:tabs>
          <w:tab w:val="left" w:pos="479"/>
          <w:tab w:val="left" w:pos="480"/>
        </w:tabs>
        <w:ind w:right="168"/>
      </w:pPr>
      <w:r>
        <w:rPr>
          <w:lang w:val="es"/>
        </w:rPr>
        <w:t xml:space="preserve">Servir </w:t>
      </w:r>
      <w:r w:rsidR="00B73C4B">
        <w:rPr>
          <w:lang w:val="es"/>
        </w:rPr>
        <w:t>como representante</w:t>
      </w:r>
      <w:r>
        <w:rPr>
          <w:lang w:val="es"/>
        </w:rPr>
        <w:t xml:space="preserve"> de los padres en los </w:t>
      </w:r>
      <w:r w:rsidR="00B73C4B">
        <w:rPr>
          <w:lang w:val="es"/>
        </w:rPr>
        <w:t>comités de</w:t>
      </w:r>
      <w:r>
        <w:rPr>
          <w:lang w:val="es"/>
        </w:rPr>
        <w:t xml:space="preserve"> planificación </w:t>
      </w:r>
      <w:r w:rsidR="00B73C4B">
        <w:rPr>
          <w:lang w:val="es"/>
        </w:rPr>
        <w:t>a nivel</w:t>
      </w:r>
      <w:r>
        <w:rPr>
          <w:lang w:val="es"/>
        </w:rPr>
        <w:t xml:space="preserve"> de distrito o </w:t>
      </w:r>
      <w:r w:rsidR="00B73C4B">
        <w:rPr>
          <w:lang w:val="es"/>
        </w:rPr>
        <w:t>campus que</w:t>
      </w:r>
      <w:r>
        <w:rPr>
          <w:lang w:val="es"/>
        </w:rPr>
        <w:t xml:space="preserve"> desarrollan metas educativas y planes para mejorar el rendimiento estudiantil. Para obtener más información, consulte las políticas BQA y BQB y póngase en contacto con:</w:t>
      </w:r>
    </w:p>
    <w:p w:rsidR="00521ABE" w:rsidRDefault="00521ABE" w:rsidP="007846C3">
      <w:pPr>
        <w:pStyle w:val="ListParagraph"/>
        <w:numPr>
          <w:ilvl w:val="0"/>
          <w:numId w:val="86"/>
        </w:numPr>
        <w:tabs>
          <w:tab w:val="left" w:pos="479"/>
          <w:tab w:val="left" w:pos="480"/>
        </w:tabs>
        <w:spacing w:before="119"/>
        <w:ind w:right="302"/>
      </w:pPr>
      <w:r>
        <w:rPr>
          <w:lang w:val="es"/>
        </w:rPr>
        <w:t xml:space="preserve">Servir en el Consejo Asesor de Salud Escolar (SHAC) y ayudar al </w:t>
      </w:r>
      <w:r w:rsidR="00B73C4B">
        <w:rPr>
          <w:lang w:val="es"/>
        </w:rPr>
        <w:t>distrito a alinear</w:t>
      </w:r>
      <w:r>
        <w:rPr>
          <w:lang w:val="es"/>
        </w:rPr>
        <w:t xml:space="preserve"> los valores de la comunidad local con la instrucción de educación para la salud y otros problemas de bienestar. [</w:t>
      </w:r>
      <w:r w:rsidR="00B73C4B">
        <w:rPr>
          <w:lang w:val="es"/>
        </w:rPr>
        <w:t>Ver Consejo</w:t>
      </w:r>
      <w:r>
        <w:rPr>
          <w:lang w:val="es"/>
        </w:rPr>
        <w:t xml:space="preserve"> Asesor </w:t>
      </w:r>
      <w:r>
        <w:rPr>
          <w:b/>
          <w:lang w:val="es"/>
        </w:rPr>
        <w:t xml:space="preserve">de Salud Escolar (SHAC) </w:t>
      </w:r>
      <w:r>
        <w:rPr>
          <w:lang w:val="es"/>
        </w:rPr>
        <w:t xml:space="preserve">y políticas BDF, EHAA, FFA para más </w:t>
      </w:r>
      <w:r>
        <w:rPr>
          <w:spacing w:val="-2"/>
          <w:lang w:val="es"/>
        </w:rPr>
        <w:t>información.]</w:t>
      </w:r>
    </w:p>
    <w:p w:rsidR="00521ABE" w:rsidRDefault="00521ABE" w:rsidP="007846C3">
      <w:pPr>
        <w:pStyle w:val="ListParagraph"/>
        <w:numPr>
          <w:ilvl w:val="0"/>
          <w:numId w:val="86"/>
        </w:numPr>
        <w:tabs>
          <w:tab w:val="left" w:pos="479"/>
          <w:tab w:val="left" w:pos="480"/>
        </w:tabs>
        <w:spacing w:before="117"/>
      </w:pPr>
      <w:r>
        <w:rPr>
          <w:lang w:val="es"/>
        </w:rPr>
        <w:t>Estar al tanto de los</w:t>
      </w:r>
      <w:r>
        <w:rPr>
          <w:spacing w:val="-2"/>
          <w:lang w:val="es"/>
        </w:rPr>
        <w:t xml:space="preserve"> continuos esfuerzos</w:t>
      </w:r>
      <w:r>
        <w:rPr>
          <w:lang w:val="es"/>
        </w:rPr>
        <w:t xml:space="preserve"> </w:t>
      </w:r>
      <w:r w:rsidR="00B73C4B">
        <w:rPr>
          <w:lang w:val="es"/>
        </w:rPr>
        <w:t>de prevención</w:t>
      </w:r>
      <w:r>
        <w:rPr>
          <w:lang w:val="es"/>
        </w:rPr>
        <w:t xml:space="preserve"> </w:t>
      </w:r>
      <w:r w:rsidR="00B73C4B">
        <w:rPr>
          <w:lang w:val="es"/>
        </w:rPr>
        <w:t>de la</w:t>
      </w:r>
      <w:r>
        <w:rPr>
          <w:lang w:val="es"/>
        </w:rPr>
        <w:t xml:space="preserve"> intimidación y el acoso de </w:t>
      </w:r>
      <w:r w:rsidR="00B73C4B">
        <w:rPr>
          <w:lang w:val="es"/>
        </w:rPr>
        <w:t>la escuela</w:t>
      </w:r>
      <w:r>
        <w:rPr>
          <w:lang w:val="es"/>
        </w:rPr>
        <w:t>.</w:t>
      </w:r>
    </w:p>
    <w:p w:rsidR="00521ABE" w:rsidRDefault="00B73C4B" w:rsidP="007846C3">
      <w:pPr>
        <w:pStyle w:val="ListParagraph"/>
        <w:numPr>
          <w:ilvl w:val="0"/>
          <w:numId w:val="86"/>
        </w:numPr>
        <w:tabs>
          <w:tab w:val="left" w:pos="479"/>
          <w:tab w:val="left" w:pos="480"/>
        </w:tabs>
        <w:spacing w:before="120"/>
        <w:ind w:right="403"/>
      </w:pPr>
      <w:r>
        <w:rPr>
          <w:lang w:val="es"/>
        </w:rPr>
        <w:t>Comuníquese con</w:t>
      </w:r>
      <w:r w:rsidR="00521ABE">
        <w:rPr>
          <w:lang w:val="es"/>
        </w:rPr>
        <w:t xml:space="preserve"> </w:t>
      </w:r>
      <w:r>
        <w:rPr>
          <w:lang w:val="es"/>
        </w:rPr>
        <w:t>los funcionarios</w:t>
      </w:r>
      <w:r w:rsidR="00521ABE">
        <w:rPr>
          <w:lang w:val="es"/>
        </w:rPr>
        <w:t xml:space="preserve"> de la escuela si </w:t>
      </w:r>
      <w:r>
        <w:rPr>
          <w:lang w:val="es"/>
        </w:rPr>
        <w:t>le preocupa</w:t>
      </w:r>
      <w:r w:rsidR="00521ABE">
        <w:rPr>
          <w:lang w:val="es"/>
        </w:rPr>
        <w:t xml:space="preserve"> el </w:t>
      </w:r>
      <w:r>
        <w:rPr>
          <w:lang w:val="es"/>
        </w:rPr>
        <w:t>bienestar emocional</w:t>
      </w:r>
      <w:r w:rsidR="00521ABE">
        <w:rPr>
          <w:lang w:val="es"/>
        </w:rPr>
        <w:t xml:space="preserve"> o mental </w:t>
      </w:r>
      <w:r>
        <w:rPr>
          <w:lang w:val="es"/>
        </w:rPr>
        <w:t>de su</w:t>
      </w:r>
      <w:r w:rsidR="00521ABE">
        <w:rPr>
          <w:lang w:val="es"/>
        </w:rPr>
        <w:t xml:space="preserve"> hijo</w:t>
      </w:r>
      <w:r w:rsidR="00521ABE">
        <w:rPr>
          <w:spacing w:val="-2"/>
          <w:lang w:val="es"/>
        </w:rPr>
        <w:t>.</w:t>
      </w:r>
    </w:p>
    <w:p w:rsidR="00521ABE" w:rsidRDefault="00521ABE" w:rsidP="007846C3">
      <w:pPr>
        <w:pStyle w:val="ListParagraph"/>
        <w:numPr>
          <w:ilvl w:val="0"/>
          <w:numId w:val="86"/>
        </w:numPr>
        <w:tabs>
          <w:tab w:val="left" w:pos="479"/>
          <w:tab w:val="left" w:pos="480"/>
        </w:tabs>
        <w:ind w:right="209"/>
      </w:pPr>
      <w:r>
        <w:rPr>
          <w:lang w:val="es"/>
        </w:rPr>
        <w:t xml:space="preserve">Asistir a las reuniones de la junta para obtener más información sobre las operaciones del distrito. Las reuniones regulares de la junta se llevan a </w:t>
      </w:r>
      <w:r w:rsidR="00B73C4B">
        <w:rPr>
          <w:lang w:val="es"/>
        </w:rPr>
        <w:t>cabo el</w:t>
      </w:r>
      <w:r>
        <w:rPr>
          <w:lang w:val="es"/>
        </w:rPr>
        <w:t xml:space="preserve"> tercer lunes de cada mes a las 7 p.  m.  en el </w:t>
      </w:r>
      <w:r w:rsidR="00B73C4B">
        <w:rPr>
          <w:lang w:val="es"/>
        </w:rPr>
        <w:t>Aula de</w:t>
      </w:r>
      <w:r>
        <w:rPr>
          <w:lang w:val="es"/>
        </w:rPr>
        <w:t xml:space="preserve"> Ciencias de la Familia y del </w:t>
      </w:r>
      <w:r w:rsidR="00B73C4B">
        <w:rPr>
          <w:lang w:val="es"/>
        </w:rPr>
        <w:t>Consumidor 4º</w:t>
      </w:r>
      <w:r>
        <w:rPr>
          <w:lang w:val="es"/>
        </w:rPr>
        <w:t xml:space="preserve"> y Rowe</w:t>
      </w:r>
      <w:r>
        <w:rPr>
          <w:i/>
          <w:lang w:val="es"/>
        </w:rPr>
        <w:t>.</w:t>
      </w:r>
      <w:r>
        <w:rPr>
          <w:lang w:val="es"/>
        </w:rPr>
        <w:t xml:space="preserve">  Una agenda para una reunión regular o especial se publica </w:t>
      </w:r>
      <w:r w:rsidR="00B73C4B">
        <w:rPr>
          <w:lang w:val="es"/>
        </w:rPr>
        <w:t>a más</w:t>
      </w:r>
      <w:r>
        <w:rPr>
          <w:lang w:val="es"/>
        </w:rPr>
        <w:t xml:space="preserve"> tardar 72 horas </w:t>
      </w:r>
      <w:r>
        <w:rPr>
          <w:lang w:val="es"/>
        </w:rPr>
        <w:lastRenderedPageBreak/>
        <w:t xml:space="preserve">antes de cada reunión en la oficina de </w:t>
      </w:r>
      <w:r w:rsidR="00B73C4B">
        <w:rPr>
          <w:lang w:val="es"/>
        </w:rPr>
        <w:t>McLean</w:t>
      </w:r>
      <w:r>
        <w:rPr>
          <w:lang w:val="es"/>
        </w:rPr>
        <w:t xml:space="preserve"> </w:t>
      </w:r>
      <w:r w:rsidR="00B73C4B">
        <w:rPr>
          <w:lang w:val="es"/>
        </w:rPr>
        <w:t>Adam</w:t>
      </w:r>
      <w:r>
        <w:rPr>
          <w:lang w:val="es"/>
        </w:rPr>
        <w:t>. en 4th y Rowe y en línea en Mcleanisd.com</w:t>
      </w:r>
      <w:r>
        <w:rPr>
          <w:i/>
          <w:lang w:val="es"/>
        </w:rPr>
        <w:t xml:space="preserve">. </w:t>
      </w:r>
      <w:r>
        <w:rPr>
          <w:lang w:val="es"/>
        </w:rPr>
        <w:t xml:space="preserve"> [Consulte las políticas BE y BED para obtener más información.]</w:t>
      </w:r>
    </w:p>
    <w:p w:rsidR="00521ABE" w:rsidRDefault="00521ABE" w:rsidP="00521ABE">
      <w:pPr>
        <w:pStyle w:val="Heading2"/>
        <w:spacing w:before="80"/>
      </w:pPr>
      <w:bookmarkStart w:id="354" w:name="Parking_and_Parking_Permits_(Secondary_G"/>
      <w:bookmarkStart w:id="355" w:name="_bookmark162"/>
      <w:bookmarkEnd w:id="354"/>
      <w:bookmarkEnd w:id="355"/>
      <w:r>
        <w:rPr>
          <w:lang w:val="es"/>
        </w:rPr>
        <w:t xml:space="preserve">Permisos de estacionamiento y </w:t>
      </w:r>
      <w:r w:rsidR="00B73C4B">
        <w:rPr>
          <w:lang w:val="es"/>
        </w:rPr>
        <w:t>estacionamiento (</w:t>
      </w:r>
      <w:r>
        <w:rPr>
          <w:lang w:val="es"/>
        </w:rPr>
        <w:t>solo niveles de grado</w:t>
      </w:r>
      <w:r>
        <w:rPr>
          <w:spacing w:val="-2"/>
          <w:lang w:val="es"/>
        </w:rPr>
        <w:t xml:space="preserve"> secundario)</w:t>
      </w:r>
      <w:r>
        <w:rPr>
          <w:lang w:val="es"/>
        </w:rPr>
        <w:t xml:space="preserve"> </w:t>
      </w:r>
    </w:p>
    <w:p w:rsidR="00521ABE" w:rsidRDefault="00521ABE" w:rsidP="00521ABE">
      <w:pPr>
        <w:pStyle w:val="BodyText"/>
        <w:spacing w:before="120"/>
        <w:ind w:left="120" w:right="128"/>
      </w:pPr>
      <w:r>
        <w:rPr>
          <w:lang w:val="es"/>
        </w:rPr>
        <w:t xml:space="preserve">Un estudiante debe presentar una licencia de conducir válida y prueba de seguro para ser elegible para un </w:t>
      </w:r>
      <w:r w:rsidR="00B73C4B">
        <w:rPr>
          <w:lang w:val="es"/>
        </w:rPr>
        <w:t>permiso de</w:t>
      </w:r>
      <w:r>
        <w:rPr>
          <w:lang w:val="es"/>
        </w:rPr>
        <w:t xml:space="preserve"> estacionamiento</w:t>
      </w:r>
      <w:r>
        <w:rPr>
          <w:spacing w:val="-2"/>
          <w:lang w:val="es"/>
        </w:rPr>
        <w:t>.</w:t>
      </w:r>
    </w:p>
    <w:p w:rsidR="00521ABE" w:rsidRDefault="00521ABE" w:rsidP="00521ABE">
      <w:pPr>
        <w:pStyle w:val="BodyText"/>
        <w:ind w:left="120" w:right="128"/>
      </w:pPr>
      <w:r>
        <w:rPr>
          <w:lang w:val="es"/>
        </w:rPr>
        <w:t xml:space="preserve">Los estudiantes deben solicitar un permiso de estacionamiento [Incluir si corresponde: y pagar una tarifa de $ 0. para estacionar en el estacionamiento de una escuela.  </w:t>
      </w:r>
      <w:r w:rsidR="00B73C4B">
        <w:rPr>
          <w:lang w:val="es"/>
        </w:rPr>
        <w:t>Siempre que</w:t>
      </w:r>
      <w:r>
        <w:rPr>
          <w:lang w:val="es"/>
        </w:rPr>
        <w:t xml:space="preserve"> haya </w:t>
      </w:r>
      <w:r w:rsidR="00B73C4B">
        <w:rPr>
          <w:lang w:val="es"/>
        </w:rPr>
        <w:t>espacio disponible</w:t>
      </w:r>
      <w:r>
        <w:rPr>
          <w:lang w:val="es"/>
        </w:rPr>
        <w:t xml:space="preserve">, </w:t>
      </w:r>
      <w:r w:rsidR="00B73C4B">
        <w:rPr>
          <w:lang w:val="es"/>
        </w:rPr>
        <w:t>los permisos</w:t>
      </w:r>
      <w:r>
        <w:rPr>
          <w:lang w:val="es"/>
        </w:rPr>
        <w:t xml:space="preserve"> de estacionamiento pueden </w:t>
      </w:r>
      <w:r w:rsidR="00B73C4B">
        <w:rPr>
          <w:lang w:val="es"/>
        </w:rPr>
        <w:t>emitirse durante</w:t>
      </w:r>
      <w:r>
        <w:rPr>
          <w:lang w:val="es"/>
        </w:rPr>
        <w:t xml:space="preserve"> todo el </w:t>
      </w:r>
      <w:r>
        <w:rPr>
          <w:spacing w:val="-2"/>
          <w:lang w:val="es"/>
        </w:rPr>
        <w:t>año.</w:t>
      </w:r>
    </w:p>
    <w:p w:rsidR="00521ABE" w:rsidRDefault="00521ABE" w:rsidP="00521ABE">
      <w:pPr>
        <w:pStyle w:val="BodyText"/>
        <w:ind w:left="120"/>
      </w:pPr>
      <w:r>
        <w:rPr>
          <w:lang w:val="es"/>
        </w:rPr>
        <w:t xml:space="preserve"> A los </w:t>
      </w:r>
      <w:r w:rsidR="00B73C4B">
        <w:rPr>
          <w:lang w:val="es"/>
        </w:rPr>
        <w:t>estudiantes no</w:t>
      </w:r>
      <w:r>
        <w:rPr>
          <w:lang w:val="es"/>
        </w:rPr>
        <w:t xml:space="preserve"> se les permitirá</w:t>
      </w:r>
      <w:r>
        <w:rPr>
          <w:spacing w:val="-5"/>
          <w:lang w:val="es"/>
        </w:rPr>
        <w:t>:</w:t>
      </w:r>
    </w:p>
    <w:p w:rsidR="00521ABE" w:rsidRDefault="00521ABE" w:rsidP="007846C3">
      <w:pPr>
        <w:pStyle w:val="ListParagraph"/>
        <w:numPr>
          <w:ilvl w:val="0"/>
          <w:numId w:val="87"/>
        </w:numPr>
        <w:tabs>
          <w:tab w:val="left" w:pos="479"/>
          <w:tab w:val="left" w:pos="480"/>
        </w:tabs>
        <w:spacing w:before="159"/>
      </w:pPr>
      <w:r>
        <w:rPr>
          <w:spacing w:val="-2"/>
          <w:lang w:val="es"/>
        </w:rPr>
        <w:t>Velocidad.</w:t>
      </w:r>
    </w:p>
    <w:p w:rsidR="00521ABE" w:rsidRDefault="00521ABE" w:rsidP="007846C3">
      <w:pPr>
        <w:pStyle w:val="ListParagraph"/>
        <w:numPr>
          <w:ilvl w:val="0"/>
          <w:numId w:val="87"/>
        </w:numPr>
        <w:tabs>
          <w:tab w:val="left" w:pos="479"/>
          <w:tab w:val="left" w:pos="480"/>
        </w:tabs>
        <w:spacing w:before="119"/>
      </w:pPr>
      <w:r>
        <w:rPr>
          <w:w w:val="95"/>
          <w:lang w:val="es"/>
        </w:rPr>
        <w:t xml:space="preserve">Doble </w:t>
      </w:r>
      <w:r>
        <w:rPr>
          <w:spacing w:val="-2"/>
          <w:lang w:val="es"/>
        </w:rPr>
        <w:t>parque.</w:t>
      </w:r>
    </w:p>
    <w:p w:rsidR="00521ABE" w:rsidRDefault="00521ABE" w:rsidP="007846C3">
      <w:pPr>
        <w:pStyle w:val="ListParagraph"/>
        <w:numPr>
          <w:ilvl w:val="0"/>
          <w:numId w:val="87"/>
        </w:numPr>
        <w:tabs>
          <w:tab w:val="left" w:pos="479"/>
          <w:tab w:val="left" w:pos="480"/>
        </w:tabs>
      </w:pPr>
      <w:r>
        <w:rPr>
          <w:lang w:val="es"/>
        </w:rPr>
        <w:t xml:space="preserve"> Estacione a través de una </w:t>
      </w:r>
      <w:r w:rsidR="00B73C4B">
        <w:rPr>
          <w:lang w:val="es"/>
        </w:rPr>
        <w:t>línea blanca</w:t>
      </w:r>
      <w:r>
        <w:rPr>
          <w:lang w:val="es"/>
        </w:rPr>
        <w:t xml:space="preserve"> o amarilla</w:t>
      </w:r>
      <w:r>
        <w:rPr>
          <w:spacing w:val="-2"/>
          <w:lang w:val="es"/>
        </w:rPr>
        <w:t>.</w:t>
      </w:r>
    </w:p>
    <w:p w:rsidR="00521ABE" w:rsidRDefault="00521ABE" w:rsidP="007846C3">
      <w:pPr>
        <w:pStyle w:val="ListParagraph"/>
        <w:numPr>
          <w:ilvl w:val="0"/>
          <w:numId w:val="87"/>
        </w:numPr>
        <w:tabs>
          <w:tab w:val="left" w:pos="479"/>
          <w:tab w:val="left" w:pos="480"/>
        </w:tabs>
      </w:pPr>
      <w:r>
        <w:rPr>
          <w:lang w:val="es"/>
        </w:rPr>
        <w:t xml:space="preserve"> Aparca en un </w:t>
      </w:r>
      <w:r w:rsidR="00B73C4B">
        <w:rPr>
          <w:lang w:val="es"/>
        </w:rPr>
        <w:t>carril de</w:t>
      </w:r>
      <w:r>
        <w:rPr>
          <w:spacing w:val="-2"/>
          <w:lang w:val="es"/>
        </w:rPr>
        <w:t xml:space="preserve"> incendios.</w:t>
      </w:r>
    </w:p>
    <w:p w:rsidR="00521ABE" w:rsidRDefault="00521ABE" w:rsidP="007846C3">
      <w:pPr>
        <w:pStyle w:val="ListParagraph"/>
        <w:numPr>
          <w:ilvl w:val="0"/>
          <w:numId w:val="87"/>
        </w:numPr>
        <w:tabs>
          <w:tab w:val="left" w:pos="479"/>
          <w:tab w:val="left" w:pos="480"/>
        </w:tabs>
        <w:spacing w:before="119"/>
      </w:pPr>
      <w:r>
        <w:rPr>
          <w:lang w:val="es"/>
        </w:rPr>
        <w:t>Siéntese en autos estacionados durante el</w:t>
      </w:r>
      <w:r>
        <w:rPr>
          <w:spacing w:val="-2"/>
          <w:lang w:val="es"/>
        </w:rPr>
        <w:t xml:space="preserve"> horario escolar.</w:t>
      </w:r>
      <w:r>
        <w:rPr>
          <w:lang w:val="es"/>
        </w:rPr>
        <w:t xml:space="preserve"> </w:t>
      </w:r>
    </w:p>
    <w:p w:rsidR="00521ABE" w:rsidRDefault="00521ABE" w:rsidP="00521ABE">
      <w:pPr>
        <w:pStyle w:val="BodyText"/>
        <w:spacing w:before="118"/>
        <w:ind w:right="128"/>
      </w:pPr>
      <w:r>
        <w:rPr>
          <w:lang w:val="es"/>
        </w:rPr>
        <w:t xml:space="preserve">Los estudiantes pueden </w:t>
      </w:r>
      <w:r w:rsidR="00B73C4B">
        <w:rPr>
          <w:lang w:val="es"/>
        </w:rPr>
        <w:t>estar sujetos</w:t>
      </w:r>
      <w:r>
        <w:rPr>
          <w:lang w:val="es"/>
        </w:rPr>
        <w:t xml:space="preserve"> a medidas disciplinarias por violación de estas reglas.  El distrito puede tener autos remolcados que están estacionados en violación de estas reglas.</w:t>
      </w:r>
    </w:p>
    <w:p w:rsidR="00521ABE" w:rsidRDefault="00521ABE" w:rsidP="00521ABE">
      <w:pPr>
        <w:pStyle w:val="Heading2"/>
        <w:spacing w:before="161"/>
      </w:pPr>
      <w:bookmarkStart w:id="356" w:name="Pledges_of_Allegiance_and_a_Minute_of_Si"/>
      <w:bookmarkStart w:id="357" w:name="_bookmark163"/>
      <w:bookmarkEnd w:id="356"/>
      <w:bookmarkEnd w:id="357"/>
      <w:r>
        <w:rPr>
          <w:lang w:val="es"/>
        </w:rPr>
        <w:t xml:space="preserve">Promesas de lealtad y un minuto </w:t>
      </w:r>
      <w:r w:rsidR="00B73C4B">
        <w:rPr>
          <w:lang w:val="es"/>
        </w:rPr>
        <w:t>de silencio</w:t>
      </w:r>
      <w:r>
        <w:rPr>
          <w:lang w:val="es"/>
        </w:rPr>
        <w:t xml:space="preserve"> (todos los niveles de </w:t>
      </w:r>
      <w:r w:rsidR="00B73C4B">
        <w:rPr>
          <w:lang w:val="es"/>
        </w:rPr>
        <w:t>grado</w:t>
      </w:r>
      <w:r w:rsidR="00B73C4B">
        <w:rPr>
          <w:spacing w:val="-2"/>
          <w:lang w:val="es"/>
        </w:rPr>
        <w:t>)</w:t>
      </w:r>
    </w:p>
    <w:p w:rsidR="00521ABE" w:rsidRDefault="00521ABE" w:rsidP="00521ABE">
      <w:pPr>
        <w:pStyle w:val="BodyText"/>
        <w:spacing w:before="118"/>
        <w:ind w:left="120" w:right="128"/>
      </w:pPr>
      <w:r>
        <w:rPr>
          <w:lang w:val="es"/>
        </w:rPr>
        <w:t xml:space="preserve">Cada día escolar, los estudiantes </w:t>
      </w:r>
      <w:r w:rsidR="00B73C4B">
        <w:rPr>
          <w:lang w:val="es"/>
        </w:rPr>
        <w:t>recitarán el</w:t>
      </w:r>
      <w:r>
        <w:rPr>
          <w:lang w:val="es"/>
        </w:rPr>
        <w:t xml:space="preserve"> Juramento de Lealtad a los Estados Unidos.  bandera y el Juramento de Lealtad a la bandera de Texas. Los padres pueden presentar una solicitud por escrito al director para excusar a su hijo de recitar una promesa. [</w:t>
      </w:r>
      <w:r w:rsidR="00B73C4B">
        <w:rPr>
          <w:lang w:val="es"/>
        </w:rPr>
        <w:t>Ver Recitando</w:t>
      </w:r>
      <w:r>
        <w:rPr>
          <w:b/>
          <w:lang w:val="es"/>
        </w:rPr>
        <w:t xml:space="preserve"> las Promesas a las Banderas de los Estados Unidos y Texas</w:t>
      </w:r>
      <w:r>
        <w:rPr>
          <w:lang w:val="es"/>
        </w:rPr>
        <w:t>.]</w:t>
      </w:r>
    </w:p>
    <w:p w:rsidR="00521ABE" w:rsidRDefault="00521ABE" w:rsidP="00521ABE">
      <w:pPr>
        <w:pStyle w:val="BodyText"/>
        <w:spacing w:before="161"/>
        <w:ind w:left="120" w:right="121"/>
      </w:pPr>
      <w:r>
        <w:rPr>
          <w:lang w:val="es"/>
        </w:rPr>
        <w:t xml:space="preserve">La ley estatal requiere que un minuto de silencio después de la recitación de las promesas. Cada estudiante puede elegir reflexionar, orar, meditar o participar en cualquier otra actividad silenciosa durante ese </w:t>
      </w:r>
      <w:r w:rsidR="00B73C4B">
        <w:rPr>
          <w:lang w:val="es"/>
        </w:rPr>
        <w:t>minuto,</w:t>
      </w:r>
      <w:r>
        <w:rPr>
          <w:lang w:val="es"/>
        </w:rPr>
        <w:t xml:space="preserve"> siempre y cuando la actividad silenciosa no interfiera o distraiga a los demás.</w:t>
      </w:r>
    </w:p>
    <w:p w:rsidR="00521ABE" w:rsidRDefault="00521ABE" w:rsidP="00521ABE">
      <w:pPr>
        <w:pStyle w:val="BodyText"/>
        <w:ind w:left="120" w:right="160"/>
      </w:pPr>
      <w:r>
        <w:rPr>
          <w:lang w:val="es"/>
        </w:rPr>
        <w:t xml:space="preserve">Además, la ley estatal requiere que cada campus disponga la observancia de un minuto de silencio en memoria de aquellos </w:t>
      </w:r>
      <w:r w:rsidR="00B73C4B">
        <w:rPr>
          <w:lang w:val="es"/>
        </w:rPr>
        <w:t>que perdieron</w:t>
      </w:r>
      <w:r>
        <w:rPr>
          <w:lang w:val="es"/>
        </w:rPr>
        <w:t xml:space="preserve"> la vida el 11 </w:t>
      </w:r>
      <w:r w:rsidR="00B73C4B">
        <w:rPr>
          <w:lang w:val="es"/>
        </w:rPr>
        <w:t>de septiembre</w:t>
      </w:r>
      <w:r>
        <w:rPr>
          <w:lang w:val="es"/>
        </w:rPr>
        <w:t xml:space="preserve"> </w:t>
      </w:r>
      <w:r w:rsidR="00B73C4B">
        <w:rPr>
          <w:lang w:val="es"/>
        </w:rPr>
        <w:t>de 2001</w:t>
      </w:r>
      <w:r>
        <w:rPr>
          <w:lang w:val="es"/>
        </w:rPr>
        <w:t>, al comienzo del primer período de clase cuando el 11 de septiembre cae en un día escolar regular.</w:t>
      </w:r>
    </w:p>
    <w:p w:rsidR="00521ABE" w:rsidRDefault="00521ABE" w:rsidP="00521ABE">
      <w:pPr>
        <w:pStyle w:val="BodyText"/>
        <w:ind w:left="120"/>
      </w:pPr>
      <w:r>
        <w:rPr>
          <w:lang w:val="es"/>
        </w:rPr>
        <w:t>[Para   más</w:t>
      </w:r>
      <w:r>
        <w:rPr>
          <w:spacing w:val="-2"/>
          <w:lang w:val="es"/>
        </w:rPr>
        <w:t xml:space="preserve"> información,</w:t>
      </w:r>
      <w:r>
        <w:rPr>
          <w:lang w:val="es"/>
        </w:rPr>
        <w:t xml:space="preserve"> véase la política CE.]</w:t>
      </w:r>
    </w:p>
    <w:p w:rsidR="00521ABE" w:rsidRDefault="00521ABE" w:rsidP="00521ABE">
      <w:pPr>
        <w:pStyle w:val="Heading2"/>
        <w:jc w:val="both"/>
      </w:pPr>
      <w:bookmarkStart w:id="358" w:name="Prayer_(All_Grade_Levels)"/>
      <w:bookmarkStart w:id="359" w:name="_bookmark164"/>
      <w:bookmarkEnd w:id="358"/>
      <w:bookmarkEnd w:id="359"/>
      <w:r>
        <w:rPr>
          <w:lang w:val="es"/>
        </w:rPr>
        <w:t xml:space="preserve">Oración (todos los niveles de </w:t>
      </w:r>
      <w:r w:rsidR="00B73C4B">
        <w:rPr>
          <w:lang w:val="es"/>
        </w:rPr>
        <w:t>grado</w:t>
      </w:r>
      <w:r w:rsidR="00B73C4B">
        <w:rPr>
          <w:spacing w:val="-2"/>
          <w:lang w:val="es"/>
        </w:rPr>
        <w:t>)</w:t>
      </w:r>
    </w:p>
    <w:p w:rsidR="00521ABE" w:rsidRDefault="00521ABE" w:rsidP="00521ABE">
      <w:pPr>
        <w:pStyle w:val="BodyText"/>
        <w:spacing w:before="120"/>
        <w:ind w:left="120" w:right="180"/>
        <w:jc w:val="both"/>
      </w:pPr>
      <w:r>
        <w:rPr>
          <w:lang w:val="es"/>
        </w:rPr>
        <w:t xml:space="preserve">Cada estudiante </w:t>
      </w:r>
      <w:r w:rsidR="00B73C4B">
        <w:rPr>
          <w:lang w:val="es"/>
        </w:rPr>
        <w:t>tiene derecho</w:t>
      </w:r>
      <w:r>
        <w:rPr>
          <w:lang w:val="es"/>
        </w:rPr>
        <w:t xml:space="preserve"> a orar individualmente, voluntariamente y en silencio o a meditar en la </w:t>
      </w:r>
      <w:r w:rsidR="00B73C4B">
        <w:rPr>
          <w:lang w:val="es"/>
        </w:rPr>
        <w:t>escuela de una</w:t>
      </w:r>
      <w:r>
        <w:rPr>
          <w:lang w:val="es"/>
        </w:rPr>
        <w:t xml:space="preserve"> manera que </w:t>
      </w:r>
      <w:r w:rsidR="00B73C4B">
        <w:rPr>
          <w:lang w:val="es"/>
        </w:rPr>
        <w:t>no interrumpa</w:t>
      </w:r>
      <w:r>
        <w:rPr>
          <w:lang w:val="es"/>
        </w:rPr>
        <w:t xml:space="preserve"> las actividades escolares.   La escuela no alentará, exigirá o coaccionará a un estudiante a participar o abstenerse de dicha oración o meditación durante cualquier actividad escolar. </w:t>
      </w:r>
    </w:p>
    <w:p w:rsidR="00521ABE" w:rsidRDefault="00521ABE" w:rsidP="00521ABE">
      <w:pPr>
        <w:pStyle w:val="Heading2"/>
        <w:spacing w:before="161"/>
        <w:jc w:val="both"/>
      </w:pPr>
      <w:bookmarkStart w:id="360" w:name="Promotion_and_Retention"/>
      <w:bookmarkStart w:id="361" w:name="_bookmark165"/>
      <w:bookmarkEnd w:id="360"/>
      <w:bookmarkEnd w:id="361"/>
      <w:r>
        <w:rPr>
          <w:lang w:val="es"/>
        </w:rPr>
        <w:t>Promoción y</w:t>
      </w:r>
      <w:r>
        <w:rPr>
          <w:spacing w:val="-2"/>
          <w:lang w:val="es"/>
        </w:rPr>
        <w:t xml:space="preserve"> retención</w:t>
      </w:r>
    </w:p>
    <w:p w:rsidR="00521ABE" w:rsidRDefault="00521ABE" w:rsidP="00521ABE">
      <w:pPr>
        <w:pStyle w:val="BodyText"/>
        <w:spacing w:before="119"/>
        <w:ind w:left="120" w:right="201"/>
        <w:jc w:val="both"/>
      </w:pPr>
      <w:r>
        <w:rPr>
          <w:lang w:val="es"/>
        </w:rPr>
        <w:t xml:space="preserve">Un </w:t>
      </w:r>
      <w:r w:rsidR="00B73C4B">
        <w:rPr>
          <w:lang w:val="es"/>
        </w:rPr>
        <w:t>estudiante será</w:t>
      </w:r>
      <w:r>
        <w:rPr>
          <w:lang w:val="es"/>
        </w:rPr>
        <w:t xml:space="preserve"> promovido solo sobre la base del logro académico o la competencia.  Al tomar decisiones de promoción, el distrito considerará:</w:t>
      </w:r>
    </w:p>
    <w:p w:rsidR="00521ABE" w:rsidRDefault="00521ABE" w:rsidP="007846C3">
      <w:pPr>
        <w:pStyle w:val="ListParagraph"/>
        <w:numPr>
          <w:ilvl w:val="0"/>
          <w:numId w:val="88"/>
        </w:numPr>
        <w:tabs>
          <w:tab w:val="left" w:pos="479"/>
          <w:tab w:val="left" w:pos="480"/>
        </w:tabs>
        <w:spacing w:before="160"/>
      </w:pPr>
      <w:bookmarkStart w:id="362" w:name="[Prekindergarten_or_Kindergarten]—Grade_"/>
      <w:bookmarkStart w:id="363" w:name="_bookmark166"/>
      <w:bookmarkEnd w:id="362"/>
      <w:bookmarkEnd w:id="363"/>
      <w:r>
        <w:rPr>
          <w:spacing w:val="-4"/>
          <w:lang w:val="es"/>
        </w:rPr>
        <w:t xml:space="preserve">Recomendación del </w:t>
      </w:r>
      <w:r w:rsidR="00B73C4B">
        <w:rPr>
          <w:spacing w:val="-4"/>
          <w:lang w:val="es"/>
        </w:rPr>
        <w:t>profesor</w:t>
      </w:r>
      <w:r w:rsidR="00B73C4B">
        <w:rPr>
          <w:spacing w:val="-2"/>
          <w:lang w:val="es"/>
        </w:rPr>
        <w:t>,</w:t>
      </w:r>
    </w:p>
    <w:p w:rsidR="00521ABE" w:rsidRDefault="00521ABE" w:rsidP="007846C3">
      <w:pPr>
        <w:pStyle w:val="ListParagraph"/>
        <w:numPr>
          <w:ilvl w:val="0"/>
          <w:numId w:val="88"/>
        </w:numPr>
        <w:tabs>
          <w:tab w:val="left" w:pos="479"/>
          <w:tab w:val="left" w:pos="480"/>
        </w:tabs>
      </w:pPr>
      <w:r>
        <w:rPr>
          <w:spacing w:val="-2"/>
          <w:lang w:val="es"/>
        </w:rPr>
        <w:t>Grados</w:t>
      </w:r>
    </w:p>
    <w:p w:rsidR="00521ABE" w:rsidRDefault="00521ABE" w:rsidP="007846C3">
      <w:pPr>
        <w:pStyle w:val="ListParagraph"/>
        <w:numPr>
          <w:ilvl w:val="0"/>
          <w:numId w:val="88"/>
        </w:numPr>
        <w:tabs>
          <w:tab w:val="left" w:pos="479"/>
          <w:tab w:val="left" w:pos="480"/>
        </w:tabs>
      </w:pPr>
      <w:r>
        <w:rPr>
          <w:lang w:val="es"/>
        </w:rPr>
        <w:lastRenderedPageBreak/>
        <w:t xml:space="preserve">Puntajes en evaluaciones referenciadas a criterios o exigidas por el </w:t>
      </w:r>
      <w:r w:rsidR="00B73C4B">
        <w:rPr>
          <w:lang w:val="es"/>
        </w:rPr>
        <w:t>estado,</w:t>
      </w:r>
      <w:r>
        <w:rPr>
          <w:spacing w:val="-5"/>
          <w:lang w:val="es"/>
        </w:rPr>
        <w:t xml:space="preserve"> y</w:t>
      </w:r>
    </w:p>
    <w:p w:rsidR="00521ABE" w:rsidRDefault="00521ABE" w:rsidP="007846C3">
      <w:pPr>
        <w:pStyle w:val="ListParagraph"/>
        <w:numPr>
          <w:ilvl w:val="0"/>
          <w:numId w:val="88"/>
        </w:numPr>
        <w:tabs>
          <w:tab w:val="left" w:pos="479"/>
          <w:tab w:val="left" w:pos="480"/>
        </w:tabs>
      </w:pPr>
      <w:r>
        <w:rPr>
          <w:lang w:val="es"/>
        </w:rPr>
        <w:t xml:space="preserve">Cualquier otra información académica </w:t>
      </w:r>
      <w:r w:rsidR="00B73C4B">
        <w:rPr>
          <w:lang w:val="es"/>
        </w:rPr>
        <w:t>necesaria según</w:t>
      </w:r>
      <w:r>
        <w:rPr>
          <w:lang w:val="es"/>
        </w:rPr>
        <w:t xml:space="preserve"> lo determine el</w:t>
      </w:r>
      <w:r>
        <w:rPr>
          <w:spacing w:val="-2"/>
          <w:lang w:val="es"/>
        </w:rPr>
        <w:t xml:space="preserve"> distrito.</w:t>
      </w:r>
    </w:p>
    <w:p w:rsidR="00521ABE" w:rsidRDefault="00521ABE" w:rsidP="00521ABE">
      <w:pPr>
        <w:pStyle w:val="Heading3"/>
        <w:spacing w:before="80"/>
        <w:jc w:val="both"/>
      </w:pPr>
      <w:bookmarkStart w:id="364" w:name="Report_Cards/Progress_Reports_and_Confer"/>
      <w:bookmarkStart w:id="365" w:name="_bookmark171"/>
      <w:bookmarkEnd w:id="364"/>
      <w:bookmarkEnd w:id="365"/>
      <w:r>
        <w:rPr>
          <w:spacing w:val="-2"/>
          <w:lang w:val="es"/>
        </w:rPr>
        <w:t>[Prekindergarten o Kindergarten]—</w:t>
      </w:r>
      <w:r w:rsidR="00B73C4B">
        <w:rPr>
          <w:spacing w:val="-2"/>
          <w:lang w:val="es"/>
        </w:rPr>
        <w:t>Grado</w:t>
      </w:r>
      <w:r w:rsidR="00B73C4B">
        <w:rPr>
          <w:lang w:val="es"/>
        </w:rPr>
        <w:t xml:space="preserve"> </w:t>
      </w:r>
      <w:r w:rsidR="00B73C4B">
        <w:rPr>
          <w:spacing w:val="-10"/>
          <w:lang w:val="es"/>
        </w:rPr>
        <w:t>3</w:t>
      </w:r>
    </w:p>
    <w:p w:rsidR="00521ABE" w:rsidRDefault="00521ABE" w:rsidP="00521ABE">
      <w:pPr>
        <w:pStyle w:val="BodyText"/>
        <w:spacing w:before="120"/>
        <w:ind w:right="122"/>
        <w:jc w:val="both"/>
      </w:pPr>
      <w:r>
        <w:rPr>
          <w:lang w:val="es"/>
        </w:rPr>
        <w:t xml:space="preserve">Un padre puede </w:t>
      </w:r>
      <w:r w:rsidR="00B73C4B">
        <w:rPr>
          <w:lang w:val="es"/>
        </w:rPr>
        <w:t>solicitar por</w:t>
      </w:r>
      <w:r>
        <w:rPr>
          <w:lang w:val="es"/>
        </w:rPr>
        <w:t xml:space="preserve"> escrito que un estudiante repita</w:t>
      </w:r>
      <w:r>
        <w:rPr>
          <w:i/>
          <w:lang w:val="es"/>
        </w:rPr>
        <w:t xml:space="preserve"> [prekindergarten,]</w:t>
      </w:r>
      <w:r>
        <w:rPr>
          <w:lang w:val="es"/>
        </w:rPr>
        <w:t xml:space="preserve"> kindergarten, o grado 1, 2 o 3. Antes de conceder la solicitud, el distrito puede convocar a un comité de retención para reunirse y discutir la solicitud, e invitará al padre a participar.</w:t>
      </w:r>
    </w:p>
    <w:p w:rsidR="00521ABE" w:rsidRDefault="00521ABE" w:rsidP="00521ABE">
      <w:pPr>
        <w:pStyle w:val="Heading3"/>
      </w:pPr>
      <w:bookmarkStart w:id="366" w:name="Elementary_and_Middle/Junior_High_Grade_"/>
      <w:bookmarkStart w:id="367" w:name="_bookmark167"/>
      <w:bookmarkEnd w:id="366"/>
      <w:bookmarkEnd w:id="367"/>
      <w:r>
        <w:rPr>
          <w:spacing w:val="-2"/>
          <w:lang w:val="es"/>
        </w:rPr>
        <w:t>Niveles</w:t>
      </w:r>
      <w:r>
        <w:rPr>
          <w:lang w:val="es"/>
        </w:rPr>
        <w:t xml:space="preserve"> </w:t>
      </w:r>
      <w:r w:rsidR="00B73C4B">
        <w:rPr>
          <w:lang w:val="es"/>
        </w:rPr>
        <w:t>de grado</w:t>
      </w:r>
      <w:r>
        <w:rPr>
          <w:lang w:val="es"/>
        </w:rPr>
        <w:t xml:space="preserve"> elemental y medio/secundaria</w:t>
      </w:r>
    </w:p>
    <w:p w:rsidR="00521ABE" w:rsidRDefault="00521ABE" w:rsidP="00521ABE">
      <w:pPr>
        <w:pStyle w:val="BodyText"/>
        <w:spacing w:before="119"/>
        <w:ind w:right="142"/>
      </w:pPr>
      <w:r>
        <w:rPr>
          <w:lang w:val="es"/>
        </w:rPr>
        <w:t xml:space="preserve">Para el </w:t>
      </w:r>
      <w:r w:rsidR="00B73C4B">
        <w:rPr>
          <w:lang w:val="es"/>
        </w:rPr>
        <w:t>año escolar</w:t>
      </w:r>
      <w:r>
        <w:rPr>
          <w:lang w:val="es"/>
        </w:rPr>
        <w:t xml:space="preserve"> 2022-23, un padre puede </w:t>
      </w:r>
      <w:r w:rsidR="00B73C4B">
        <w:rPr>
          <w:lang w:val="es"/>
        </w:rPr>
        <w:t>solicitar por</w:t>
      </w:r>
      <w:r>
        <w:rPr>
          <w:lang w:val="es"/>
        </w:rPr>
        <w:t xml:space="preserve"> escrito que un estudiante repita los grados 4, 5, 6, 7 u 8 en los que el estudiante se inscribió durante el año escolar 2021-22. Antes de conceder la solicitud, el distrito puede convocar a un comité de retención para reunirse y discutir la solicitud e invitará al padre a participar.</w:t>
      </w:r>
    </w:p>
    <w:p w:rsidR="00521ABE" w:rsidRDefault="00521ABE" w:rsidP="00521ABE">
      <w:pPr>
        <w:pStyle w:val="Heading3"/>
        <w:spacing w:before="161"/>
      </w:pPr>
      <w:bookmarkStart w:id="368" w:name="High_School_Grade_Levels"/>
      <w:bookmarkStart w:id="369" w:name="_bookmark168"/>
      <w:bookmarkEnd w:id="368"/>
      <w:bookmarkEnd w:id="369"/>
      <w:r>
        <w:rPr>
          <w:spacing w:val="-2"/>
          <w:lang w:val="es"/>
        </w:rPr>
        <w:t>Niveles</w:t>
      </w:r>
      <w:r>
        <w:rPr>
          <w:lang w:val="es"/>
        </w:rPr>
        <w:t xml:space="preserve"> </w:t>
      </w:r>
      <w:r w:rsidR="00B73C4B">
        <w:rPr>
          <w:lang w:val="es"/>
        </w:rPr>
        <w:t>de grado</w:t>
      </w:r>
      <w:r>
        <w:rPr>
          <w:lang w:val="es"/>
        </w:rPr>
        <w:t xml:space="preserve"> de la escuela secundaria</w:t>
      </w:r>
    </w:p>
    <w:p w:rsidR="00521ABE" w:rsidRDefault="00521ABE" w:rsidP="00521ABE">
      <w:pPr>
        <w:pStyle w:val="BodyText"/>
        <w:spacing w:before="120"/>
        <w:ind w:right="128"/>
      </w:pPr>
      <w:r>
        <w:rPr>
          <w:lang w:val="es"/>
        </w:rPr>
        <w:t xml:space="preserve">Para obtener crédito en un curso, un estudiante debe recibir una calificación </w:t>
      </w:r>
      <w:r w:rsidR="00B73C4B">
        <w:rPr>
          <w:lang w:val="es"/>
        </w:rPr>
        <w:t>de al</w:t>
      </w:r>
      <w:r>
        <w:rPr>
          <w:lang w:val="es"/>
        </w:rPr>
        <w:t xml:space="preserve"> menos 70 según </w:t>
      </w:r>
      <w:r>
        <w:rPr>
          <w:spacing w:val="-2"/>
          <w:lang w:val="es"/>
        </w:rPr>
        <w:t>los estándares</w:t>
      </w:r>
      <w:r>
        <w:rPr>
          <w:lang w:val="es"/>
        </w:rPr>
        <w:t xml:space="preserve"> de nivel del curso.</w:t>
      </w:r>
    </w:p>
    <w:p w:rsidR="00521ABE" w:rsidRDefault="00521ABE" w:rsidP="00521ABE">
      <w:pPr>
        <w:pStyle w:val="BodyText"/>
        <w:ind w:right="128"/>
      </w:pPr>
      <w:r>
        <w:rPr>
          <w:lang w:val="es"/>
        </w:rPr>
        <w:t xml:space="preserve">Un estudiante en los grados 9-12 avanzará   un nivel </w:t>
      </w:r>
      <w:r w:rsidR="00B73C4B">
        <w:rPr>
          <w:lang w:val="es"/>
        </w:rPr>
        <w:t>de grado</w:t>
      </w:r>
      <w:r>
        <w:rPr>
          <w:lang w:val="es"/>
        </w:rPr>
        <w:t xml:space="preserve"> basado en el número de créditos </w:t>
      </w:r>
      <w:r w:rsidR="00B73C4B">
        <w:rPr>
          <w:lang w:val="es"/>
        </w:rPr>
        <w:t>del curso</w:t>
      </w:r>
      <w:r>
        <w:rPr>
          <w:lang w:val="es"/>
        </w:rPr>
        <w:t xml:space="preserve"> obtenidos. [</w:t>
      </w:r>
      <w:r w:rsidR="00B73C4B">
        <w:rPr>
          <w:lang w:val="es"/>
        </w:rPr>
        <w:t>Ver Clasificación</w:t>
      </w:r>
      <w:r>
        <w:rPr>
          <w:b/>
          <w:lang w:val="es"/>
        </w:rPr>
        <w:t xml:space="preserve"> a nivel de grado</w:t>
      </w:r>
      <w:r>
        <w:rPr>
          <w:lang w:val="es"/>
        </w:rPr>
        <w:t>.]</w:t>
      </w:r>
    </w:p>
    <w:p w:rsidR="00521ABE" w:rsidRDefault="00521ABE" w:rsidP="00521ABE">
      <w:pPr>
        <w:pStyle w:val="BodyText"/>
        <w:rPr>
          <w:b/>
        </w:rPr>
      </w:pPr>
      <w:r>
        <w:rPr>
          <w:lang w:val="es"/>
        </w:rPr>
        <w:t xml:space="preserve">Los </w:t>
      </w:r>
      <w:r w:rsidR="00B73C4B">
        <w:rPr>
          <w:lang w:val="es"/>
        </w:rPr>
        <w:t>estudiantes también</w:t>
      </w:r>
      <w:r>
        <w:rPr>
          <w:lang w:val="es"/>
        </w:rPr>
        <w:t xml:space="preserve"> tendrán múltiples oportunidades para volver a tomar las evaluaciones de EOC.   [Ver</w:t>
      </w:r>
      <w:r>
        <w:rPr>
          <w:b/>
          <w:spacing w:val="-2"/>
          <w:lang w:val="es"/>
        </w:rPr>
        <w:t xml:space="preserve"> Graduación</w:t>
      </w:r>
    </w:p>
    <w:p w:rsidR="00521ABE" w:rsidRDefault="00521ABE" w:rsidP="00521ABE">
      <w:pPr>
        <w:ind w:left="119"/>
      </w:pPr>
      <w:r>
        <w:rPr>
          <w:lang w:val="es"/>
        </w:rPr>
        <w:t>y</w:t>
      </w:r>
      <w:r>
        <w:rPr>
          <w:b/>
          <w:lang w:val="es"/>
        </w:rPr>
        <w:t xml:space="preserve"> pruebas estandarizadas</w:t>
      </w:r>
      <w:r>
        <w:rPr>
          <w:spacing w:val="-2"/>
          <w:lang w:val="es"/>
        </w:rPr>
        <w:t>.]</w:t>
      </w:r>
    </w:p>
    <w:p w:rsidR="00521ABE" w:rsidRDefault="00521ABE" w:rsidP="00521ABE">
      <w:pPr>
        <w:pStyle w:val="BodyText"/>
        <w:ind w:right="237"/>
      </w:pPr>
      <w:r>
        <w:rPr>
          <w:lang w:val="es"/>
        </w:rPr>
        <w:t xml:space="preserve">Para el </w:t>
      </w:r>
      <w:r w:rsidR="00B73C4B">
        <w:rPr>
          <w:lang w:val="es"/>
        </w:rPr>
        <w:t>año escolar 2022</w:t>
      </w:r>
      <w:r>
        <w:rPr>
          <w:lang w:val="es"/>
        </w:rPr>
        <w:t xml:space="preserve">-23, un padre puede solicitar por escrito que un estudiante repita un curso tomado para obtener crédito de escuela secundaria que el estudiante tomó y recibió </w:t>
      </w:r>
      <w:r w:rsidR="00B73C4B">
        <w:rPr>
          <w:lang w:val="es"/>
        </w:rPr>
        <w:t>crédito durante</w:t>
      </w:r>
      <w:r>
        <w:rPr>
          <w:lang w:val="es"/>
        </w:rPr>
        <w:t xml:space="preserve"> </w:t>
      </w:r>
      <w:r w:rsidR="00B73C4B">
        <w:rPr>
          <w:lang w:val="es"/>
        </w:rPr>
        <w:t>el Año</w:t>
      </w:r>
      <w:r>
        <w:rPr>
          <w:lang w:val="es"/>
        </w:rPr>
        <w:t xml:space="preserve"> escolar 2021-22. Antes de conceder la solicitud, el distrito puede convocar a un comité de retención para reunirse y discutir la solicitud e invitará al padre a participar.</w:t>
      </w:r>
    </w:p>
    <w:p w:rsidR="00521ABE" w:rsidRDefault="00521ABE" w:rsidP="00521ABE">
      <w:pPr>
        <w:pStyle w:val="Heading2"/>
      </w:pPr>
      <w:bookmarkStart w:id="370" w:name="Release_of_Students_from_School"/>
      <w:bookmarkStart w:id="371" w:name="_bookmark169"/>
      <w:bookmarkEnd w:id="370"/>
      <w:bookmarkEnd w:id="371"/>
      <w:r>
        <w:rPr>
          <w:lang w:val="es"/>
        </w:rPr>
        <w:t>Liberación de estudiantes de</w:t>
      </w:r>
      <w:r>
        <w:rPr>
          <w:spacing w:val="-2"/>
          <w:lang w:val="es"/>
        </w:rPr>
        <w:t xml:space="preserve"> la escuela</w:t>
      </w:r>
    </w:p>
    <w:p w:rsidR="00521ABE" w:rsidRDefault="00521ABE" w:rsidP="00521ABE">
      <w:pPr>
        <w:spacing w:before="119"/>
        <w:ind w:left="120"/>
      </w:pPr>
      <w:r>
        <w:rPr>
          <w:lang w:val="es"/>
        </w:rPr>
        <w:t>[Ver</w:t>
      </w:r>
      <w:r>
        <w:rPr>
          <w:b/>
          <w:lang w:val="es"/>
        </w:rPr>
        <w:t xml:space="preserve"> Salir del</w:t>
      </w:r>
      <w:r>
        <w:rPr>
          <w:b/>
          <w:spacing w:val="-2"/>
          <w:lang w:val="es"/>
        </w:rPr>
        <w:t xml:space="preserve"> campus</w:t>
      </w:r>
      <w:r>
        <w:rPr>
          <w:spacing w:val="-2"/>
          <w:lang w:val="es"/>
        </w:rPr>
        <w:t>.]</w:t>
      </w:r>
    </w:p>
    <w:p w:rsidR="00521ABE" w:rsidRDefault="00B73C4B" w:rsidP="00521ABE">
      <w:pPr>
        <w:pStyle w:val="Heading2"/>
        <w:spacing w:before="161"/>
      </w:pPr>
      <w:bookmarkStart w:id="372" w:name="Remote_Instruction"/>
      <w:bookmarkStart w:id="373" w:name="_bookmark170"/>
      <w:bookmarkEnd w:id="372"/>
      <w:bookmarkEnd w:id="373"/>
      <w:r w:rsidRPr="00B73C4B">
        <w:rPr>
          <w:spacing w:val="-2"/>
          <w:lang w:val="es"/>
        </w:rPr>
        <w:t>I</w:t>
      </w:r>
      <w:r w:rsidR="00521ABE">
        <w:rPr>
          <w:spacing w:val="-2"/>
          <w:lang w:val="es"/>
        </w:rPr>
        <w:t>nstrucción</w:t>
      </w:r>
      <w:r w:rsidR="00521ABE">
        <w:rPr>
          <w:lang w:val="es"/>
        </w:rPr>
        <w:t xml:space="preserve"> remota</w:t>
      </w:r>
    </w:p>
    <w:p w:rsidR="00521ABE" w:rsidRDefault="00521ABE" w:rsidP="00521ABE">
      <w:pPr>
        <w:pStyle w:val="BodyText"/>
        <w:spacing w:before="119"/>
        <w:ind w:left="120"/>
      </w:pPr>
      <w:r>
        <w:rPr>
          <w:lang w:val="es"/>
        </w:rPr>
        <w:t xml:space="preserve">El distrito puede ofrecer </w:t>
      </w:r>
      <w:r w:rsidR="00B73C4B">
        <w:rPr>
          <w:lang w:val="es"/>
        </w:rPr>
        <w:t>instrucción remota</w:t>
      </w:r>
      <w:r>
        <w:rPr>
          <w:lang w:val="es"/>
        </w:rPr>
        <w:t xml:space="preserve"> </w:t>
      </w:r>
      <w:r w:rsidR="00B73C4B">
        <w:rPr>
          <w:lang w:val="es"/>
        </w:rPr>
        <w:t>de acuerdo</w:t>
      </w:r>
      <w:r>
        <w:rPr>
          <w:lang w:val="es"/>
        </w:rPr>
        <w:t xml:space="preserve"> con</w:t>
      </w:r>
      <w:r>
        <w:rPr>
          <w:spacing w:val="-2"/>
          <w:lang w:val="es"/>
        </w:rPr>
        <w:t xml:space="preserve"> las pautas de</w:t>
      </w:r>
      <w:r>
        <w:rPr>
          <w:lang w:val="es"/>
        </w:rPr>
        <w:t xml:space="preserve"> TEA.</w:t>
      </w:r>
    </w:p>
    <w:p w:rsidR="00521ABE" w:rsidRDefault="00B73C4B" w:rsidP="00521ABE">
      <w:pPr>
        <w:pStyle w:val="BodyText"/>
        <w:ind w:left="120" w:right="128"/>
      </w:pPr>
      <w:r>
        <w:rPr>
          <w:lang w:val="es"/>
        </w:rPr>
        <w:t>Todas las</w:t>
      </w:r>
      <w:r w:rsidR="00521ABE">
        <w:rPr>
          <w:lang w:val="es"/>
        </w:rPr>
        <w:t xml:space="preserve"> políticas, procedimientos, </w:t>
      </w:r>
      <w:r>
        <w:rPr>
          <w:lang w:val="es"/>
        </w:rPr>
        <w:t>pautas,</w:t>
      </w:r>
      <w:r w:rsidR="00521ABE">
        <w:rPr>
          <w:lang w:val="es"/>
        </w:rPr>
        <w:t xml:space="preserve"> reglas y otras expectativas </w:t>
      </w:r>
      <w:r>
        <w:rPr>
          <w:lang w:val="es"/>
        </w:rPr>
        <w:t>del comportamiento</w:t>
      </w:r>
      <w:r w:rsidR="00521ABE">
        <w:rPr>
          <w:lang w:val="es"/>
        </w:rPr>
        <w:t xml:space="preserve"> de los estudiantes del </w:t>
      </w:r>
      <w:r>
        <w:rPr>
          <w:lang w:val="es"/>
        </w:rPr>
        <w:t>distrito se</w:t>
      </w:r>
      <w:r w:rsidR="00521ABE">
        <w:rPr>
          <w:lang w:val="es"/>
        </w:rPr>
        <w:t xml:space="preserve"> aplicarán según corresponda en un entorno de aprendizaje remoto o virtual.</w:t>
      </w:r>
    </w:p>
    <w:p w:rsidR="00521ABE" w:rsidRDefault="00521ABE" w:rsidP="00521ABE">
      <w:pPr>
        <w:pStyle w:val="Heading2"/>
        <w:spacing w:before="162"/>
      </w:pPr>
      <w:r>
        <w:rPr>
          <w:lang w:val="es"/>
        </w:rPr>
        <w:t xml:space="preserve">Boletas de calificaciones/Informes de </w:t>
      </w:r>
      <w:r w:rsidR="00B73C4B">
        <w:rPr>
          <w:lang w:val="es"/>
        </w:rPr>
        <w:t>progreso y</w:t>
      </w:r>
      <w:r>
        <w:rPr>
          <w:lang w:val="es"/>
        </w:rPr>
        <w:t xml:space="preserve"> conferencias (todos los niveles de</w:t>
      </w:r>
      <w:r>
        <w:rPr>
          <w:spacing w:val="-2"/>
          <w:lang w:val="es"/>
        </w:rPr>
        <w:t xml:space="preserve"> grado)</w:t>
      </w:r>
    </w:p>
    <w:p w:rsidR="00521ABE" w:rsidRDefault="00521ABE" w:rsidP="00521ABE">
      <w:pPr>
        <w:pStyle w:val="BodyText"/>
        <w:spacing w:before="118"/>
        <w:ind w:left="120" w:right="121"/>
      </w:pPr>
      <w:r>
        <w:rPr>
          <w:lang w:val="es"/>
        </w:rPr>
        <w:t xml:space="preserve">Las boletas </w:t>
      </w:r>
      <w:r w:rsidR="00B73C4B">
        <w:rPr>
          <w:lang w:val="es"/>
        </w:rPr>
        <w:t>de calificaciones</w:t>
      </w:r>
      <w:r>
        <w:rPr>
          <w:lang w:val="es"/>
        </w:rPr>
        <w:t xml:space="preserve"> con el desempeño </w:t>
      </w:r>
      <w:r w:rsidR="00B73C4B">
        <w:rPr>
          <w:lang w:val="es"/>
        </w:rPr>
        <w:t>y las</w:t>
      </w:r>
      <w:r>
        <w:rPr>
          <w:lang w:val="es"/>
        </w:rPr>
        <w:t xml:space="preserve"> ausencias </w:t>
      </w:r>
      <w:r w:rsidR="00B73C4B">
        <w:rPr>
          <w:lang w:val="es"/>
        </w:rPr>
        <w:t>de cada</w:t>
      </w:r>
      <w:r>
        <w:rPr>
          <w:lang w:val="es"/>
        </w:rPr>
        <w:t xml:space="preserve"> </w:t>
      </w:r>
      <w:r w:rsidR="00B73C4B">
        <w:rPr>
          <w:lang w:val="es"/>
        </w:rPr>
        <w:t>estudiante en</w:t>
      </w:r>
      <w:r>
        <w:rPr>
          <w:lang w:val="es"/>
        </w:rPr>
        <w:t xml:space="preserve"> cada clase o asignatura se emiten al menos una vez cada 6 semanas.</w:t>
      </w:r>
    </w:p>
    <w:p w:rsidR="00521ABE" w:rsidRDefault="00521ABE" w:rsidP="00521ABE">
      <w:pPr>
        <w:pStyle w:val="BodyText"/>
        <w:ind w:left="120" w:right="229"/>
      </w:pPr>
      <w:r>
        <w:rPr>
          <w:lang w:val="es"/>
        </w:rPr>
        <w:t xml:space="preserve">Al final de las [primeras tres semanas de un período de calificación, los padres recibirán un informe de progreso si </w:t>
      </w:r>
      <w:r w:rsidR="00B73C4B">
        <w:rPr>
          <w:lang w:val="es"/>
        </w:rPr>
        <w:t>el rendimiento</w:t>
      </w:r>
      <w:r>
        <w:rPr>
          <w:lang w:val="es"/>
        </w:rPr>
        <w:t xml:space="preserve"> de su </w:t>
      </w:r>
      <w:r w:rsidR="00B73C4B">
        <w:rPr>
          <w:lang w:val="es"/>
        </w:rPr>
        <w:t>hijo está</w:t>
      </w:r>
      <w:r>
        <w:rPr>
          <w:lang w:val="es"/>
        </w:rPr>
        <w:t xml:space="preserve"> cerca o por debajo </w:t>
      </w:r>
      <w:r w:rsidR="00B73C4B">
        <w:rPr>
          <w:lang w:val="es"/>
        </w:rPr>
        <w:t>de 70</w:t>
      </w:r>
      <w:r>
        <w:rPr>
          <w:lang w:val="es"/>
        </w:rPr>
        <w:t xml:space="preserve"> o está por debajo del nivel esperado de rendimiento.  Si un estudiante recibe una calificación inferior a 70 en cualquier clase o materia al final de un período de calificación, se </w:t>
      </w:r>
      <w:r w:rsidR="00B73C4B">
        <w:rPr>
          <w:lang w:val="es"/>
        </w:rPr>
        <w:t>les</w:t>
      </w:r>
      <w:r>
        <w:rPr>
          <w:lang w:val="es"/>
        </w:rPr>
        <w:t xml:space="preserve"> pedirá a </w:t>
      </w:r>
      <w:r w:rsidR="00B73C4B">
        <w:rPr>
          <w:lang w:val="es"/>
        </w:rPr>
        <w:t>los padres</w:t>
      </w:r>
      <w:r>
        <w:rPr>
          <w:lang w:val="es"/>
        </w:rPr>
        <w:t xml:space="preserve"> que programen una conferencia con el maestro.  [Consulte</w:t>
      </w:r>
      <w:r>
        <w:rPr>
          <w:b/>
          <w:lang w:val="es"/>
        </w:rPr>
        <w:t xml:space="preserve"> Trabajar juntos</w:t>
      </w:r>
      <w:r>
        <w:rPr>
          <w:lang w:val="es"/>
        </w:rPr>
        <w:t xml:space="preserve"> para saber cómo programar una conferencia.]</w:t>
      </w:r>
    </w:p>
    <w:p w:rsidR="00521ABE" w:rsidRDefault="00521ABE" w:rsidP="00521ABE">
      <w:pPr>
        <w:pStyle w:val="BodyText"/>
        <w:spacing w:before="161"/>
        <w:ind w:right="152"/>
      </w:pPr>
      <w:r>
        <w:rPr>
          <w:lang w:val="es"/>
        </w:rPr>
        <w:t xml:space="preserve">Los maestros siguen las pautas de calificación que han sido aprobadas por el director de conformidad con la política adoptada por la junta.  Las pautas de </w:t>
      </w:r>
      <w:r w:rsidR="00B73C4B">
        <w:rPr>
          <w:lang w:val="es"/>
        </w:rPr>
        <w:t>calificación están</w:t>
      </w:r>
      <w:r>
        <w:rPr>
          <w:lang w:val="es"/>
        </w:rPr>
        <w:t xml:space="preserve"> </w:t>
      </w:r>
      <w:r w:rsidR="00B73C4B">
        <w:rPr>
          <w:lang w:val="es"/>
        </w:rPr>
        <w:t xml:space="preserve">diseñadas </w:t>
      </w:r>
      <w:r w:rsidR="00B73C4B">
        <w:rPr>
          <w:lang w:val="es"/>
        </w:rPr>
        <w:lastRenderedPageBreak/>
        <w:t>para</w:t>
      </w:r>
      <w:r>
        <w:rPr>
          <w:lang w:val="es"/>
        </w:rPr>
        <w:t xml:space="preserve"> reflejar el </w:t>
      </w:r>
      <w:r w:rsidR="00B73C4B">
        <w:rPr>
          <w:lang w:val="es"/>
        </w:rPr>
        <w:t>dominio relativo</w:t>
      </w:r>
      <w:r>
        <w:rPr>
          <w:lang w:val="es"/>
        </w:rPr>
        <w:t xml:space="preserve"> </w:t>
      </w:r>
      <w:r w:rsidR="00B73C4B">
        <w:rPr>
          <w:lang w:val="es"/>
        </w:rPr>
        <w:t>de cada</w:t>
      </w:r>
      <w:r>
        <w:rPr>
          <w:lang w:val="es"/>
        </w:rPr>
        <w:t xml:space="preserve"> estudiante de cada tarea. La ley estatal establece que una calificación de prueba o curso emitida por un maestro no se puede cambiar a menos que la junta determine que la calificación fue arbitraria o contiene un error, o que el maestro no siguió la política de calificación del distrito. [</w:t>
      </w:r>
      <w:r w:rsidR="00B73C4B">
        <w:rPr>
          <w:lang w:val="es"/>
        </w:rPr>
        <w:t>Ver Pautas</w:t>
      </w:r>
      <w:r>
        <w:rPr>
          <w:b/>
          <w:lang w:val="es"/>
        </w:rPr>
        <w:t xml:space="preserve"> de calificación </w:t>
      </w:r>
      <w:r>
        <w:rPr>
          <w:lang w:val="es"/>
        </w:rPr>
        <w:t>y política EIA (LOCAL) para obtener más información.]</w:t>
      </w:r>
    </w:p>
    <w:p w:rsidR="00521ABE" w:rsidRDefault="00521ABE" w:rsidP="00521ABE">
      <w:pPr>
        <w:pStyle w:val="BodyText"/>
        <w:spacing w:before="80"/>
        <w:ind w:right="355"/>
        <w:jc w:val="both"/>
      </w:pPr>
      <w:r>
        <w:rPr>
          <w:lang w:val="es"/>
        </w:rPr>
        <w:t xml:space="preserve">Las preguntas sobre el cálculo de calificaciones deben </w:t>
      </w:r>
      <w:r w:rsidR="00B73C4B">
        <w:rPr>
          <w:lang w:val="es"/>
        </w:rPr>
        <w:t>discutirse primero</w:t>
      </w:r>
      <w:r>
        <w:rPr>
          <w:lang w:val="es"/>
        </w:rPr>
        <w:t xml:space="preserve"> con el maestro.  Si la pregunta no se resuelve, el estudiante o padre puede solicitar una conferencia con el director de acuerdo con FNG (LOCAL).</w:t>
      </w:r>
    </w:p>
    <w:p w:rsidR="00521ABE" w:rsidRDefault="00521ABE" w:rsidP="00521ABE">
      <w:pPr>
        <w:pStyle w:val="BodyText"/>
        <w:ind w:right="128"/>
      </w:pPr>
      <w:r>
        <w:rPr>
          <w:lang w:val="es"/>
        </w:rPr>
        <w:t xml:space="preserve">La boleta de calificaciones o el informe </w:t>
      </w:r>
      <w:r w:rsidR="00B73C4B">
        <w:rPr>
          <w:lang w:val="es"/>
        </w:rPr>
        <w:t>de progreso</w:t>
      </w:r>
      <w:r>
        <w:rPr>
          <w:lang w:val="es"/>
        </w:rPr>
        <w:t xml:space="preserve"> </w:t>
      </w:r>
      <w:r w:rsidR="00B73C4B">
        <w:rPr>
          <w:lang w:val="es"/>
        </w:rPr>
        <w:t>insatisfactorio indicará</w:t>
      </w:r>
      <w:r>
        <w:rPr>
          <w:lang w:val="es"/>
        </w:rPr>
        <w:t xml:space="preserve"> si se </w:t>
      </w:r>
      <w:r w:rsidR="00B73C4B">
        <w:rPr>
          <w:lang w:val="es"/>
        </w:rPr>
        <w:t>requieren tutorías</w:t>
      </w:r>
      <w:r>
        <w:rPr>
          <w:lang w:val="es"/>
        </w:rPr>
        <w:t xml:space="preserve"> para un estudiante que recibe una calificación inferior a 70.</w:t>
      </w:r>
    </w:p>
    <w:p w:rsidR="00521ABE" w:rsidRDefault="00521ABE" w:rsidP="00521ABE">
      <w:pPr>
        <w:pStyle w:val="BodyText"/>
        <w:ind w:right="128"/>
      </w:pPr>
      <w:r>
        <w:rPr>
          <w:lang w:val="es"/>
        </w:rPr>
        <w:t xml:space="preserve">Las boletas de calificaciones y los informes de progreso insatisfactorios deben ser firmados por el padre y devueltos a la escuela dentro de los 3 días. El distrito puede comunicar información académica sobre un estudiante electrónicamente, incluso para </w:t>
      </w:r>
      <w:r w:rsidR="00B73C4B">
        <w:rPr>
          <w:lang w:val="es"/>
        </w:rPr>
        <w:t>fines de</w:t>
      </w:r>
      <w:r>
        <w:rPr>
          <w:lang w:val="es"/>
        </w:rPr>
        <w:t xml:space="preserve"> informes de progreso.  El </w:t>
      </w:r>
      <w:r w:rsidR="00B73C4B">
        <w:rPr>
          <w:lang w:val="es"/>
        </w:rPr>
        <w:t>distrito aceptará una</w:t>
      </w:r>
      <w:r>
        <w:rPr>
          <w:lang w:val="es"/>
        </w:rPr>
        <w:t xml:space="preserve"> firma electrónica, pero los padres tienen derecho a solicitar una firma manuscrita de reconocimiento </w:t>
      </w:r>
      <w:r>
        <w:rPr>
          <w:spacing w:val="-2"/>
          <w:lang w:val="es"/>
        </w:rPr>
        <w:t>en su lugar.</w:t>
      </w:r>
    </w:p>
    <w:p w:rsidR="00521ABE" w:rsidRDefault="00521ABE" w:rsidP="00521ABE">
      <w:pPr>
        <w:pStyle w:val="Heading2"/>
      </w:pPr>
      <w:bookmarkStart w:id="374" w:name="Retaliation"/>
      <w:bookmarkStart w:id="375" w:name="_bookmark172"/>
      <w:bookmarkEnd w:id="374"/>
      <w:bookmarkEnd w:id="375"/>
      <w:r>
        <w:rPr>
          <w:spacing w:val="-2"/>
          <w:lang w:val="es"/>
        </w:rPr>
        <w:t>Represalia</w:t>
      </w:r>
    </w:p>
    <w:p w:rsidR="00521ABE" w:rsidRDefault="00521ABE" w:rsidP="00521ABE">
      <w:pPr>
        <w:spacing w:before="120"/>
        <w:ind w:left="120"/>
      </w:pPr>
      <w:r>
        <w:rPr>
          <w:lang w:val="es"/>
        </w:rPr>
        <w:t>[</w:t>
      </w:r>
      <w:r w:rsidR="00B73C4B">
        <w:rPr>
          <w:lang w:val="es"/>
        </w:rPr>
        <w:t xml:space="preserve">Ver </w:t>
      </w:r>
      <w:r w:rsidR="00B73C4B">
        <w:rPr>
          <w:b/>
          <w:lang w:val="es"/>
        </w:rPr>
        <w:t>Violencia</w:t>
      </w:r>
      <w:r>
        <w:rPr>
          <w:b/>
          <w:lang w:val="es"/>
        </w:rPr>
        <w:t xml:space="preserve"> en el noviazgo, discriminación, acoso y</w:t>
      </w:r>
      <w:r>
        <w:rPr>
          <w:b/>
          <w:spacing w:val="-2"/>
          <w:lang w:val="es"/>
        </w:rPr>
        <w:t xml:space="preserve"> represalias</w:t>
      </w:r>
      <w:r>
        <w:rPr>
          <w:spacing w:val="-2"/>
          <w:lang w:val="es"/>
        </w:rPr>
        <w:t>.]</w:t>
      </w:r>
    </w:p>
    <w:p w:rsidR="00521ABE" w:rsidRDefault="00521ABE" w:rsidP="00521ABE">
      <w:pPr>
        <w:pStyle w:val="Heading2"/>
      </w:pPr>
      <w:bookmarkStart w:id="376" w:name="Safety_(All_Grade_Levels)"/>
      <w:bookmarkStart w:id="377" w:name="_bookmark173"/>
      <w:bookmarkEnd w:id="376"/>
      <w:bookmarkEnd w:id="377"/>
      <w:r>
        <w:rPr>
          <w:lang w:val="es"/>
        </w:rPr>
        <w:t xml:space="preserve">Seguridad (todos los niveles de </w:t>
      </w:r>
      <w:r w:rsidR="00B73C4B">
        <w:rPr>
          <w:lang w:val="es"/>
        </w:rPr>
        <w:t>grado</w:t>
      </w:r>
      <w:r w:rsidR="00B73C4B">
        <w:rPr>
          <w:spacing w:val="-2"/>
          <w:lang w:val="es"/>
        </w:rPr>
        <w:t>)</w:t>
      </w:r>
    </w:p>
    <w:p w:rsidR="00521ABE" w:rsidRDefault="00521ABE" w:rsidP="00521ABE">
      <w:pPr>
        <w:pStyle w:val="BodyText"/>
        <w:spacing w:before="119"/>
        <w:ind w:left="120" w:right="128" w:hanging="1"/>
      </w:pPr>
      <w:r>
        <w:rPr>
          <w:lang w:val="es"/>
        </w:rPr>
        <w:t xml:space="preserve">La seguridad de los </w:t>
      </w:r>
      <w:r w:rsidR="00B73C4B">
        <w:rPr>
          <w:lang w:val="es"/>
        </w:rPr>
        <w:t>estudiantes en</w:t>
      </w:r>
      <w:r>
        <w:rPr>
          <w:lang w:val="es"/>
        </w:rPr>
        <w:t xml:space="preserve"> el campus, en eventos relacionados con la escuela y en los vehículos </w:t>
      </w:r>
      <w:r w:rsidR="00B73C4B">
        <w:rPr>
          <w:lang w:val="es"/>
        </w:rPr>
        <w:t>del distrito</w:t>
      </w:r>
      <w:r>
        <w:rPr>
          <w:lang w:val="es"/>
        </w:rPr>
        <w:t xml:space="preserve"> es una alta prioridad del distrito. La cooperación de los estudiantes es esencial para garantizar la seguridad escolar.   Se espera que un estudiante:</w:t>
      </w:r>
    </w:p>
    <w:p w:rsidR="00521ABE" w:rsidRDefault="00521ABE" w:rsidP="007846C3">
      <w:pPr>
        <w:pStyle w:val="ListParagraph"/>
        <w:numPr>
          <w:ilvl w:val="0"/>
          <w:numId w:val="89"/>
        </w:numPr>
        <w:tabs>
          <w:tab w:val="left" w:pos="480"/>
          <w:tab w:val="left" w:pos="481"/>
        </w:tabs>
        <w:spacing w:before="160"/>
      </w:pPr>
      <w:bookmarkStart w:id="378" w:name="Accident_Insurance"/>
      <w:bookmarkStart w:id="379" w:name="_bookmark174"/>
      <w:bookmarkEnd w:id="378"/>
      <w:bookmarkEnd w:id="379"/>
      <w:r w:rsidRPr="00521ABE">
        <w:rPr>
          <w:lang w:val="es"/>
        </w:rPr>
        <w:t xml:space="preserve">Evite la conducta que es probable que ponga en riesgo al estudiante u otras </w:t>
      </w:r>
      <w:r w:rsidR="00B73C4B" w:rsidRPr="00521ABE">
        <w:rPr>
          <w:lang w:val="es"/>
        </w:rPr>
        <w:t>personas.</w:t>
      </w:r>
    </w:p>
    <w:p w:rsidR="00521ABE" w:rsidRDefault="00521ABE" w:rsidP="007846C3">
      <w:pPr>
        <w:pStyle w:val="ListParagraph"/>
        <w:numPr>
          <w:ilvl w:val="0"/>
          <w:numId w:val="89"/>
        </w:numPr>
        <w:tabs>
          <w:tab w:val="left" w:pos="480"/>
          <w:tab w:val="left" w:pos="481"/>
        </w:tabs>
        <w:ind w:right="201"/>
      </w:pPr>
      <w:r w:rsidRPr="00521ABE">
        <w:rPr>
          <w:lang w:val="es"/>
        </w:rPr>
        <w:t>Siga todos los estándares de comportamiento en este manual y el Código de Conducta del Estudiante o establecido por los empleados del distrito.</w:t>
      </w:r>
    </w:p>
    <w:p w:rsidR="00521ABE" w:rsidRDefault="00521ABE" w:rsidP="007846C3">
      <w:pPr>
        <w:pStyle w:val="ListParagraph"/>
        <w:numPr>
          <w:ilvl w:val="0"/>
          <w:numId w:val="89"/>
        </w:numPr>
        <w:tabs>
          <w:tab w:val="left" w:pos="480"/>
          <w:tab w:val="left" w:pos="481"/>
        </w:tabs>
        <w:spacing w:before="119"/>
        <w:ind w:right="360"/>
      </w:pPr>
      <w:r w:rsidRPr="00521ABE">
        <w:rPr>
          <w:lang w:val="es"/>
        </w:rPr>
        <w:t xml:space="preserve">Manténgase alerta a cualquier peligro de seguridad, como intrusos en el campus o amenazas hechas por cualquier persona hacia un estudiante o miembro del personal, e informe de inmediato cualquier incidente a un empleado del distrito.  Un estudiante puede hacer informes anónimos sobre problemas </w:t>
      </w:r>
      <w:r w:rsidR="00B73C4B" w:rsidRPr="00521ABE">
        <w:rPr>
          <w:lang w:val="es"/>
        </w:rPr>
        <w:t>de seguridad</w:t>
      </w:r>
      <w:r w:rsidRPr="00521ABE">
        <w:rPr>
          <w:lang w:val="es"/>
        </w:rPr>
        <w:t xml:space="preserve"> enviando un informe en el sitio web de </w:t>
      </w:r>
      <w:r w:rsidR="00B73C4B" w:rsidRPr="00521ABE">
        <w:rPr>
          <w:lang w:val="es"/>
        </w:rPr>
        <w:t>McLean</w:t>
      </w:r>
      <w:r w:rsidRPr="00521ABE">
        <w:rPr>
          <w:lang w:val="es"/>
        </w:rPr>
        <w:t xml:space="preserve"> ISD </w:t>
      </w:r>
      <w:hyperlink r:id="rId85">
        <w:r w:rsidRPr="00521ABE">
          <w:rPr>
            <w:color w:val="0000FF"/>
            <w:u w:val="single" w:color="0000FF"/>
            <w:lang w:val="es"/>
          </w:rPr>
          <w:t>www.mcleanisd.com</w:t>
        </w:r>
      </w:hyperlink>
      <w:r w:rsidRPr="00521ABE">
        <w:rPr>
          <w:lang w:val="es"/>
        </w:rPr>
        <w:t xml:space="preserve"> </w:t>
      </w:r>
    </w:p>
    <w:p w:rsidR="00521ABE" w:rsidRDefault="00B73C4B" w:rsidP="007846C3">
      <w:pPr>
        <w:pStyle w:val="ListParagraph"/>
        <w:numPr>
          <w:ilvl w:val="0"/>
          <w:numId w:val="89"/>
        </w:numPr>
        <w:tabs>
          <w:tab w:val="left" w:pos="479"/>
          <w:tab w:val="left" w:pos="480"/>
        </w:tabs>
      </w:pPr>
      <w:r w:rsidRPr="00521ABE">
        <w:rPr>
          <w:lang w:val="es"/>
        </w:rPr>
        <w:t>Conocer las</w:t>
      </w:r>
      <w:r w:rsidR="00521ABE" w:rsidRPr="00521ABE">
        <w:rPr>
          <w:lang w:val="es"/>
        </w:rPr>
        <w:t xml:space="preserve"> rutas y</w:t>
      </w:r>
      <w:r w:rsidR="00521ABE" w:rsidRPr="00521ABE">
        <w:rPr>
          <w:spacing w:val="-2"/>
          <w:lang w:val="es"/>
        </w:rPr>
        <w:t xml:space="preserve"> señales</w:t>
      </w:r>
      <w:r w:rsidR="00521ABE" w:rsidRPr="00521ABE">
        <w:rPr>
          <w:lang w:val="es"/>
        </w:rPr>
        <w:t xml:space="preserve"> </w:t>
      </w:r>
      <w:r w:rsidRPr="00521ABE">
        <w:rPr>
          <w:lang w:val="es"/>
        </w:rPr>
        <w:t>de evacuación</w:t>
      </w:r>
      <w:r w:rsidR="00521ABE" w:rsidRPr="00521ABE">
        <w:rPr>
          <w:lang w:val="es"/>
        </w:rPr>
        <w:t xml:space="preserve"> de emergencia.</w:t>
      </w:r>
    </w:p>
    <w:p w:rsidR="00521ABE" w:rsidRDefault="00521ABE" w:rsidP="007846C3">
      <w:pPr>
        <w:pStyle w:val="ListParagraph"/>
        <w:numPr>
          <w:ilvl w:val="0"/>
          <w:numId w:val="89"/>
        </w:numPr>
        <w:tabs>
          <w:tab w:val="left" w:pos="479"/>
          <w:tab w:val="left" w:pos="480"/>
        </w:tabs>
        <w:ind w:right="488"/>
      </w:pPr>
      <w:r w:rsidRPr="00521ABE">
        <w:rPr>
          <w:lang w:val="es"/>
        </w:rPr>
        <w:t xml:space="preserve">Siga inmediatamente las instrucciones de los maestros, conductores </w:t>
      </w:r>
      <w:r w:rsidR="00B73C4B" w:rsidRPr="00521ABE">
        <w:rPr>
          <w:lang w:val="es"/>
        </w:rPr>
        <w:t>de autobuses</w:t>
      </w:r>
      <w:r w:rsidRPr="00521ABE">
        <w:rPr>
          <w:lang w:val="es"/>
        </w:rPr>
        <w:t xml:space="preserve"> y otros </w:t>
      </w:r>
      <w:r w:rsidR="00B73C4B" w:rsidRPr="00521ABE">
        <w:rPr>
          <w:lang w:val="es"/>
        </w:rPr>
        <w:t>empleados del</w:t>
      </w:r>
      <w:r w:rsidRPr="00521ABE">
        <w:rPr>
          <w:lang w:val="es"/>
        </w:rPr>
        <w:t xml:space="preserve"> distrito que supervisan el bienestar de los estudiantes.</w:t>
      </w:r>
    </w:p>
    <w:p w:rsidR="00521ABE" w:rsidRDefault="00521ABE" w:rsidP="00521ABE">
      <w:pPr>
        <w:pStyle w:val="Heading3"/>
        <w:spacing w:before="119"/>
        <w:ind w:left="120"/>
      </w:pPr>
      <w:r>
        <w:rPr>
          <w:spacing w:val="-2"/>
          <w:lang w:val="es"/>
        </w:rPr>
        <w:t>Seguro de Accidentes</w:t>
      </w:r>
    </w:p>
    <w:p w:rsidR="00521ABE" w:rsidRDefault="00521ABE" w:rsidP="00521ABE">
      <w:pPr>
        <w:pStyle w:val="BodyText"/>
        <w:spacing w:before="120"/>
        <w:ind w:left="120" w:right="128"/>
      </w:pPr>
      <w:r>
        <w:rPr>
          <w:lang w:val="es"/>
        </w:rPr>
        <w:t xml:space="preserve">Poco después de que comience el año escolar, los padres tendrán la oportunidad de comprar un seguro de accidentes de bajo </w:t>
      </w:r>
      <w:r w:rsidR="00B73C4B">
        <w:rPr>
          <w:lang w:val="es"/>
        </w:rPr>
        <w:t>costo que ayudaría</w:t>
      </w:r>
      <w:r>
        <w:rPr>
          <w:lang w:val="es"/>
        </w:rPr>
        <w:t xml:space="preserve"> a cubrir los gastos médicos en caso de lesiones a su hijo. </w:t>
      </w:r>
    </w:p>
    <w:p w:rsidR="00521ABE" w:rsidRDefault="00521ABE" w:rsidP="00B73C4B">
      <w:pPr>
        <w:pStyle w:val="Heading3"/>
      </w:pPr>
      <w:bookmarkStart w:id="380" w:name="Insurance_for_Career_and_Technical_Educa"/>
      <w:bookmarkStart w:id="381" w:name="_bookmark175"/>
      <w:bookmarkEnd w:id="380"/>
      <w:bookmarkEnd w:id="381"/>
      <w:r>
        <w:rPr>
          <w:lang w:val="es"/>
        </w:rPr>
        <w:t>Seguro para</w:t>
      </w:r>
      <w:r>
        <w:rPr>
          <w:spacing w:val="-2"/>
          <w:lang w:val="es"/>
        </w:rPr>
        <w:t xml:space="preserve"> Programas</w:t>
      </w:r>
      <w:r>
        <w:rPr>
          <w:lang w:val="es"/>
        </w:rPr>
        <w:t xml:space="preserve"> </w:t>
      </w:r>
      <w:r w:rsidR="00B73C4B">
        <w:rPr>
          <w:lang w:val="es"/>
        </w:rPr>
        <w:t>de Educación</w:t>
      </w:r>
      <w:r>
        <w:rPr>
          <w:lang w:val="es"/>
        </w:rPr>
        <w:t xml:space="preserve"> Profesional y Técnica (CTE)</w:t>
      </w:r>
    </w:p>
    <w:p w:rsidR="00521ABE" w:rsidRDefault="00521ABE" w:rsidP="00521ABE">
      <w:pPr>
        <w:pStyle w:val="BodyText"/>
        <w:spacing w:before="119"/>
        <w:ind w:left="120" w:right="128"/>
      </w:pPr>
      <w:r>
        <w:rPr>
          <w:lang w:val="es"/>
        </w:rPr>
        <w:t>El distrito puede comprar cobertura de seguro de accidentes, responsabilidad civil o automóvil para estudiantes y empresas involucradas en los programas CTE del distrito.</w:t>
      </w:r>
    </w:p>
    <w:p w:rsidR="00521ABE" w:rsidRDefault="00521ABE" w:rsidP="00521ABE">
      <w:pPr>
        <w:pStyle w:val="Heading3"/>
        <w:spacing w:before="162"/>
      </w:pPr>
      <w:bookmarkStart w:id="382" w:name="Preparedness_Drills:_Evacuation,_Severe_"/>
      <w:bookmarkStart w:id="383" w:name="_bookmark176"/>
      <w:bookmarkEnd w:id="382"/>
      <w:bookmarkEnd w:id="383"/>
      <w:r>
        <w:rPr>
          <w:lang w:val="es"/>
        </w:rPr>
        <w:t>Simulacros de preparación: evacuación, clima severo y otras</w:t>
      </w:r>
      <w:r>
        <w:rPr>
          <w:spacing w:val="-2"/>
          <w:lang w:val="es"/>
        </w:rPr>
        <w:t xml:space="preserve"> emergencias</w:t>
      </w:r>
    </w:p>
    <w:p w:rsidR="00521ABE" w:rsidRDefault="00521ABE" w:rsidP="00521ABE">
      <w:pPr>
        <w:pStyle w:val="BodyText"/>
        <w:spacing w:before="119"/>
        <w:ind w:right="160"/>
      </w:pPr>
      <w:r>
        <w:rPr>
          <w:lang w:val="es"/>
        </w:rPr>
        <w:t xml:space="preserve">Periódicamente, la escuela llevará a cabo simulacros de preparación </w:t>
      </w:r>
      <w:r w:rsidR="00B73C4B">
        <w:rPr>
          <w:lang w:val="es"/>
        </w:rPr>
        <w:t>de procedimientos</w:t>
      </w:r>
      <w:r>
        <w:rPr>
          <w:lang w:val="es"/>
        </w:rPr>
        <w:t xml:space="preserve"> </w:t>
      </w:r>
      <w:r w:rsidR="00B73C4B">
        <w:rPr>
          <w:lang w:val="es"/>
        </w:rPr>
        <w:t>de emergencia</w:t>
      </w:r>
      <w:r>
        <w:rPr>
          <w:lang w:val="es"/>
        </w:rPr>
        <w:t>.  Cuando se da la orden o se hace sonar la alarma, los estudiantes deben seguir la dirección de los maestros u otras personas a cargo de manera rápida, silenciosa y ordenada.</w:t>
      </w:r>
    </w:p>
    <w:p w:rsidR="00521ABE" w:rsidRDefault="00521ABE" w:rsidP="00521ABE">
      <w:pPr>
        <w:pStyle w:val="Heading3"/>
      </w:pPr>
      <w:bookmarkStart w:id="384" w:name="Preparedness_Training:_CPR_and_Stop_the_"/>
      <w:bookmarkStart w:id="385" w:name="_bookmark177"/>
      <w:bookmarkEnd w:id="384"/>
      <w:bookmarkEnd w:id="385"/>
      <w:r>
        <w:rPr>
          <w:lang w:val="es"/>
        </w:rPr>
        <w:lastRenderedPageBreak/>
        <w:t>Entrenamiento de preparación: RCP y detener el</w:t>
      </w:r>
      <w:r>
        <w:rPr>
          <w:spacing w:val="-2"/>
          <w:lang w:val="es"/>
        </w:rPr>
        <w:t xml:space="preserve"> sangrado</w:t>
      </w:r>
    </w:p>
    <w:p w:rsidR="00521ABE" w:rsidRDefault="00521ABE" w:rsidP="00521ABE">
      <w:pPr>
        <w:pStyle w:val="BodyText"/>
        <w:spacing w:before="120"/>
        <w:ind w:right="160"/>
      </w:pPr>
      <w:r>
        <w:rPr>
          <w:lang w:val="es"/>
        </w:rPr>
        <w:t xml:space="preserve">El distrito ofrecerá anualmente instrucción en RCP al menos una vez a los estudiantes inscritos en los grados 7-12.  La instrucción se puede proporcionar como parte de cualquier curso y no se requiere para dar como </w:t>
      </w:r>
      <w:r w:rsidR="00B73C4B">
        <w:rPr>
          <w:lang w:val="es"/>
        </w:rPr>
        <w:t>resultado la</w:t>
      </w:r>
      <w:r>
        <w:rPr>
          <w:lang w:val="es"/>
        </w:rPr>
        <w:t xml:space="preserve"> </w:t>
      </w:r>
      <w:r>
        <w:rPr>
          <w:spacing w:val="-2"/>
          <w:lang w:val="es"/>
        </w:rPr>
        <w:t>certificación</w:t>
      </w:r>
      <w:r>
        <w:rPr>
          <w:lang w:val="es"/>
        </w:rPr>
        <w:t xml:space="preserve"> de RCP.</w:t>
      </w:r>
    </w:p>
    <w:p w:rsidR="00521ABE" w:rsidRDefault="00521ABE" w:rsidP="00521ABE">
      <w:pPr>
        <w:pStyle w:val="BodyText"/>
        <w:spacing w:before="80"/>
        <w:ind w:right="236"/>
        <w:jc w:val="both"/>
      </w:pPr>
      <w:r>
        <w:rPr>
          <w:lang w:val="es"/>
        </w:rPr>
        <w:t xml:space="preserve">El distrito ofrecerá anualmente a los estudiantes de </w:t>
      </w:r>
      <w:r w:rsidR="00DD2EF6">
        <w:rPr>
          <w:lang w:val="es"/>
        </w:rPr>
        <w:t>los grados</w:t>
      </w:r>
      <w:r>
        <w:rPr>
          <w:lang w:val="es"/>
        </w:rPr>
        <w:t xml:space="preserve"> 7 a 12 instrucción sobre el uso </w:t>
      </w:r>
      <w:r w:rsidR="00DD2EF6">
        <w:rPr>
          <w:lang w:val="es"/>
        </w:rPr>
        <w:t>de estaciones</w:t>
      </w:r>
      <w:r>
        <w:rPr>
          <w:lang w:val="es"/>
        </w:rPr>
        <w:t xml:space="preserve"> de control de sangrado para responder a lesiones traumáticas.   Para obtener más información, consulte</w:t>
      </w:r>
      <w:hyperlink r:id="rId86">
        <w:r>
          <w:rPr>
            <w:color w:val="0000FF"/>
            <w:u w:val="single" w:color="0000FF"/>
            <w:lang w:val="es"/>
          </w:rPr>
          <w:t xml:space="preserve"> Stop</w:t>
        </w:r>
      </w:hyperlink>
      <w:hyperlink r:id="rId87">
        <w:r>
          <w:rPr>
            <w:color w:val="0000FF"/>
            <w:u w:val="single" w:color="0000FF"/>
            <w:lang w:val="es"/>
          </w:rPr>
          <w:t xml:space="preserve"> </w:t>
        </w:r>
        <w:r w:rsidR="00DD2EF6">
          <w:rPr>
            <w:color w:val="0000FF"/>
            <w:u w:val="single" w:color="0000FF"/>
            <w:lang w:val="es"/>
          </w:rPr>
          <w:t>té</w:t>
        </w:r>
      </w:hyperlink>
      <w:hyperlink r:id="rId88">
        <w:r>
          <w:rPr>
            <w:color w:val="0000FF"/>
            <w:u w:val="single" w:color="0000FF"/>
            <w:lang w:val="es"/>
          </w:rPr>
          <w:t xml:space="preserve"> </w:t>
        </w:r>
        <w:r w:rsidR="00DD2EF6">
          <w:rPr>
            <w:color w:val="0000FF"/>
            <w:u w:val="single" w:color="0000FF"/>
            <w:lang w:val="es"/>
          </w:rPr>
          <w:t>Bledo</w:t>
        </w:r>
      </w:hyperlink>
      <w:r>
        <w:rPr>
          <w:lang w:val="es"/>
        </w:rPr>
        <w:t xml:space="preserve"> and </w:t>
      </w:r>
      <w:hyperlink r:id="rId89">
        <w:r>
          <w:rPr>
            <w:color w:val="00AFEF"/>
            <w:u w:val="single" w:color="00AFEF"/>
            <w:lang w:val="es"/>
          </w:rPr>
          <w:t xml:space="preserve">Stop </w:t>
        </w:r>
        <w:r w:rsidR="00DD2EF6">
          <w:rPr>
            <w:color w:val="00AFEF"/>
            <w:u w:val="single" w:color="00AFEF"/>
            <w:lang w:val="es"/>
          </w:rPr>
          <w:t>té</w:t>
        </w:r>
        <w:r>
          <w:rPr>
            <w:color w:val="00AFEF"/>
            <w:u w:val="single" w:color="00AFEF"/>
            <w:lang w:val="es"/>
          </w:rPr>
          <w:t xml:space="preserve"> </w:t>
        </w:r>
        <w:r w:rsidR="00DD2EF6">
          <w:rPr>
            <w:color w:val="00AFEF"/>
            <w:u w:val="single" w:color="00AFEF"/>
            <w:lang w:val="es"/>
          </w:rPr>
          <w:t>Bledo</w:t>
        </w:r>
        <w:r>
          <w:rPr>
            <w:color w:val="00AFEF"/>
            <w:u w:val="single" w:color="00AFEF"/>
            <w:lang w:val="es"/>
          </w:rPr>
          <w:t xml:space="preserve"> Texas</w:t>
        </w:r>
      </w:hyperlink>
      <w:hyperlink r:id="rId90">
        <w:r>
          <w:rPr>
            <w:color w:val="0000FF"/>
            <w:u w:val="single" w:color="0000FF"/>
            <w:lang w:val="es"/>
          </w:rPr>
          <w:t xml:space="preserve"> de Seguridad</w:t>
        </w:r>
      </w:hyperlink>
      <w:hyperlink r:id="rId91">
        <w:r>
          <w:rPr>
            <w:color w:val="0000FF"/>
            <w:u w:val="single" w:color="0000FF"/>
            <w:lang w:val="es"/>
          </w:rPr>
          <w:t xml:space="preserve"> Nacional</w:t>
        </w:r>
      </w:hyperlink>
      <w:r>
        <w:rPr>
          <w:lang w:val="es"/>
        </w:rPr>
        <w:t>.</w:t>
      </w:r>
    </w:p>
    <w:p w:rsidR="00521ABE" w:rsidRDefault="00521ABE" w:rsidP="00521ABE">
      <w:pPr>
        <w:pStyle w:val="Heading3"/>
        <w:ind w:left="120"/>
      </w:pPr>
      <w:bookmarkStart w:id="386" w:name="Emergency_Medical_Treatment_and_Informat"/>
      <w:bookmarkStart w:id="387" w:name="_bookmark178"/>
      <w:bookmarkEnd w:id="386"/>
      <w:bookmarkEnd w:id="387"/>
      <w:r>
        <w:rPr>
          <w:lang w:val="es"/>
        </w:rPr>
        <w:t>Tratamiento e</w:t>
      </w:r>
      <w:r>
        <w:rPr>
          <w:spacing w:val="-2"/>
          <w:lang w:val="es"/>
        </w:rPr>
        <w:t xml:space="preserve"> información</w:t>
      </w:r>
      <w:r>
        <w:rPr>
          <w:lang w:val="es"/>
        </w:rPr>
        <w:t xml:space="preserve"> médica de emergencia</w:t>
      </w:r>
    </w:p>
    <w:p w:rsidR="00521ABE" w:rsidRDefault="00521ABE" w:rsidP="00521ABE">
      <w:pPr>
        <w:pStyle w:val="BodyText"/>
        <w:spacing w:before="119"/>
        <w:ind w:right="128"/>
      </w:pPr>
      <w:r>
        <w:rPr>
          <w:lang w:val="es"/>
        </w:rPr>
        <w:t xml:space="preserve">A todos los padres se les pide cada año que completen un </w:t>
      </w:r>
      <w:r w:rsidR="00DD2EF6">
        <w:rPr>
          <w:lang w:val="es"/>
        </w:rPr>
        <w:t>formulario de</w:t>
      </w:r>
      <w:r>
        <w:rPr>
          <w:lang w:val="es"/>
        </w:rPr>
        <w:t xml:space="preserve"> autorización de atención médica, proporcionando el consentimiento escrito de los padres para obtener tratamiento de emergencia e información sobre alergias a medicamentos o drogas. Los padres deben comunicarse con la enfermera de la escuela para actualizar la información de atención de emergencia (nombre del médico, números de teléfono de emergencia, alergias, etc.).</w:t>
      </w:r>
    </w:p>
    <w:p w:rsidR="00521ABE" w:rsidRDefault="00521ABE" w:rsidP="00521ABE">
      <w:pPr>
        <w:pStyle w:val="BodyText"/>
        <w:spacing w:before="161"/>
        <w:ind w:right="128"/>
      </w:pPr>
      <w:r>
        <w:rPr>
          <w:lang w:val="es"/>
        </w:rPr>
        <w:t xml:space="preserve">El distrito puede dar su consentimiento para el </w:t>
      </w:r>
      <w:r w:rsidR="00DD2EF6">
        <w:rPr>
          <w:lang w:val="es"/>
        </w:rPr>
        <w:t>tratamiento médico</w:t>
      </w:r>
      <w:r>
        <w:rPr>
          <w:lang w:val="es"/>
        </w:rPr>
        <w:t xml:space="preserve">, que incluye </w:t>
      </w:r>
      <w:r w:rsidR="00DD2EF6">
        <w:rPr>
          <w:lang w:val="es"/>
        </w:rPr>
        <w:t>tratamiento dental</w:t>
      </w:r>
      <w:r>
        <w:rPr>
          <w:lang w:val="es"/>
        </w:rPr>
        <w:t>, si es necesario, para un estudiante si:</w:t>
      </w:r>
    </w:p>
    <w:p w:rsidR="00521ABE" w:rsidRDefault="00521ABE" w:rsidP="007846C3">
      <w:pPr>
        <w:pStyle w:val="ListParagraph"/>
        <w:numPr>
          <w:ilvl w:val="0"/>
          <w:numId w:val="90"/>
        </w:numPr>
        <w:tabs>
          <w:tab w:val="left" w:pos="479"/>
          <w:tab w:val="left" w:pos="480"/>
        </w:tabs>
        <w:spacing w:before="159"/>
      </w:pPr>
      <w:r>
        <w:rPr>
          <w:lang w:val="es"/>
        </w:rPr>
        <w:t xml:space="preserve">El distrito ha recibido autorización por escrito de una persona que </w:t>
      </w:r>
      <w:r w:rsidR="00DD2EF6">
        <w:rPr>
          <w:lang w:val="es"/>
        </w:rPr>
        <w:t>tiene derecho</w:t>
      </w:r>
      <w:r>
        <w:rPr>
          <w:lang w:val="es"/>
        </w:rPr>
        <w:t xml:space="preserve"> a dar</w:t>
      </w:r>
      <w:r>
        <w:rPr>
          <w:spacing w:val="-2"/>
          <w:lang w:val="es"/>
        </w:rPr>
        <w:t xml:space="preserve"> su consentimiento;</w:t>
      </w:r>
    </w:p>
    <w:p w:rsidR="00521ABE" w:rsidRDefault="00521ABE" w:rsidP="007846C3">
      <w:pPr>
        <w:pStyle w:val="ListParagraph"/>
        <w:numPr>
          <w:ilvl w:val="0"/>
          <w:numId w:val="90"/>
        </w:numPr>
        <w:tabs>
          <w:tab w:val="left" w:pos="479"/>
          <w:tab w:val="left" w:pos="480"/>
        </w:tabs>
      </w:pPr>
      <w:r>
        <w:rPr>
          <w:lang w:val="es"/>
        </w:rPr>
        <w:t xml:space="preserve">Esa persona no puede ser </w:t>
      </w:r>
      <w:r w:rsidR="00DD2EF6">
        <w:rPr>
          <w:lang w:val="es"/>
        </w:rPr>
        <w:t xml:space="preserve">contactada; </w:t>
      </w:r>
      <w:r w:rsidR="00DD2EF6">
        <w:rPr>
          <w:spacing w:val="-5"/>
          <w:lang w:val="es"/>
        </w:rPr>
        <w:t>y</w:t>
      </w:r>
    </w:p>
    <w:p w:rsidR="00521ABE" w:rsidRDefault="00521ABE" w:rsidP="007846C3">
      <w:pPr>
        <w:pStyle w:val="ListParagraph"/>
        <w:numPr>
          <w:ilvl w:val="0"/>
          <w:numId w:val="90"/>
        </w:numPr>
        <w:tabs>
          <w:tab w:val="left" w:pos="479"/>
          <w:tab w:val="left" w:pos="480"/>
        </w:tabs>
      </w:pPr>
      <w:r>
        <w:rPr>
          <w:lang w:val="es"/>
        </w:rPr>
        <w:t xml:space="preserve">  Esa persona no ha dado aviso real al distrito de</w:t>
      </w:r>
      <w:r>
        <w:rPr>
          <w:spacing w:val="-2"/>
          <w:lang w:val="es"/>
        </w:rPr>
        <w:t xml:space="preserve"> lo contrario.</w:t>
      </w:r>
      <w:r>
        <w:rPr>
          <w:lang w:val="es"/>
        </w:rPr>
        <w:t xml:space="preserve"> </w:t>
      </w:r>
    </w:p>
    <w:p w:rsidR="00521ABE" w:rsidRDefault="00521ABE" w:rsidP="00521ABE">
      <w:pPr>
        <w:pStyle w:val="BodyText"/>
        <w:spacing w:before="119"/>
        <w:ind w:right="128"/>
      </w:pPr>
      <w:r>
        <w:rPr>
          <w:lang w:val="es"/>
        </w:rPr>
        <w:t xml:space="preserve">El formulario de autorización de atención de emergencia será utilizado por el distrito cuando el padre o la </w:t>
      </w:r>
      <w:r w:rsidR="00DD2EF6">
        <w:rPr>
          <w:lang w:val="es"/>
        </w:rPr>
        <w:t>persona designada</w:t>
      </w:r>
      <w:r>
        <w:rPr>
          <w:lang w:val="es"/>
        </w:rPr>
        <w:t xml:space="preserve"> autorizada de un </w:t>
      </w:r>
      <w:r w:rsidR="00DD2EF6">
        <w:rPr>
          <w:lang w:val="es"/>
        </w:rPr>
        <w:t>estudiante no</w:t>
      </w:r>
      <w:r>
        <w:rPr>
          <w:lang w:val="es"/>
        </w:rPr>
        <w:t xml:space="preserve"> </w:t>
      </w:r>
      <w:r w:rsidR="00DD2EF6">
        <w:rPr>
          <w:lang w:val="es"/>
        </w:rPr>
        <w:t>pueda ser</w:t>
      </w:r>
      <w:r>
        <w:rPr>
          <w:lang w:val="es"/>
        </w:rPr>
        <w:t xml:space="preserve"> contactado.  Un estudiante puede dar su consentimiento si lo autoriza la ley o una orden judicial.</w:t>
      </w:r>
    </w:p>
    <w:p w:rsidR="00521ABE" w:rsidRDefault="00521ABE" w:rsidP="00521ABE">
      <w:pPr>
        <w:pStyle w:val="BodyText"/>
        <w:ind w:right="237"/>
      </w:pPr>
      <w:r>
        <w:rPr>
          <w:lang w:val="es"/>
        </w:rPr>
        <w:t xml:space="preserve">Independientemente de la autorización de los padres para que el distrito dé su consentimiento para recibir tratamiento médico, los empleados del distrito se comunicarán </w:t>
      </w:r>
      <w:r w:rsidR="00DD2EF6">
        <w:rPr>
          <w:lang w:val="es"/>
        </w:rPr>
        <w:t>con los servicios</w:t>
      </w:r>
      <w:r>
        <w:rPr>
          <w:lang w:val="es"/>
        </w:rPr>
        <w:t xml:space="preserve"> médicos de </w:t>
      </w:r>
      <w:r w:rsidR="00DD2EF6">
        <w:rPr>
          <w:lang w:val="es"/>
        </w:rPr>
        <w:t>emergencia para</w:t>
      </w:r>
      <w:r>
        <w:rPr>
          <w:lang w:val="es"/>
        </w:rPr>
        <w:t xml:space="preserve"> brindar atención </w:t>
      </w:r>
      <w:r w:rsidR="00DD2EF6">
        <w:rPr>
          <w:lang w:val="es"/>
        </w:rPr>
        <w:t>de emergencia</w:t>
      </w:r>
      <w:r>
        <w:rPr>
          <w:lang w:val="es"/>
        </w:rPr>
        <w:t xml:space="preserve"> cuando lo exija la ley o cuando se considere necesario, como para evitar una situación potencialmente mortal.</w:t>
      </w:r>
    </w:p>
    <w:p w:rsidR="00521ABE" w:rsidRDefault="00521ABE" w:rsidP="00521ABE">
      <w:pPr>
        <w:pStyle w:val="Heading3"/>
      </w:pPr>
      <w:bookmarkStart w:id="388" w:name="Emergency_School_Closing_Information"/>
      <w:bookmarkStart w:id="389" w:name="_bookmark179"/>
      <w:bookmarkEnd w:id="388"/>
      <w:bookmarkEnd w:id="389"/>
      <w:r>
        <w:rPr>
          <w:spacing w:val="-2"/>
          <w:lang w:val="es"/>
        </w:rPr>
        <w:t xml:space="preserve"> Información</w:t>
      </w:r>
      <w:r>
        <w:rPr>
          <w:lang w:val="es"/>
        </w:rPr>
        <w:t xml:space="preserve"> de cierre de escuelas de emergencia</w:t>
      </w:r>
    </w:p>
    <w:p w:rsidR="00521ABE" w:rsidRDefault="00521ABE" w:rsidP="00521ABE">
      <w:pPr>
        <w:pStyle w:val="BodyText"/>
        <w:spacing w:before="120"/>
        <w:ind w:right="128"/>
      </w:pPr>
      <w:r>
        <w:rPr>
          <w:lang w:val="es"/>
        </w:rPr>
        <w:t xml:space="preserve">Cada año, se les pide a los padres que completen un formulario de liberación de emergencia para proporcionar información de contacto en caso de que el distrito necesite notificar a los padres sobre el despido anticipado, la apertura retrasada o </w:t>
      </w:r>
      <w:r w:rsidR="00DD2EF6">
        <w:rPr>
          <w:lang w:val="es"/>
        </w:rPr>
        <w:t>el acceso</w:t>
      </w:r>
      <w:r>
        <w:rPr>
          <w:lang w:val="es"/>
        </w:rPr>
        <w:t xml:space="preserve"> restringido a un campus debido al </w:t>
      </w:r>
      <w:r w:rsidR="00DD2EF6">
        <w:rPr>
          <w:lang w:val="es"/>
        </w:rPr>
        <w:t>clima severo</w:t>
      </w:r>
      <w:r>
        <w:rPr>
          <w:lang w:val="es"/>
        </w:rPr>
        <w:t>, una amenaza de seguridad u otra causa de emergencia.</w:t>
      </w:r>
    </w:p>
    <w:p w:rsidR="00521ABE" w:rsidRDefault="00521ABE" w:rsidP="00521ABE">
      <w:pPr>
        <w:pStyle w:val="BodyText"/>
        <w:ind w:right="128"/>
      </w:pPr>
      <w:r>
        <w:rPr>
          <w:lang w:val="es"/>
        </w:rPr>
        <w:t xml:space="preserve">El distrito se </w:t>
      </w:r>
      <w:r w:rsidR="00DD2EF6">
        <w:rPr>
          <w:lang w:val="es"/>
        </w:rPr>
        <w:t>basará en</w:t>
      </w:r>
      <w:r>
        <w:rPr>
          <w:lang w:val="es"/>
        </w:rPr>
        <w:t xml:space="preserve"> la información de contacto registrada en el distrito para comunicarse con los   padres en una situación de emergencia, que puede incluir mensajes en tiempo real o automatizados. Es crucial notificar a la escuela de su hijo cuando cambia un número de teléfono. La ley estatal requiere que los padres actualicen la información de contacto dentro de las dos semanas posteriores a la fecha en que cambia la información.</w:t>
      </w:r>
    </w:p>
    <w:p w:rsidR="00521ABE" w:rsidRDefault="00521ABE" w:rsidP="00521ABE">
      <w:pPr>
        <w:pStyle w:val="BodyText"/>
        <w:ind w:right="838"/>
        <w:jc w:val="both"/>
      </w:pPr>
      <w:r>
        <w:rPr>
          <w:lang w:val="es"/>
        </w:rPr>
        <w:t xml:space="preserve">Si el campus debe cerrar, retrasar la apertura o restringir el acceso al edificio debido a   una emergencia, el distrito también alertará </w:t>
      </w:r>
      <w:r w:rsidR="00DD2EF6">
        <w:rPr>
          <w:lang w:val="es"/>
        </w:rPr>
        <w:t>a la</w:t>
      </w:r>
      <w:r>
        <w:rPr>
          <w:lang w:val="es"/>
        </w:rPr>
        <w:t xml:space="preserve"> comunidad de   las siguientes maneras: recordatorio, sitio web del distrito, libro de caras, televisión, texto, radio, etc.</w:t>
      </w:r>
    </w:p>
    <w:p w:rsidR="00521ABE" w:rsidRDefault="00521ABE" w:rsidP="00521ABE">
      <w:pPr>
        <w:spacing w:before="161" w:line="367" w:lineRule="auto"/>
        <w:ind w:left="120" w:right="4406" w:hanging="1"/>
      </w:pPr>
      <w:r>
        <w:rPr>
          <w:lang w:val="es"/>
        </w:rPr>
        <w:t>[Consulte</w:t>
      </w:r>
      <w:r>
        <w:rPr>
          <w:b/>
          <w:lang w:val="es"/>
        </w:rPr>
        <w:t xml:space="preserve"> Comunicaciones de emergencia automatizadas</w:t>
      </w:r>
      <w:r>
        <w:rPr>
          <w:lang w:val="es"/>
        </w:rPr>
        <w:t xml:space="preserve">.]  </w:t>
      </w:r>
      <w:bookmarkStart w:id="390" w:name="SAT,_ACT,_and_Other_Standardized_Tests"/>
      <w:bookmarkStart w:id="391" w:name="_bookmark180"/>
      <w:bookmarkEnd w:id="390"/>
      <w:bookmarkEnd w:id="391"/>
      <w:r>
        <w:rPr>
          <w:b/>
          <w:sz w:val="24"/>
          <w:lang w:val="es"/>
        </w:rPr>
        <w:t xml:space="preserve">SAT, ACT y otras pruebas estandarizadas </w:t>
      </w:r>
      <w:r>
        <w:rPr>
          <w:lang w:val="es"/>
        </w:rPr>
        <w:t xml:space="preserve">[Ver </w:t>
      </w:r>
      <w:r>
        <w:rPr>
          <w:b/>
          <w:lang w:val="es"/>
        </w:rPr>
        <w:t>Pruebas estandarizadas</w:t>
      </w:r>
      <w:r>
        <w:rPr>
          <w:lang w:val="es"/>
        </w:rPr>
        <w:t>.]</w:t>
      </w:r>
    </w:p>
    <w:p w:rsidR="00521ABE" w:rsidRDefault="00521ABE" w:rsidP="00521ABE">
      <w:pPr>
        <w:pStyle w:val="Heading2"/>
        <w:spacing w:before="25"/>
      </w:pPr>
      <w:bookmarkStart w:id="392" w:name="Schedule_Changes_(Middle/Junior_High_and"/>
      <w:bookmarkStart w:id="393" w:name="_bookmark181"/>
      <w:bookmarkEnd w:id="392"/>
      <w:bookmarkEnd w:id="393"/>
      <w:r>
        <w:rPr>
          <w:lang w:val="es"/>
        </w:rPr>
        <w:t xml:space="preserve">Cambios de </w:t>
      </w:r>
      <w:r w:rsidR="00DD2EF6">
        <w:rPr>
          <w:lang w:val="es"/>
        </w:rPr>
        <w:t>horario (</w:t>
      </w:r>
      <w:r>
        <w:rPr>
          <w:lang w:val="es"/>
        </w:rPr>
        <w:t>niveles de grado de secundaria / secundaria y preparatoria</w:t>
      </w:r>
      <w:r>
        <w:rPr>
          <w:spacing w:val="-2"/>
          <w:lang w:val="es"/>
        </w:rPr>
        <w:t>)</w:t>
      </w:r>
    </w:p>
    <w:p w:rsidR="00521ABE" w:rsidRDefault="00521ABE" w:rsidP="00521ABE">
      <w:pPr>
        <w:pStyle w:val="BodyText"/>
        <w:spacing w:before="120"/>
        <w:ind w:left="120"/>
      </w:pPr>
      <w:r>
        <w:rPr>
          <w:lang w:val="es"/>
        </w:rPr>
        <w:lastRenderedPageBreak/>
        <w:t>Comuníquese con el consejero escolar o</w:t>
      </w:r>
      <w:r>
        <w:rPr>
          <w:spacing w:val="-2"/>
          <w:lang w:val="es"/>
        </w:rPr>
        <w:t xml:space="preserve"> el director</w:t>
      </w:r>
    </w:p>
    <w:p w:rsidR="00521ABE" w:rsidRDefault="00521ABE" w:rsidP="00521ABE">
      <w:pPr>
        <w:pStyle w:val="Heading2"/>
        <w:spacing w:before="80"/>
      </w:pPr>
      <w:bookmarkStart w:id="394" w:name="School_Facilities"/>
      <w:bookmarkStart w:id="395" w:name="_bookmark182"/>
      <w:bookmarkEnd w:id="394"/>
      <w:bookmarkEnd w:id="395"/>
      <w:r>
        <w:rPr>
          <w:spacing w:val="-2"/>
          <w:lang w:val="es"/>
        </w:rPr>
        <w:t xml:space="preserve"> Instalaciones</w:t>
      </w:r>
      <w:r>
        <w:rPr>
          <w:lang w:val="es"/>
        </w:rPr>
        <w:t xml:space="preserve"> de la escuela</w:t>
      </w:r>
    </w:p>
    <w:p w:rsidR="00521ABE" w:rsidRDefault="00521ABE" w:rsidP="00521ABE">
      <w:pPr>
        <w:pStyle w:val="Heading3"/>
        <w:spacing w:before="120"/>
        <w:ind w:left="120"/>
      </w:pPr>
      <w:bookmarkStart w:id="396" w:name="Asbestos_Management_Plan_(All_Grade_Leve"/>
      <w:bookmarkStart w:id="397" w:name="_bookmark183"/>
      <w:bookmarkEnd w:id="396"/>
      <w:bookmarkEnd w:id="397"/>
      <w:r>
        <w:rPr>
          <w:lang w:val="es"/>
        </w:rPr>
        <w:t xml:space="preserve"> Plan de manejo del </w:t>
      </w:r>
      <w:r w:rsidR="00DD2EF6">
        <w:rPr>
          <w:lang w:val="es"/>
        </w:rPr>
        <w:t>asbesto (</w:t>
      </w:r>
      <w:r>
        <w:rPr>
          <w:lang w:val="es"/>
        </w:rPr>
        <w:t>todos los niveles de grado</w:t>
      </w:r>
      <w:r>
        <w:rPr>
          <w:spacing w:val="-2"/>
          <w:lang w:val="es"/>
        </w:rPr>
        <w:t>)</w:t>
      </w:r>
    </w:p>
    <w:p w:rsidR="00521ABE" w:rsidRDefault="00521ABE" w:rsidP="00521ABE">
      <w:pPr>
        <w:pStyle w:val="BodyText"/>
        <w:spacing w:before="120"/>
        <w:ind w:right="128"/>
      </w:pPr>
      <w:r>
        <w:rPr>
          <w:lang w:val="es"/>
        </w:rPr>
        <w:t xml:space="preserve">El distrito trabaja diligentemente para mantener el cumplimiento de la ley federal y estatal que rige el asbesto en los edificios escolares.  Una copia del plan de manejo del asbesto del distrito está disponible en la </w:t>
      </w:r>
      <w:r w:rsidR="00DD2EF6">
        <w:rPr>
          <w:lang w:val="es"/>
        </w:rPr>
        <w:t>oficina administrativa</w:t>
      </w:r>
      <w:r>
        <w:rPr>
          <w:lang w:val="es"/>
        </w:rPr>
        <w:t xml:space="preserve"> central.  Si tiene </w:t>
      </w:r>
      <w:r w:rsidR="00DD2EF6">
        <w:rPr>
          <w:lang w:val="es"/>
        </w:rPr>
        <w:t>alguna pregunta</w:t>
      </w:r>
      <w:r>
        <w:rPr>
          <w:lang w:val="es"/>
        </w:rPr>
        <w:t xml:space="preserve"> o   desea examinar el plan del distrito con más detalle, comuníquese con el coordinador de asbesto designado del distrito: </w:t>
      </w:r>
    </w:p>
    <w:p w:rsidR="00A16C5B" w:rsidRDefault="00C12C6E">
      <w:pPr>
        <w:spacing w:before="159" w:line="393" w:lineRule="auto"/>
        <w:ind w:left="120" w:right="7653"/>
        <w:rPr>
          <w:i/>
        </w:rPr>
      </w:pPr>
      <w:r>
        <w:rPr>
          <w:i/>
        </w:rPr>
        <w:t>Amy Calvert Business</w:t>
      </w:r>
      <w:r>
        <w:rPr>
          <w:i/>
          <w:spacing w:val="-16"/>
        </w:rPr>
        <w:t xml:space="preserve"> </w:t>
      </w:r>
      <w:r>
        <w:rPr>
          <w:i/>
        </w:rPr>
        <w:t>Manager</w:t>
      </w:r>
    </w:p>
    <w:p w:rsidR="00A16C5B" w:rsidRDefault="00C12C6E">
      <w:pPr>
        <w:spacing w:line="391" w:lineRule="auto"/>
        <w:ind w:left="120" w:right="4878"/>
        <w:rPr>
          <w:i/>
        </w:rPr>
      </w:pPr>
      <w:r>
        <w:rPr>
          <w:i/>
        </w:rPr>
        <w:t>P.O.</w:t>
      </w:r>
      <w:r>
        <w:rPr>
          <w:i/>
          <w:spacing w:val="-16"/>
        </w:rPr>
        <w:t xml:space="preserve"> </w:t>
      </w:r>
      <w:r>
        <w:rPr>
          <w:i/>
        </w:rPr>
        <w:t>Box</w:t>
      </w:r>
      <w:r>
        <w:rPr>
          <w:i/>
          <w:spacing w:val="-15"/>
        </w:rPr>
        <w:t xml:space="preserve"> </w:t>
      </w:r>
      <w:r>
        <w:rPr>
          <w:i/>
        </w:rPr>
        <w:t>90</w:t>
      </w:r>
      <w:r>
        <w:rPr>
          <w:i/>
          <w:spacing w:val="-15"/>
        </w:rPr>
        <w:t xml:space="preserve"> </w:t>
      </w:r>
      <w:r>
        <w:rPr>
          <w:i/>
        </w:rPr>
        <w:t>Mclean,</w:t>
      </w:r>
      <w:r>
        <w:rPr>
          <w:i/>
          <w:spacing w:val="-16"/>
        </w:rPr>
        <w:t xml:space="preserve"> </w:t>
      </w:r>
      <w:r>
        <w:rPr>
          <w:i/>
        </w:rPr>
        <w:t>Texas</w:t>
      </w:r>
      <w:r>
        <w:rPr>
          <w:i/>
          <w:spacing w:val="-15"/>
        </w:rPr>
        <w:t xml:space="preserve"> </w:t>
      </w:r>
      <w:r>
        <w:rPr>
          <w:i/>
        </w:rPr>
        <w:t xml:space="preserve">79057 </w:t>
      </w:r>
      <w:hyperlink r:id="rId92">
        <w:r>
          <w:rPr>
            <w:i/>
            <w:color w:val="0000FF"/>
            <w:spacing w:val="-2"/>
            <w:u w:val="single" w:color="0000FF"/>
          </w:rPr>
          <w:t>Amy.calvert@region16.net</w:t>
        </w:r>
      </w:hyperlink>
    </w:p>
    <w:p w:rsidR="00A16C5B" w:rsidRDefault="00C12C6E">
      <w:pPr>
        <w:ind w:left="120"/>
        <w:rPr>
          <w:i/>
        </w:rPr>
      </w:pPr>
      <w:r>
        <w:rPr>
          <w:i/>
          <w:w w:val="95"/>
        </w:rPr>
        <w:t>806-779-</w:t>
      </w:r>
      <w:r>
        <w:rPr>
          <w:i/>
          <w:spacing w:val="-4"/>
          <w:w w:val="95"/>
        </w:rPr>
        <w:t>2671</w:t>
      </w:r>
    </w:p>
    <w:p w:rsidR="00521ABE" w:rsidRDefault="00521ABE" w:rsidP="00521ABE">
      <w:pPr>
        <w:pStyle w:val="Heading3"/>
        <w:spacing w:before="158"/>
        <w:ind w:left="120"/>
      </w:pPr>
      <w:bookmarkStart w:id="398" w:name="Food_and_Nutrition_Services_(All_Grade_L"/>
      <w:bookmarkStart w:id="399" w:name="_bookmark184"/>
      <w:bookmarkEnd w:id="398"/>
      <w:bookmarkEnd w:id="399"/>
      <w:r>
        <w:rPr>
          <w:lang w:val="es"/>
        </w:rPr>
        <w:t xml:space="preserve"> Servicios de Alimentos y Nutrición (Todos los Niveles de Grado</w:t>
      </w:r>
      <w:r>
        <w:rPr>
          <w:spacing w:val="-2"/>
          <w:lang w:val="es"/>
        </w:rPr>
        <w:t>)</w:t>
      </w:r>
    </w:p>
    <w:p w:rsidR="00521ABE" w:rsidRDefault="00521ABE" w:rsidP="00521ABE">
      <w:pPr>
        <w:pStyle w:val="BodyText"/>
        <w:spacing w:before="120"/>
        <w:ind w:left="120" w:right="160"/>
      </w:pPr>
      <w:r>
        <w:rPr>
          <w:lang w:val="es"/>
        </w:rPr>
        <w:t xml:space="preserve">El distrito participa en el Programa de Desayuno Escolar y el Programa Nacional de Almuerzo Escolar y   ofrece a los estudiantes </w:t>
      </w:r>
      <w:r w:rsidR="00DD2EF6">
        <w:rPr>
          <w:lang w:val="es"/>
        </w:rPr>
        <w:t>comidas nutricionalmente</w:t>
      </w:r>
      <w:r>
        <w:rPr>
          <w:lang w:val="es"/>
        </w:rPr>
        <w:t xml:space="preserve"> balanceadas diariamente </w:t>
      </w:r>
      <w:r w:rsidR="00DD2EF6">
        <w:rPr>
          <w:lang w:val="es"/>
        </w:rPr>
        <w:t>de acuerdo</w:t>
      </w:r>
      <w:r>
        <w:rPr>
          <w:lang w:val="es"/>
        </w:rPr>
        <w:t xml:space="preserve"> con los estándares establecidos en las leyes estatales y federales. </w:t>
      </w:r>
    </w:p>
    <w:p w:rsidR="00521ABE" w:rsidRDefault="00521ABE" w:rsidP="00521ABE">
      <w:pPr>
        <w:pStyle w:val="BodyText"/>
        <w:ind w:right="160"/>
      </w:pPr>
      <w:r>
        <w:rPr>
          <w:lang w:val="es"/>
        </w:rPr>
        <w:t xml:space="preserve">Algunos estudiantes son elegibles para comidas gratuitas y a precio reducido según la necesidad financiera. La información sobre la participación de un estudiante es confidencial. El distrito puede compartir información como </w:t>
      </w:r>
      <w:r w:rsidR="00DD2EF6">
        <w:rPr>
          <w:lang w:val="es"/>
        </w:rPr>
        <w:t>el nombre</w:t>
      </w:r>
      <w:r>
        <w:rPr>
          <w:lang w:val="es"/>
        </w:rPr>
        <w:t xml:space="preserve"> de un estudiante </w:t>
      </w:r>
      <w:r w:rsidR="00DD2EF6">
        <w:rPr>
          <w:lang w:val="es"/>
        </w:rPr>
        <w:t>y el</w:t>
      </w:r>
      <w:r>
        <w:rPr>
          <w:lang w:val="es"/>
        </w:rPr>
        <w:t xml:space="preserve"> estado </w:t>
      </w:r>
      <w:r w:rsidR="00DD2EF6">
        <w:rPr>
          <w:lang w:val="es"/>
        </w:rPr>
        <w:t>de elegibilidad</w:t>
      </w:r>
      <w:r>
        <w:rPr>
          <w:lang w:val="es"/>
        </w:rPr>
        <w:t xml:space="preserve"> para ayudar </w:t>
      </w:r>
      <w:r w:rsidR="00DD2EF6">
        <w:rPr>
          <w:lang w:val="es"/>
        </w:rPr>
        <w:t>a inscribir</w:t>
      </w:r>
      <w:r>
        <w:rPr>
          <w:lang w:val="es"/>
        </w:rPr>
        <w:t xml:space="preserve"> </w:t>
      </w:r>
      <w:r w:rsidR="00DD2EF6">
        <w:rPr>
          <w:lang w:val="es"/>
        </w:rPr>
        <w:t>a los</w:t>
      </w:r>
      <w:r>
        <w:rPr>
          <w:lang w:val="es"/>
        </w:rPr>
        <w:t xml:space="preserve"> niños elegibles en Medicaid o en el programa estatal de seguro de salud para niños (CHIP) a menos que el padre del estudiante solicite que no se divulgue la información del estudiante. </w:t>
      </w:r>
    </w:p>
    <w:p w:rsidR="00521ABE" w:rsidRDefault="00521ABE" w:rsidP="00521ABE">
      <w:pPr>
        <w:pStyle w:val="BodyText"/>
        <w:ind w:left="120" w:right="237"/>
      </w:pPr>
      <w:r>
        <w:rPr>
          <w:lang w:val="es"/>
        </w:rPr>
        <w:t xml:space="preserve">A los estudiantes participantes   se les ofrecerán las mismas </w:t>
      </w:r>
      <w:r w:rsidR="00DD2EF6">
        <w:rPr>
          <w:lang w:val="es"/>
        </w:rPr>
        <w:t>opciones de comidas</w:t>
      </w:r>
      <w:r>
        <w:rPr>
          <w:lang w:val="es"/>
        </w:rPr>
        <w:t xml:space="preserve"> </w:t>
      </w:r>
      <w:r w:rsidR="00DD2EF6">
        <w:rPr>
          <w:lang w:val="es"/>
        </w:rPr>
        <w:t>que a</w:t>
      </w:r>
      <w:r>
        <w:rPr>
          <w:lang w:val="es"/>
        </w:rPr>
        <w:t xml:space="preserve"> sus compañeros y no se les tratará de manera diferente a sus compañeros. </w:t>
      </w:r>
    </w:p>
    <w:p w:rsidR="00521ABE" w:rsidRDefault="00521ABE" w:rsidP="00521ABE">
      <w:pPr>
        <w:pStyle w:val="BodyText"/>
        <w:ind w:left="120"/>
      </w:pPr>
      <w:r>
        <w:rPr>
          <w:lang w:val="es"/>
        </w:rPr>
        <w:t xml:space="preserve">Para </w:t>
      </w:r>
      <w:r w:rsidR="00DD2EF6">
        <w:rPr>
          <w:lang w:val="es"/>
        </w:rPr>
        <w:t>solicitar servicios de</w:t>
      </w:r>
      <w:r>
        <w:rPr>
          <w:lang w:val="es"/>
        </w:rPr>
        <w:t xml:space="preserve"> comidas gratuitas o a precio </w:t>
      </w:r>
      <w:r w:rsidR="00DD2EF6">
        <w:rPr>
          <w:lang w:val="es"/>
        </w:rPr>
        <w:t>reducido,</w:t>
      </w:r>
      <w:r>
        <w:rPr>
          <w:lang w:val="es"/>
        </w:rPr>
        <w:t xml:space="preserve"> comuníquese</w:t>
      </w:r>
      <w:r>
        <w:rPr>
          <w:spacing w:val="-2"/>
          <w:lang w:val="es"/>
        </w:rPr>
        <w:t xml:space="preserve"> con:</w:t>
      </w:r>
    </w:p>
    <w:p w:rsidR="00A16C5B" w:rsidRDefault="00C12C6E">
      <w:pPr>
        <w:spacing w:before="160" w:line="391" w:lineRule="auto"/>
        <w:ind w:left="120" w:right="7653"/>
        <w:rPr>
          <w:i/>
        </w:rPr>
      </w:pPr>
      <w:r>
        <w:rPr>
          <w:i/>
        </w:rPr>
        <w:t>Brenda Wallis Cafeteria</w:t>
      </w:r>
      <w:r>
        <w:rPr>
          <w:i/>
          <w:spacing w:val="-16"/>
        </w:rPr>
        <w:t xml:space="preserve"> </w:t>
      </w:r>
      <w:r>
        <w:rPr>
          <w:i/>
        </w:rPr>
        <w:t>Manager</w:t>
      </w:r>
    </w:p>
    <w:p w:rsidR="00A16C5B" w:rsidRDefault="00C12C6E">
      <w:pPr>
        <w:spacing w:before="2" w:line="391" w:lineRule="auto"/>
        <w:ind w:left="120" w:right="4878"/>
        <w:rPr>
          <w:i/>
        </w:rPr>
      </w:pPr>
      <w:r>
        <w:rPr>
          <w:i/>
        </w:rPr>
        <w:t>P.O.</w:t>
      </w:r>
      <w:r>
        <w:rPr>
          <w:i/>
          <w:spacing w:val="-16"/>
        </w:rPr>
        <w:t xml:space="preserve"> </w:t>
      </w:r>
      <w:r>
        <w:rPr>
          <w:i/>
        </w:rPr>
        <w:t>Box</w:t>
      </w:r>
      <w:r>
        <w:rPr>
          <w:i/>
          <w:spacing w:val="-15"/>
        </w:rPr>
        <w:t xml:space="preserve"> </w:t>
      </w:r>
      <w:r>
        <w:rPr>
          <w:i/>
        </w:rPr>
        <w:t>90</w:t>
      </w:r>
      <w:r>
        <w:rPr>
          <w:i/>
          <w:spacing w:val="-15"/>
        </w:rPr>
        <w:t xml:space="preserve"> </w:t>
      </w:r>
      <w:r>
        <w:rPr>
          <w:i/>
        </w:rPr>
        <w:t>McLean,</w:t>
      </w:r>
      <w:r>
        <w:rPr>
          <w:i/>
          <w:spacing w:val="-16"/>
        </w:rPr>
        <w:t xml:space="preserve"> </w:t>
      </w:r>
      <w:r>
        <w:rPr>
          <w:i/>
        </w:rPr>
        <w:t>Texas</w:t>
      </w:r>
      <w:r>
        <w:rPr>
          <w:i/>
          <w:spacing w:val="-15"/>
        </w:rPr>
        <w:t xml:space="preserve"> </w:t>
      </w:r>
      <w:r>
        <w:rPr>
          <w:i/>
        </w:rPr>
        <w:t xml:space="preserve">79057 </w:t>
      </w:r>
      <w:hyperlink r:id="rId93">
        <w:r>
          <w:rPr>
            <w:i/>
            <w:color w:val="0000FF"/>
            <w:spacing w:val="-2"/>
            <w:u w:val="single" w:color="0000FF"/>
          </w:rPr>
          <w:t>Brenda.wallis@region16.net</w:t>
        </w:r>
      </w:hyperlink>
    </w:p>
    <w:p w:rsidR="00A16C5B" w:rsidRDefault="00C12C6E">
      <w:pPr>
        <w:spacing w:before="1"/>
        <w:ind w:left="120"/>
        <w:rPr>
          <w:i/>
        </w:rPr>
      </w:pPr>
      <w:r>
        <w:rPr>
          <w:i/>
          <w:w w:val="95"/>
        </w:rPr>
        <w:t>806-779-</w:t>
      </w:r>
      <w:r>
        <w:rPr>
          <w:i/>
          <w:spacing w:val="-4"/>
          <w:w w:val="95"/>
        </w:rPr>
        <w:t>2671</w:t>
      </w:r>
    </w:p>
    <w:p w:rsidR="00521ABE" w:rsidRDefault="00521ABE" w:rsidP="00521ABE">
      <w:pPr>
        <w:pStyle w:val="BodyText"/>
        <w:ind w:left="120"/>
      </w:pPr>
      <w:r>
        <w:rPr>
          <w:lang w:val="es"/>
        </w:rPr>
        <w:t>[Consulte la política CO para obtener más</w:t>
      </w:r>
      <w:r>
        <w:rPr>
          <w:spacing w:val="-2"/>
          <w:lang w:val="es"/>
        </w:rPr>
        <w:t xml:space="preserve"> información.]</w:t>
      </w:r>
    </w:p>
    <w:p w:rsidR="00521ABE" w:rsidRDefault="00521ABE" w:rsidP="00521ABE">
      <w:pPr>
        <w:pStyle w:val="BodyText"/>
        <w:ind w:right="128"/>
      </w:pPr>
      <w:r>
        <w:rPr>
          <w:lang w:val="es"/>
        </w:rPr>
        <w:t xml:space="preserve">Los padres deben monitorear continuamente el saldo de la cuenta de comidas de sus hijos. Cuando la cuenta de comidas de un estudiante se agota, el distrito notificará a los padres. El estudiante puede continuar comprando comidas de acuerdo con el período de gracia establecido por la junta escolar.  El distrito presentará al padre un cronograma de pago de cualquier saldo pendiente de </w:t>
      </w:r>
      <w:r w:rsidR="00DD2EF6">
        <w:rPr>
          <w:lang w:val="es"/>
        </w:rPr>
        <w:t>la cuenta</w:t>
      </w:r>
      <w:r>
        <w:rPr>
          <w:lang w:val="es"/>
        </w:rPr>
        <w:t xml:space="preserve"> y una solicitud de comidas gratuitas o reducidas. </w:t>
      </w:r>
    </w:p>
    <w:p w:rsidR="00521ABE" w:rsidRDefault="00521ABE" w:rsidP="00521ABE">
      <w:pPr>
        <w:pStyle w:val="BodyText"/>
        <w:spacing w:before="159"/>
        <w:ind w:right="128"/>
      </w:pPr>
      <w:r>
        <w:rPr>
          <w:lang w:val="es"/>
        </w:rPr>
        <w:t xml:space="preserve">Si el distrito no puede llegar a un acuerdo con el padre del estudiante sobre la reposición de </w:t>
      </w:r>
      <w:r w:rsidR="00DD2EF6">
        <w:rPr>
          <w:lang w:val="es"/>
        </w:rPr>
        <w:t>la cuenta</w:t>
      </w:r>
      <w:r>
        <w:rPr>
          <w:lang w:val="es"/>
        </w:rPr>
        <w:t xml:space="preserve"> </w:t>
      </w:r>
      <w:r w:rsidR="00DD2EF6">
        <w:rPr>
          <w:lang w:val="es"/>
        </w:rPr>
        <w:t>de comidas</w:t>
      </w:r>
      <w:r>
        <w:rPr>
          <w:lang w:val="es"/>
        </w:rPr>
        <w:t xml:space="preserve"> y </w:t>
      </w:r>
      <w:r w:rsidR="00DD2EF6">
        <w:rPr>
          <w:lang w:val="es"/>
        </w:rPr>
        <w:t>el pago</w:t>
      </w:r>
      <w:r>
        <w:rPr>
          <w:lang w:val="es"/>
        </w:rPr>
        <w:t xml:space="preserve"> de cualquier </w:t>
      </w:r>
      <w:r w:rsidR="00DD2EF6">
        <w:rPr>
          <w:lang w:val="es"/>
        </w:rPr>
        <w:t>saldo pendiente</w:t>
      </w:r>
      <w:r>
        <w:rPr>
          <w:lang w:val="es"/>
        </w:rPr>
        <w:t xml:space="preserve">, el estudiante </w:t>
      </w:r>
      <w:r w:rsidR="00DD2EF6">
        <w:rPr>
          <w:lang w:val="es"/>
        </w:rPr>
        <w:t>recibirá una</w:t>
      </w:r>
      <w:r>
        <w:rPr>
          <w:lang w:val="es"/>
        </w:rPr>
        <w:t xml:space="preserve"> comida.  El distrito hará todo lo posible para evitar llamar la atención sobre el estudiante.</w:t>
      </w:r>
    </w:p>
    <w:p w:rsidR="00A16C5B" w:rsidRDefault="00A16C5B">
      <w:pPr>
        <w:sectPr w:rsidR="00A16C5B">
          <w:pgSz w:w="12240" w:h="15840"/>
          <w:pgMar w:top="1360" w:right="1320" w:bottom="720" w:left="1320" w:header="0" w:footer="521" w:gutter="0"/>
          <w:cols w:space="720"/>
        </w:sectPr>
      </w:pPr>
    </w:p>
    <w:p w:rsidR="00521ABE" w:rsidRDefault="00C12C6E" w:rsidP="00521ABE">
      <w:pPr>
        <w:pStyle w:val="Heading4"/>
        <w:spacing w:before="80"/>
      </w:pPr>
      <w:bookmarkStart w:id="400" w:name="Vending_Machines_(All_Grade_Levels)"/>
      <w:bookmarkEnd w:id="400"/>
      <w:r>
        <w:lastRenderedPageBreak/>
        <w:t>V</w:t>
      </w:r>
      <w:r w:rsidR="00521ABE">
        <w:rPr>
          <w:lang w:val="es"/>
        </w:rPr>
        <w:t xml:space="preserve"> Máquinas finales (todos los niveles de</w:t>
      </w:r>
      <w:r w:rsidR="00521ABE">
        <w:rPr>
          <w:spacing w:val="-2"/>
          <w:lang w:val="es"/>
        </w:rPr>
        <w:t xml:space="preserve"> grado)</w:t>
      </w:r>
    </w:p>
    <w:p w:rsidR="00521ABE" w:rsidRDefault="00521ABE" w:rsidP="00521ABE">
      <w:pPr>
        <w:pStyle w:val="BodyText"/>
        <w:spacing w:before="120"/>
        <w:ind w:right="128"/>
      </w:pPr>
      <w:r>
        <w:rPr>
          <w:lang w:val="es"/>
        </w:rPr>
        <w:t>El distrito ha adoptado e implementado las políticas estatales y federales para el servicio de alimentos, incluidas las pautas para restringir el acceso de los estudiantes a las máquinas expendedoras. Para obtener más información sobre estas políticas y directrices, consulte</w:t>
      </w:r>
      <w:r>
        <w:rPr>
          <w:i/>
          <w:lang w:val="es"/>
        </w:rPr>
        <w:t xml:space="preserve"> el documento principal.</w:t>
      </w:r>
      <w:r>
        <w:rPr>
          <w:lang w:val="es"/>
        </w:rPr>
        <w:t xml:space="preserve">  [Consulte la política FFA para obtener más información.]</w:t>
      </w:r>
    </w:p>
    <w:p w:rsidR="00521ABE" w:rsidRDefault="00521ABE" w:rsidP="00521ABE">
      <w:pPr>
        <w:pStyle w:val="Heading3"/>
      </w:pPr>
      <w:bookmarkStart w:id="401" w:name="Pest_Management_Plan_(All_Grade_Levels)"/>
      <w:bookmarkStart w:id="402" w:name="_bookmark185"/>
      <w:bookmarkEnd w:id="401"/>
      <w:bookmarkEnd w:id="402"/>
      <w:r>
        <w:rPr>
          <w:lang w:val="es"/>
        </w:rPr>
        <w:t xml:space="preserve">Plan de manejo </w:t>
      </w:r>
      <w:r w:rsidR="00DD2EF6">
        <w:rPr>
          <w:lang w:val="es"/>
        </w:rPr>
        <w:t>de plagas</w:t>
      </w:r>
      <w:r>
        <w:rPr>
          <w:lang w:val="es"/>
        </w:rPr>
        <w:t xml:space="preserve"> (todos los niveles de</w:t>
      </w:r>
      <w:r>
        <w:rPr>
          <w:spacing w:val="-2"/>
          <w:lang w:val="es"/>
        </w:rPr>
        <w:t xml:space="preserve"> grado)</w:t>
      </w:r>
    </w:p>
    <w:p w:rsidR="00521ABE" w:rsidRDefault="00521ABE" w:rsidP="00521ABE">
      <w:pPr>
        <w:pStyle w:val="BodyText"/>
        <w:spacing w:before="119"/>
        <w:ind w:right="160"/>
      </w:pPr>
      <w:r>
        <w:rPr>
          <w:lang w:val="es"/>
        </w:rPr>
        <w:t xml:space="preserve"> Se requiere que el distrito siga los procedimientos de manejo integrado </w:t>
      </w:r>
      <w:r w:rsidR="00DD2EF6">
        <w:rPr>
          <w:lang w:val="es"/>
        </w:rPr>
        <w:t>de plagas</w:t>
      </w:r>
      <w:r>
        <w:rPr>
          <w:lang w:val="es"/>
        </w:rPr>
        <w:t xml:space="preserve"> (MIP) para controlar las plagas en los terrenos de la escuela.  Aunque el distrito se esfuerza </w:t>
      </w:r>
      <w:r w:rsidR="00DD2EF6">
        <w:rPr>
          <w:lang w:val="es"/>
        </w:rPr>
        <w:t>por utilizar</w:t>
      </w:r>
      <w:r>
        <w:rPr>
          <w:lang w:val="es"/>
        </w:rPr>
        <w:t xml:space="preserve"> los métodos más seguros y efectivos para manejar las plagas, incluida una variedad de medidas de control no químicas, el uso periódico de pesticidas en interiores y exteriores a veces es necesario para garantizar un entorno escolar seguro y libre de plagas.</w:t>
      </w:r>
    </w:p>
    <w:p w:rsidR="00521ABE" w:rsidRDefault="00521ABE" w:rsidP="00521ABE">
      <w:pPr>
        <w:pStyle w:val="BodyText"/>
        <w:spacing w:before="161"/>
        <w:ind w:right="369"/>
        <w:jc w:val="both"/>
      </w:pPr>
      <w:r>
        <w:rPr>
          <w:lang w:val="es"/>
        </w:rPr>
        <w:t xml:space="preserve">Todos los pesticidas utilizados están registrados para su uso previsto por la Agencia de Protección Ambiental de los Estados Unidos y son aplicados solo por aplicadores de pesticidas certificados. Excepto en caso de emergencia, las señales se colocarán 48 horas antes de la aplicación en interiores.  Todas las aplicaciones al aire </w:t>
      </w:r>
      <w:r w:rsidR="00DD2EF6">
        <w:rPr>
          <w:lang w:val="es"/>
        </w:rPr>
        <w:t>libre se</w:t>
      </w:r>
      <w:r>
        <w:rPr>
          <w:lang w:val="es"/>
        </w:rPr>
        <w:t xml:space="preserve"> publicarán en el momento del tratamiento, y las señales permanecerán hasta que sea seguro ingresar al área. </w:t>
      </w:r>
    </w:p>
    <w:p w:rsidR="00521ABE" w:rsidRDefault="00521ABE" w:rsidP="00521ABE">
      <w:pPr>
        <w:pStyle w:val="BodyText"/>
        <w:spacing w:before="159"/>
        <w:ind w:right="237"/>
      </w:pPr>
      <w:r>
        <w:rPr>
          <w:lang w:val="es"/>
        </w:rPr>
        <w:t xml:space="preserve">Los padres que tienen </w:t>
      </w:r>
      <w:r w:rsidR="00DD2EF6">
        <w:rPr>
          <w:lang w:val="es"/>
        </w:rPr>
        <w:t>preguntas o</w:t>
      </w:r>
      <w:r>
        <w:rPr>
          <w:lang w:val="es"/>
        </w:rPr>
        <w:t xml:space="preserve"> que </w:t>
      </w:r>
      <w:r w:rsidR="00DD2EF6">
        <w:rPr>
          <w:lang w:val="es"/>
        </w:rPr>
        <w:t>desean ser</w:t>
      </w:r>
      <w:r>
        <w:rPr>
          <w:lang w:val="es"/>
        </w:rPr>
        <w:t xml:space="preserve"> notificados de los tiempos y tipos </w:t>
      </w:r>
      <w:r w:rsidR="00DD2EF6">
        <w:rPr>
          <w:lang w:val="es"/>
        </w:rPr>
        <w:t>de solicitudes</w:t>
      </w:r>
      <w:r>
        <w:rPr>
          <w:lang w:val="es"/>
        </w:rPr>
        <w:t xml:space="preserve"> antes de la aplicación de pesticidas dentro del área de asignación escolar de su hijo pueden comunicarse con el coordinador de MIP del distrito:  </w:t>
      </w:r>
    </w:p>
    <w:p w:rsidR="00A16C5B" w:rsidRDefault="00C12C6E">
      <w:pPr>
        <w:spacing w:before="160" w:line="393" w:lineRule="auto"/>
        <w:ind w:left="119" w:right="7654"/>
        <w:rPr>
          <w:i/>
        </w:rPr>
      </w:pPr>
      <w:r>
        <w:rPr>
          <w:i/>
        </w:rPr>
        <w:t>Amy Calvert Business</w:t>
      </w:r>
      <w:r>
        <w:rPr>
          <w:i/>
          <w:spacing w:val="-16"/>
        </w:rPr>
        <w:t xml:space="preserve"> </w:t>
      </w:r>
      <w:r>
        <w:rPr>
          <w:i/>
        </w:rPr>
        <w:t>Manager</w:t>
      </w:r>
    </w:p>
    <w:p w:rsidR="00A16C5B" w:rsidRDefault="00C12C6E">
      <w:pPr>
        <w:spacing w:line="391" w:lineRule="auto"/>
        <w:ind w:left="119" w:right="4878"/>
        <w:rPr>
          <w:i/>
        </w:rPr>
      </w:pPr>
      <w:r>
        <w:rPr>
          <w:i/>
        </w:rPr>
        <w:t>P.O.</w:t>
      </w:r>
      <w:r>
        <w:rPr>
          <w:i/>
          <w:spacing w:val="-16"/>
        </w:rPr>
        <w:t xml:space="preserve"> </w:t>
      </w:r>
      <w:r>
        <w:rPr>
          <w:i/>
        </w:rPr>
        <w:t>Box</w:t>
      </w:r>
      <w:r>
        <w:rPr>
          <w:i/>
          <w:spacing w:val="-15"/>
        </w:rPr>
        <w:t xml:space="preserve"> </w:t>
      </w:r>
      <w:r>
        <w:rPr>
          <w:i/>
        </w:rPr>
        <w:t>90</w:t>
      </w:r>
      <w:r>
        <w:rPr>
          <w:i/>
          <w:spacing w:val="-15"/>
        </w:rPr>
        <w:t xml:space="preserve"> </w:t>
      </w:r>
      <w:r>
        <w:rPr>
          <w:i/>
        </w:rPr>
        <w:t>Mclean,</w:t>
      </w:r>
      <w:r>
        <w:rPr>
          <w:i/>
          <w:spacing w:val="-16"/>
        </w:rPr>
        <w:t xml:space="preserve"> </w:t>
      </w:r>
      <w:r>
        <w:rPr>
          <w:i/>
        </w:rPr>
        <w:t>Texas</w:t>
      </w:r>
      <w:r>
        <w:rPr>
          <w:i/>
          <w:spacing w:val="-15"/>
        </w:rPr>
        <w:t xml:space="preserve"> </w:t>
      </w:r>
      <w:r>
        <w:rPr>
          <w:i/>
        </w:rPr>
        <w:t xml:space="preserve">79057 </w:t>
      </w:r>
      <w:hyperlink r:id="rId94">
        <w:r>
          <w:rPr>
            <w:i/>
            <w:color w:val="0000FF"/>
            <w:spacing w:val="-2"/>
            <w:u w:val="single" w:color="0000FF"/>
          </w:rPr>
          <w:t>Amy.calvert@region16.net</w:t>
        </w:r>
      </w:hyperlink>
    </w:p>
    <w:p w:rsidR="00A16C5B" w:rsidRDefault="00C12C6E">
      <w:pPr>
        <w:ind w:left="120"/>
        <w:rPr>
          <w:i/>
        </w:rPr>
      </w:pPr>
      <w:r>
        <w:rPr>
          <w:i/>
          <w:w w:val="95"/>
        </w:rPr>
        <w:t>806-779-</w:t>
      </w:r>
      <w:r>
        <w:rPr>
          <w:i/>
          <w:spacing w:val="-4"/>
          <w:w w:val="95"/>
        </w:rPr>
        <w:t>2671</w:t>
      </w:r>
    </w:p>
    <w:p w:rsidR="00521ABE" w:rsidRDefault="00521ABE" w:rsidP="00521ABE">
      <w:pPr>
        <w:pStyle w:val="Heading3"/>
        <w:spacing w:before="158"/>
        <w:ind w:left="120"/>
      </w:pPr>
      <w:bookmarkStart w:id="403" w:name="Conduct_Before_and_After_School_(All_Gra"/>
      <w:bookmarkStart w:id="404" w:name="_bookmark186"/>
      <w:bookmarkEnd w:id="403"/>
      <w:bookmarkEnd w:id="404"/>
      <w:r>
        <w:rPr>
          <w:lang w:val="es"/>
        </w:rPr>
        <w:t xml:space="preserve">Conducta antes y después de la escuela (todos los niveles de </w:t>
      </w:r>
      <w:r w:rsidR="00DD2EF6">
        <w:rPr>
          <w:lang w:val="es"/>
        </w:rPr>
        <w:t>grado</w:t>
      </w:r>
      <w:r w:rsidR="00DD2EF6">
        <w:rPr>
          <w:spacing w:val="-2"/>
          <w:lang w:val="es"/>
        </w:rPr>
        <w:t>)</w:t>
      </w:r>
    </w:p>
    <w:p w:rsidR="00521ABE" w:rsidRDefault="00521ABE" w:rsidP="00521ABE">
      <w:pPr>
        <w:pStyle w:val="BodyText"/>
        <w:spacing w:before="120"/>
        <w:ind w:left="120" w:right="121" w:hanging="1"/>
      </w:pPr>
      <w:r>
        <w:rPr>
          <w:lang w:val="es"/>
        </w:rPr>
        <w:t xml:space="preserve">Los maestros y administradores tienen plena autoridad sobre la conducta de los estudiantes en las actividades antes o después de la escuela. Ya sea que una actividad escolar esté dentro o fuera de las instalaciones del distrito, los estudiantes están sujetos a las mismas reglas de conducta que se aplican durante el día de instrucción. El mal comportamiento estará sujeto a las consecuencias establecidas por el Código de Conducta </w:t>
      </w:r>
      <w:r w:rsidR="00DD2EF6">
        <w:rPr>
          <w:lang w:val="es"/>
        </w:rPr>
        <w:t>del Estudiante</w:t>
      </w:r>
      <w:r>
        <w:rPr>
          <w:lang w:val="es"/>
        </w:rPr>
        <w:t xml:space="preserve"> o cualquier estándar de </w:t>
      </w:r>
      <w:r w:rsidR="00DD2EF6">
        <w:rPr>
          <w:lang w:val="es"/>
        </w:rPr>
        <w:t>comportamiento más</w:t>
      </w:r>
      <w:r>
        <w:rPr>
          <w:lang w:val="es"/>
        </w:rPr>
        <w:t xml:space="preserve"> estricto establecido por el patrocinador para los participantes extracurriculares.</w:t>
      </w:r>
    </w:p>
    <w:p w:rsidR="00521ABE" w:rsidRDefault="00521ABE" w:rsidP="00521ABE">
      <w:pPr>
        <w:pStyle w:val="Heading3"/>
        <w:ind w:left="120"/>
        <w:jc w:val="both"/>
      </w:pPr>
      <w:bookmarkStart w:id="405" w:name="Library_(All_Grade_Levels)"/>
      <w:bookmarkStart w:id="406" w:name="_bookmark187"/>
      <w:bookmarkEnd w:id="405"/>
      <w:bookmarkEnd w:id="406"/>
      <w:r>
        <w:rPr>
          <w:lang w:val="es"/>
        </w:rPr>
        <w:t xml:space="preserve">Biblioteca (todos los niveles de </w:t>
      </w:r>
      <w:r w:rsidR="00DD2EF6">
        <w:rPr>
          <w:lang w:val="es"/>
        </w:rPr>
        <w:t>grado</w:t>
      </w:r>
      <w:r w:rsidR="00DD2EF6">
        <w:rPr>
          <w:spacing w:val="-2"/>
          <w:lang w:val="es"/>
        </w:rPr>
        <w:t>)</w:t>
      </w:r>
    </w:p>
    <w:p w:rsidR="00521ABE" w:rsidRDefault="00521ABE" w:rsidP="00521ABE">
      <w:pPr>
        <w:pStyle w:val="BodyText"/>
        <w:spacing w:before="120"/>
        <w:ind w:left="120"/>
      </w:pPr>
      <w:r>
        <w:rPr>
          <w:lang w:val="es"/>
        </w:rPr>
        <w:t xml:space="preserve">La biblioteca está abierta para uso independiente de los estudiantes durante los siguientes horarios con un </w:t>
      </w:r>
      <w:r w:rsidR="00DD2EF6">
        <w:rPr>
          <w:lang w:val="es"/>
        </w:rPr>
        <w:t>permiso de</w:t>
      </w:r>
      <w:r>
        <w:rPr>
          <w:lang w:val="es"/>
        </w:rPr>
        <w:t xml:space="preserve"> maestro</w:t>
      </w:r>
      <w:r>
        <w:rPr>
          <w:spacing w:val="-2"/>
          <w:lang w:val="es"/>
        </w:rPr>
        <w:t>:</w:t>
      </w:r>
    </w:p>
    <w:p w:rsidR="00A16C5B" w:rsidRDefault="00C12C6E">
      <w:pPr>
        <w:pStyle w:val="ListParagraph"/>
        <w:numPr>
          <w:ilvl w:val="0"/>
          <w:numId w:val="2"/>
        </w:numPr>
        <w:tabs>
          <w:tab w:val="left" w:pos="480"/>
          <w:tab w:val="left" w:pos="481"/>
        </w:tabs>
        <w:spacing w:before="159"/>
        <w:ind w:left="480" w:hanging="361"/>
      </w:pPr>
      <w:r>
        <w:t>7:35</w:t>
      </w:r>
      <w:r>
        <w:rPr>
          <w:spacing w:val="-3"/>
        </w:rPr>
        <w:t xml:space="preserve"> </w:t>
      </w:r>
      <w:r>
        <w:t>–</w:t>
      </w:r>
      <w:r>
        <w:rPr>
          <w:spacing w:val="-3"/>
        </w:rPr>
        <w:t xml:space="preserve"> </w:t>
      </w:r>
      <w:r>
        <w:rPr>
          <w:spacing w:val="-4"/>
        </w:rPr>
        <w:t>7:50</w:t>
      </w:r>
    </w:p>
    <w:p w:rsidR="00A16C5B" w:rsidRDefault="00C12C6E">
      <w:pPr>
        <w:pStyle w:val="ListParagraph"/>
        <w:numPr>
          <w:ilvl w:val="0"/>
          <w:numId w:val="2"/>
        </w:numPr>
        <w:tabs>
          <w:tab w:val="left" w:pos="480"/>
          <w:tab w:val="left" w:pos="481"/>
        </w:tabs>
        <w:ind w:left="480" w:hanging="361"/>
      </w:pPr>
      <w:r>
        <w:t>3:40</w:t>
      </w:r>
      <w:r>
        <w:rPr>
          <w:spacing w:val="-3"/>
        </w:rPr>
        <w:t xml:space="preserve"> </w:t>
      </w:r>
      <w:r>
        <w:t>–</w:t>
      </w:r>
      <w:r>
        <w:rPr>
          <w:spacing w:val="-3"/>
        </w:rPr>
        <w:t xml:space="preserve"> </w:t>
      </w:r>
      <w:r>
        <w:rPr>
          <w:spacing w:val="-4"/>
        </w:rPr>
        <w:t>4:00</w:t>
      </w:r>
    </w:p>
    <w:p w:rsidR="00521ABE" w:rsidRDefault="00521ABE" w:rsidP="00521ABE">
      <w:pPr>
        <w:pStyle w:val="Heading3"/>
        <w:spacing w:before="120"/>
        <w:ind w:left="120"/>
      </w:pPr>
      <w:bookmarkStart w:id="407" w:name="Use_of_Hallways_during_Class_Time_(All_G"/>
      <w:bookmarkStart w:id="408" w:name="_bookmark188"/>
      <w:bookmarkEnd w:id="407"/>
      <w:bookmarkEnd w:id="408"/>
      <w:r>
        <w:rPr>
          <w:lang w:val="es"/>
        </w:rPr>
        <w:t xml:space="preserve">Uso de pasillos durante el tiempo de </w:t>
      </w:r>
      <w:r w:rsidR="00DD2EF6">
        <w:rPr>
          <w:lang w:val="es"/>
        </w:rPr>
        <w:t>clase (</w:t>
      </w:r>
      <w:r>
        <w:rPr>
          <w:lang w:val="es"/>
        </w:rPr>
        <w:t>todos los</w:t>
      </w:r>
      <w:r>
        <w:rPr>
          <w:spacing w:val="-2"/>
          <w:lang w:val="es"/>
        </w:rPr>
        <w:t xml:space="preserve"> niveles</w:t>
      </w:r>
      <w:r>
        <w:rPr>
          <w:lang w:val="es"/>
        </w:rPr>
        <w:t xml:space="preserve"> de grado)</w:t>
      </w:r>
    </w:p>
    <w:p w:rsidR="00521ABE" w:rsidRDefault="00521ABE" w:rsidP="00521ABE">
      <w:pPr>
        <w:pStyle w:val="BodyText"/>
        <w:spacing w:before="119"/>
        <w:ind w:left="120" w:right="128"/>
      </w:pPr>
      <w:r>
        <w:rPr>
          <w:lang w:val="es"/>
        </w:rPr>
        <w:t xml:space="preserve">Durante las horas de clase, no se </w:t>
      </w:r>
      <w:r w:rsidR="00DD2EF6">
        <w:rPr>
          <w:lang w:val="es"/>
        </w:rPr>
        <w:t>permite merodear</w:t>
      </w:r>
      <w:r>
        <w:rPr>
          <w:lang w:val="es"/>
        </w:rPr>
        <w:t xml:space="preserve"> o pararse en los pasillos, y un estudiante debe tener un pase de pasillo para estar fuera del aula para cualquier propósito. La falta de obtención de un pase dará lugar a una acción disciplinaria de acuerdo con el Código de Conducta del Estudiante.</w:t>
      </w:r>
    </w:p>
    <w:p w:rsidR="00521ABE" w:rsidRDefault="00521ABE" w:rsidP="00521ABE">
      <w:pPr>
        <w:pStyle w:val="Heading3"/>
        <w:ind w:left="120"/>
      </w:pPr>
      <w:bookmarkStart w:id="409" w:name="Use_by_Students_Before_and_After_School_"/>
      <w:bookmarkStart w:id="410" w:name="_bookmark189"/>
      <w:bookmarkEnd w:id="409"/>
      <w:bookmarkEnd w:id="410"/>
      <w:r>
        <w:rPr>
          <w:lang w:val="es"/>
        </w:rPr>
        <w:lastRenderedPageBreak/>
        <w:t>Uso por parte de los estudiantes antes y después de la escuela (todos los niveles de</w:t>
      </w:r>
      <w:r>
        <w:rPr>
          <w:spacing w:val="-2"/>
          <w:lang w:val="es"/>
        </w:rPr>
        <w:t xml:space="preserve"> grado)</w:t>
      </w:r>
    </w:p>
    <w:p w:rsidR="00521ABE" w:rsidRDefault="00521ABE" w:rsidP="00521ABE">
      <w:pPr>
        <w:pStyle w:val="BodyText"/>
        <w:spacing w:before="121"/>
        <w:ind w:left="120" w:right="128"/>
      </w:pPr>
      <w:r>
        <w:rPr>
          <w:lang w:val="es"/>
        </w:rPr>
        <w:t xml:space="preserve">Ciertas áreas de la escuela serán accesibles para los estudiantes antes y después de la escuela para fines específicos.    </w:t>
      </w:r>
      <w:r w:rsidR="00DD2EF6">
        <w:rPr>
          <w:lang w:val="es"/>
        </w:rPr>
        <w:t>Se requiere</w:t>
      </w:r>
      <w:r>
        <w:rPr>
          <w:lang w:val="es"/>
        </w:rPr>
        <w:t xml:space="preserve"> que </w:t>
      </w:r>
      <w:r w:rsidR="00DD2EF6">
        <w:rPr>
          <w:lang w:val="es"/>
        </w:rPr>
        <w:t>los estudiantes permanezcan</w:t>
      </w:r>
      <w:r>
        <w:rPr>
          <w:lang w:val="es"/>
        </w:rPr>
        <w:t xml:space="preserve"> en el área donde está programada </w:t>
      </w:r>
      <w:r w:rsidR="00DD2EF6">
        <w:rPr>
          <w:lang w:val="es"/>
        </w:rPr>
        <w:t>su actividad</w:t>
      </w:r>
      <w:r>
        <w:rPr>
          <w:spacing w:val="-2"/>
          <w:lang w:val="es"/>
        </w:rPr>
        <w:t>.</w:t>
      </w:r>
    </w:p>
    <w:p w:rsidR="00521ABE" w:rsidRDefault="00521ABE" w:rsidP="00521ABE">
      <w:pPr>
        <w:pStyle w:val="BodyText"/>
        <w:spacing w:before="80"/>
      </w:pPr>
      <w:r>
        <w:rPr>
          <w:lang w:val="es"/>
        </w:rPr>
        <w:t xml:space="preserve">Las siguientes áreas están abiertas </w:t>
      </w:r>
      <w:r w:rsidR="00DD2EF6">
        <w:rPr>
          <w:lang w:val="es"/>
        </w:rPr>
        <w:t>a los</w:t>
      </w:r>
      <w:r>
        <w:rPr>
          <w:lang w:val="es"/>
        </w:rPr>
        <w:t xml:space="preserve"> estudiantes antes </w:t>
      </w:r>
      <w:r w:rsidR="00DD2EF6">
        <w:rPr>
          <w:lang w:val="es"/>
        </w:rPr>
        <w:t>de la</w:t>
      </w:r>
      <w:r>
        <w:rPr>
          <w:lang w:val="es"/>
        </w:rPr>
        <w:t xml:space="preserve"> escuela, a partir de </w:t>
      </w:r>
      <w:r w:rsidR="00DD2EF6">
        <w:rPr>
          <w:lang w:val="es"/>
        </w:rPr>
        <w:t>las 7</w:t>
      </w:r>
      <w:r>
        <w:rPr>
          <w:lang w:val="es"/>
        </w:rPr>
        <w:t>:35</w:t>
      </w:r>
      <w:r>
        <w:rPr>
          <w:spacing w:val="-4"/>
          <w:lang w:val="es"/>
        </w:rPr>
        <w:t xml:space="preserve"> a.m.</w:t>
      </w:r>
      <w:r>
        <w:rPr>
          <w:lang w:val="es"/>
        </w:rPr>
        <w:t xml:space="preserve"> </w:t>
      </w:r>
    </w:p>
    <w:p w:rsidR="00521ABE" w:rsidRDefault="00521ABE" w:rsidP="00521ABE">
      <w:pPr>
        <w:spacing w:before="160" w:line="355" w:lineRule="auto"/>
        <w:ind w:left="479" w:right="5835" w:hanging="1"/>
        <w:rPr>
          <w:i/>
          <w:lang w:val="es"/>
        </w:rPr>
      </w:pPr>
      <w:r>
        <w:rPr>
          <w:i/>
          <w:lang w:val="es"/>
        </w:rPr>
        <w:t>7º – 12º Grado –</w:t>
      </w:r>
      <w:r>
        <w:rPr>
          <w:lang w:val="es"/>
        </w:rPr>
        <w:t xml:space="preserve"> </w:t>
      </w:r>
      <w:r w:rsidR="00DD2EF6">
        <w:rPr>
          <w:lang w:val="es"/>
        </w:rPr>
        <w:t xml:space="preserve">Área </w:t>
      </w:r>
      <w:r w:rsidR="00DD2EF6">
        <w:rPr>
          <w:i/>
          <w:lang w:val="es"/>
        </w:rPr>
        <w:t>Común</w:t>
      </w:r>
      <w:r>
        <w:rPr>
          <w:i/>
          <w:lang w:val="es"/>
        </w:rPr>
        <w:t xml:space="preserve"> </w:t>
      </w:r>
    </w:p>
    <w:p w:rsidR="00521ABE" w:rsidRDefault="00521ABE" w:rsidP="00521ABE">
      <w:pPr>
        <w:spacing w:before="160" w:line="355" w:lineRule="auto"/>
        <w:ind w:left="479" w:right="5835" w:hanging="1"/>
        <w:rPr>
          <w:i/>
        </w:rPr>
      </w:pPr>
      <w:r>
        <w:rPr>
          <w:i/>
          <w:lang w:val="es"/>
        </w:rPr>
        <w:t>1º – 6º Grado – Sala de Actividades PK – K – Aula</w:t>
      </w:r>
    </w:p>
    <w:p w:rsidR="00521ABE" w:rsidRDefault="00521ABE" w:rsidP="00521ABE">
      <w:pPr>
        <w:spacing w:line="249" w:lineRule="exact"/>
        <w:ind w:left="479"/>
        <w:rPr>
          <w:i/>
        </w:rPr>
      </w:pPr>
      <w:r>
        <w:rPr>
          <w:i/>
          <w:lang w:val="es"/>
        </w:rPr>
        <w:t>Cafetería para todos los</w:t>
      </w:r>
      <w:r>
        <w:rPr>
          <w:i/>
          <w:spacing w:val="-2"/>
          <w:lang w:val="es"/>
        </w:rPr>
        <w:t xml:space="preserve"> estudiantes</w:t>
      </w:r>
    </w:p>
    <w:p w:rsidR="00B73C4B" w:rsidRDefault="00B73C4B" w:rsidP="00DD2EF6">
      <w:pPr>
        <w:pStyle w:val="BodyText"/>
        <w:spacing w:before="119"/>
        <w:ind w:right="160"/>
      </w:pPr>
      <w:bookmarkStart w:id="411" w:name="Searches"/>
      <w:bookmarkStart w:id="412" w:name="_bookmark192"/>
      <w:bookmarkEnd w:id="411"/>
      <w:bookmarkEnd w:id="412"/>
      <w:r>
        <w:rPr>
          <w:lang w:val="es"/>
        </w:rPr>
        <w:t xml:space="preserve">A menos que el maestro o patrocinador que supervisa una actividad dé permiso, </w:t>
      </w:r>
      <w:r w:rsidR="00DD2EF6">
        <w:rPr>
          <w:lang w:val="es"/>
        </w:rPr>
        <w:t>a un</w:t>
      </w:r>
      <w:r>
        <w:rPr>
          <w:lang w:val="es"/>
        </w:rPr>
        <w:t xml:space="preserve"> </w:t>
      </w:r>
      <w:r w:rsidR="00DD2EF6">
        <w:rPr>
          <w:lang w:val="es"/>
        </w:rPr>
        <w:t>estudiante no</w:t>
      </w:r>
      <w:r>
        <w:rPr>
          <w:lang w:val="es"/>
        </w:rPr>
        <w:t xml:space="preserve"> se le permitirá ir a otra área del edificio o campus.</w:t>
      </w:r>
    </w:p>
    <w:p w:rsidR="00B73C4B" w:rsidRDefault="00B73C4B" w:rsidP="00DD2EF6">
      <w:pPr>
        <w:pStyle w:val="BodyText"/>
        <w:ind w:right="237"/>
      </w:pPr>
      <w:r>
        <w:rPr>
          <w:lang w:val="es"/>
        </w:rPr>
        <w:t xml:space="preserve">Los estudiantes deben abandonar </w:t>
      </w:r>
      <w:r w:rsidR="00DD2EF6">
        <w:rPr>
          <w:lang w:val="es"/>
        </w:rPr>
        <w:t>el campus</w:t>
      </w:r>
      <w:r>
        <w:rPr>
          <w:lang w:val="es"/>
        </w:rPr>
        <w:t xml:space="preserve"> inmediatamente después </w:t>
      </w:r>
      <w:r w:rsidR="00DD2EF6">
        <w:rPr>
          <w:lang w:val="es"/>
        </w:rPr>
        <w:t>del despido</w:t>
      </w:r>
      <w:r>
        <w:rPr>
          <w:lang w:val="es"/>
        </w:rPr>
        <w:t xml:space="preserve"> de </w:t>
      </w:r>
      <w:r w:rsidR="00DD2EF6">
        <w:rPr>
          <w:lang w:val="es"/>
        </w:rPr>
        <w:t>la escuela por la</w:t>
      </w:r>
      <w:r>
        <w:rPr>
          <w:lang w:val="es"/>
        </w:rPr>
        <w:t xml:space="preserve"> tarde, a menos que el estudiante esté involucrado en una actividad bajo la supervisión de un maestro u otro empleado autorizado o adulto.</w:t>
      </w:r>
    </w:p>
    <w:p w:rsidR="00B73C4B" w:rsidRDefault="00B73C4B" w:rsidP="00DD2EF6">
      <w:pPr>
        <w:pStyle w:val="Heading3"/>
      </w:pPr>
      <w:bookmarkStart w:id="413" w:name="Meetings_of_Non-curriculum-Related_Group"/>
      <w:bookmarkStart w:id="414" w:name="_bookmark190"/>
      <w:bookmarkEnd w:id="413"/>
      <w:bookmarkEnd w:id="414"/>
      <w:r>
        <w:rPr>
          <w:lang w:val="es"/>
        </w:rPr>
        <w:t xml:space="preserve">Reuniones de grupos no relacionados con el currículo (solo en los niveles de grado </w:t>
      </w:r>
      <w:r w:rsidR="00DD2EF6">
        <w:rPr>
          <w:lang w:val="es"/>
        </w:rPr>
        <w:t>secundario)</w:t>
      </w:r>
      <w:r>
        <w:rPr>
          <w:lang w:val="es"/>
        </w:rPr>
        <w:t xml:space="preserve"> </w:t>
      </w:r>
    </w:p>
    <w:p w:rsidR="00B73C4B" w:rsidRDefault="00DD2EF6" w:rsidP="00DD2EF6">
      <w:pPr>
        <w:pStyle w:val="BodyText"/>
        <w:spacing w:before="120"/>
        <w:ind w:right="128"/>
      </w:pPr>
      <w:r>
        <w:rPr>
          <w:lang w:val="es"/>
        </w:rPr>
        <w:t>Los grupos</w:t>
      </w:r>
      <w:r w:rsidR="00B73C4B">
        <w:rPr>
          <w:lang w:val="es"/>
        </w:rPr>
        <w:t xml:space="preserve"> no relacionados con el currículo organizados por los estudiantes y dirigidos por los estudiantes pueden </w:t>
      </w:r>
      <w:r>
        <w:rPr>
          <w:lang w:val="es"/>
        </w:rPr>
        <w:t>reunirse durante</w:t>
      </w:r>
      <w:r w:rsidR="00B73C4B">
        <w:rPr>
          <w:lang w:val="es"/>
        </w:rPr>
        <w:t xml:space="preserve"> las horas designadas por el director antes y después de la escuela.   Estos grupos deben cumplir con los requisitos de la política FNAB(LOCAL).</w:t>
      </w:r>
    </w:p>
    <w:p w:rsidR="00B73C4B" w:rsidRDefault="00B73C4B" w:rsidP="00DD2EF6">
      <w:pPr>
        <w:pStyle w:val="BodyText"/>
        <w:ind w:left="120"/>
      </w:pPr>
      <w:r>
        <w:rPr>
          <w:lang w:val="es"/>
        </w:rPr>
        <w:t xml:space="preserve">Una lista de estos grupos está disponible en la </w:t>
      </w:r>
      <w:r w:rsidR="00DD2EF6">
        <w:rPr>
          <w:lang w:val="es"/>
        </w:rPr>
        <w:t>oficina del</w:t>
      </w:r>
      <w:r>
        <w:rPr>
          <w:lang w:val="es"/>
        </w:rPr>
        <w:t xml:space="preserve"> director</w:t>
      </w:r>
      <w:r>
        <w:rPr>
          <w:spacing w:val="-2"/>
          <w:lang w:val="es"/>
        </w:rPr>
        <w:t>.</w:t>
      </w:r>
    </w:p>
    <w:p w:rsidR="00B73C4B" w:rsidRDefault="00B73C4B" w:rsidP="00DD2EF6">
      <w:pPr>
        <w:pStyle w:val="Heading2"/>
        <w:spacing w:before="161"/>
      </w:pPr>
      <w:bookmarkStart w:id="415" w:name="School-Sponsored_Field_Trips_(All_Grade_"/>
      <w:bookmarkStart w:id="416" w:name="_bookmark191"/>
      <w:bookmarkEnd w:id="415"/>
      <w:bookmarkEnd w:id="416"/>
      <w:r>
        <w:rPr>
          <w:lang w:val="es"/>
        </w:rPr>
        <w:t xml:space="preserve"> Excursiones patrocinadas por la </w:t>
      </w:r>
      <w:r w:rsidR="00DD2EF6">
        <w:rPr>
          <w:lang w:val="es"/>
        </w:rPr>
        <w:t>escuela (</w:t>
      </w:r>
      <w:r>
        <w:rPr>
          <w:lang w:val="es"/>
        </w:rPr>
        <w:t>todos los</w:t>
      </w:r>
      <w:r>
        <w:rPr>
          <w:spacing w:val="-2"/>
          <w:lang w:val="es"/>
        </w:rPr>
        <w:t xml:space="preserve"> niveles</w:t>
      </w:r>
      <w:r>
        <w:rPr>
          <w:lang w:val="es"/>
        </w:rPr>
        <w:t xml:space="preserve"> de grado)</w:t>
      </w:r>
    </w:p>
    <w:p w:rsidR="00B73C4B" w:rsidRDefault="00B73C4B" w:rsidP="00DD2EF6">
      <w:pPr>
        <w:pStyle w:val="BodyText"/>
        <w:spacing w:before="119" w:line="391" w:lineRule="auto"/>
        <w:ind w:left="120" w:right="1915"/>
      </w:pPr>
      <w:r>
        <w:rPr>
          <w:lang w:val="es"/>
        </w:rPr>
        <w:t xml:space="preserve">El distrito lleva periódicamente a los estudiantes a </w:t>
      </w:r>
      <w:r w:rsidR="00DD2EF6">
        <w:rPr>
          <w:lang w:val="es"/>
        </w:rPr>
        <w:t>excursiones con fines</w:t>
      </w:r>
      <w:r>
        <w:rPr>
          <w:lang w:val="es"/>
        </w:rPr>
        <w:t xml:space="preserve"> educativos. Un padre debe proporcionar permiso para que un estudiante participe en una excursión.</w:t>
      </w:r>
    </w:p>
    <w:p w:rsidR="00B73C4B" w:rsidRDefault="00B73C4B" w:rsidP="00DD2EF6">
      <w:pPr>
        <w:pStyle w:val="BodyText"/>
        <w:spacing w:before="1"/>
        <w:ind w:left="120" w:right="128"/>
      </w:pPr>
      <w:r>
        <w:rPr>
          <w:lang w:val="es"/>
        </w:rPr>
        <w:t xml:space="preserve">El distrito puede pedirle </w:t>
      </w:r>
      <w:r w:rsidR="00DD2EF6">
        <w:rPr>
          <w:lang w:val="es"/>
        </w:rPr>
        <w:t>al padre</w:t>
      </w:r>
      <w:r>
        <w:rPr>
          <w:lang w:val="es"/>
        </w:rPr>
        <w:t xml:space="preserve"> que proporcione información sobre el proveedor médico y la cobertura de seguro </w:t>
      </w:r>
      <w:r w:rsidR="00DD2EF6">
        <w:rPr>
          <w:lang w:val="es"/>
        </w:rPr>
        <w:t>de un</w:t>
      </w:r>
      <w:r>
        <w:rPr>
          <w:lang w:val="es"/>
        </w:rPr>
        <w:t xml:space="preserve"> estudiante y también puede pedirle al padre que firme una exención que permita el tratamiento médico de emergencia en caso de un accidente o enfermedad estudiantil durante la excursión.</w:t>
      </w:r>
    </w:p>
    <w:p w:rsidR="00B73C4B" w:rsidRDefault="00B73C4B" w:rsidP="00DD2EF6">
      <w:pPr>
        <w:pStyle w:val="BodyText"/>
        <w:spacing w:before="161"/>
        <w:ind w:left="120" w:right="146"/>
      </w:pPr>
      <w:r>
        <w:rPr>
          <w:lang w:val="es"/>
        </w:rPr>
        <w:t xml:space="preserve">El distrito puede requerir una tarifa por la participación de los estudiantes en </w:t>
      </w:r>
      <w:r w:rsidR="00DD2EF6">
        <w:rPr>
          <w:lang w:val="es"/>
        </w:rPr>
        <w:t>una excursión</w:t>
      </w:r>
      <w:r>
        <w:rPr>
          <w:lang w:val="es"/>
        </w:rPr>
        <w:t xml:space="preserve"> que no se requiere como parte de un programa o curso educativo básico para cubrir gastos como transporte, admisión y comidas; sin embargo, a un estudiante no se le negará la participación debido a una necesidad financiera. El distrito no es responsable de reembolsar las tarifas pagadas directamente a un proveedor externo.</w:t>
      </w:r>
    </w:p>
    <w:p w:rsidR="00B73C4B" w:rsidRDefault="00B73C4B" w:rsidP="00DD2EF6">
      <w:pPr>
        <w:pStyle w:val="Heading2"/>
        <w:spacing w:before="161"/>
      </w:pPr>
      <w:bookmarkStart w:id="417" w:name="District_Property_(All_Grade_Levels)"/>
      <w:bookmarkStart w:id="418" w:name="_bookmark194"/>
      <w:bookmarkEnd w:id="417"/>
      <w:bookmarkEnd w:id="418"/>
      <w:r>
        <w:rPr>
          <w:spacing w:val="-2"/>
          <w:lang w:val="es"/>
        </w:rPr>
        <w:t>Búsquedas</w:t>
      </w:r>
    </w:p>
    <w:p w:rsidR="00B73C4B" w:rsidRDefault="00B73C4B" w:rsidP="00DD2EF6">
      <w:pPr>
        <w:pStyle w:val="Heading3"/>
        <w:spacing w:before="119"/>
        <w:ind w:left="120"/>
      </w:pPr>
      <w:bookmarkStart w:id="419" w:name="Searches_in_General_(All_Grade_Levels)"/>
      <w:bookmarkStart w:id="420" w:name="_bookmark193"/>
      <w:bookmarkEnd w:id="419"/>
      <w:bookmarkEnd w:id="420"/>
      <w:r>
        <w:rPr>
          <w:lang w:val="es"/>
        </w:rPr>
        <w:t xml:space="preserve">Búsquedas en general (todos los niveles de </w:t>
      </w:r>
      <w:r w:rsidR="00DD2EF6">
        <w:rPr>
          <w:lang w:val="es"/>
        </w:rPr>
        <w:t>grado</w:t>
      </w:r>
      <w:r w:rsidR="00DD2EF6">
        <w:rPr>
          <w:spacing w:val="-2"/>
          <w:lang w:val="es"/>
        </w:rPr>
        <w:t>)</w:t>
      </w:r>
    </w:p>
    <w:p w:rsidR="00B73C4B" w:rsidRDefault="00B73C4B" w:rsidP="00DD2EF6">
      <w:pPr>
        <w:pStyle w:val="BodyText"/>
        <w:spacing w:before="119"/>
        <w:ind w:left="120" w:right="128"/>
      </w:pPr>
      <w:r>
        <w:rPr>
          <w:lang w:val="es"/>
        </w:rPr>
        <w:t xml:space="preserve">En el interés de promover </w:t>
      </w:r>
      <w:r w:rsidR="00DD2EF6">
        <w:rPr>
          <w:lang w:val="es"/>
        </w:rPr>
        <w:t>la seguridad</w:t>
      </w:r>
      <w:r>
        <w:rPr>
          <w:lang w:val="es"/>
        </w:rPr>
        <w:t xml:space="preserve"> </w:t>
      </w:r>
      <w:r w:rsidR="00DD2EF6">
        <w:rPr>
          <w:lang w:val="es"/>
        </w:rPr>
        <w:t>de los</w:t>
      </w:r>
      <w:r>
        <w:rPr>
          <w:lang w:val="es"/>
        </w:rPr>
        <w:t xml:space="preserve"> estudiantes y las escuelas libres de drogas, </w:t>
      </w:r>
      <w:r w:rsidR="00DD2EF6">
        <w:rPr>
          <w:lang w:val="es"/>
        </w:rPr>
        <w:t>los funcionarios</w:t>
      </w:r>
      <w:r>
        <w:rPr>
          <w:lang w:val="es"/>
        </w:rPr>
        <w:t xml:space="preserve"> del distrito pueden ocasionalmente realizar búsquedas.</w:t>
      </w:r>
    </w:p>
    <w:p w:rsidR="00B73C4B" w:rsidRDefault="00B73C4B" w:rsidP="00DD2EF6">
      <w:pPr>
        <w:pStyle w:val="BodyText"/>
        <w:ind w:left="120" w:right="121"/>
      </w:pPr>
      <w:r>
        <w:rPr>
          <w:lang w:val="es"/>
        </w:rPr>
        <w:t xml:space="preserve">Los funcionarios del </w:t>
      </w:r>
      <w:r w:rsidR="00DD2EF6">
        <w:rPr>
          <w:lang w:val="es"/>
        </w:rPr>
        <w:t>distrito pueden</w:t>
      </w:r>
      <w:r>
        <w:rPr>
          <w:lang w:val="es"/>
        </w:rPr>
        <w:t xml:space="preserve"> registrar a los estudiantes, sus pertenencias y sus vehículos de acuerdo con la ley y la política del distrito. Las búsquedas de estudiantes se </w:t>
      </w:r>
      <w:r>
        <w:rPr>
          <w:lang w:val="es"/>
        </w:rPr>
        <w:lastRenderedPageBreak/>
        <w:t>llevarán a cabo sin discriminación, basadas, por ejemplo, en sospechas razonables o consentimiento voluntario o de conformidad con la política del distrito que establece procedimientos de seguridad para sospechas, incluido el uso de detectores de metales.</w:t>
      </w:r>
    </w:p>
    <w:p w:rsidR="00B73C4B" w:rsidRDefault="00B73C4B" w:rsidP="00DD2EF6">
      <w:pPr>
        <w:pStyle w:val="BodyText"/>
        <w:spacing w:before="161"/>
        <w:ind w:left="120" w:right="293"/>
        <w:jc w:val="both"/>
      </w:pPr>
      <w:r>
        <w:rPr>
          <w:lang w:val="es"/>
        </w:rPr>
        <w:t xml:space="preserve">De acuerdo con el Código de </w:t>
      </w:r>
      <w:r w:rsidR="00DD2EF6">
        <w:rPr>
          <w:lang w:val="es"/>
        </w:rPr>
        <w:t>Conducta Estudiantil</w:t>
      </w:r>
      <w:r>
        <w:rPr>
          <w:lang w:val="es"/>
        </w:rPr>
        <w:t xml:space="preserve">, los estudiantes son </w:t>
      </w:r>
      <w:r w:rsidR="00DD2EF6">
        <w:rPr>
          <w:lang w:val="es"/>
        </w:rPr>
        <w:t>responsables de los</w:t>
      </w:r>
      <w:r>
        <w:rPr>
          <w:lang w:val="es"/>
        </w:rPr>
        <w:t xml:space="preserve"> artículos prohibidos que se encuentren en su posesión, incluidos los artículos en sus pertenencias personales o en vehículos estacionados en la propiedad del distrito. </w:t>
      </w:r>
    </w:p>
    <w:p w:rsidR="00B73C4B" w:rsidRDefault="00B73C4B" w:rsidP="00DD2EF6">
      <w:pPr>
        <w:pStyle w:val="BodyText"/>
        <w:ind w:left="120" w:right="128"/>
      </w:pPr>
      <w:r>
        <w:rPr>
          <w:lang w:val="es"/>
        </w:rPr>
        <w:t xml:space="preserve">Si hay sospechas razonables para creer que registrar la persona, las pertenencias </w:t>
      </w:r>
      <w:r w:rsidR="00DD2EF6">
        <w:rPr>
          <w:lang w:val="es"/>
        </w:rPr>
        <w:t>o el</w:t>
      </w:r>
      <w:r>
        <w:rPr>
          <w:lang w:val="es"/>
        </w:rPr>
        <w:t xml:space="preserve"> vehículo de un estudiante </w:t>
      </w:r>
      <w:r w:rsidR="00DD2EF6">
        <w:rPr>
          <w:lang w:val="es"/>
        </w:rPr>
        <w:t>revelará evidencia</w:t>
      </w:r>
      <w:r>
        <w:rPr>
          <w:lang w:val="es"/>
        </w:rPr>
        <w:t xml:space="preserve"> de una violación </w:t>
      </w:r>
      <w:r w:rsidR="00DD2EF6">
        <w:rPr>
          <w:lang w:val="es"/>
        </w:rPr>
        <w:t>del Código</w:t>
      </w:r>
      <w:r>
        <w:rPr>
          <w:lang w:val="es"/>
        </w:rPr>
        <w:t xml:space="preserve"> de </w:t>
      </w:r>
      <w:r w:rsidR="00DD2EF6">
        <w:rPr>
          <w:lang w:val="es"/>
        </w:rPr>
        <w:t>Conducta Estudiantil</w:t>
      </w:r>
      <w:r>
        <w:rPr>
          <w:lang w:val="es"/>
        </w:rPr>
        <w:t>, un funcionario del distrito puede realizar una búsqueda de acuerdo con la ley y las regulaciones del distrito.</w:t>
      </w:r>
    </w:p>
    <w:p w:rsidR="00B73C4B" w:rsidRDefault="00B73C4B" w:rsidP="00DD2EF6">
      <w:pPr>
        <w:pStyle w:val="Heading3"/>
        <w:spacing w:before="80"/>
      </w:pPr>
      <w:bookmarkStart w:id="421" w:name="Trained_Dogs_(All_Grade_Levels)"/>
      <w:bookmarkStart w:id="422" w:name="_bookmark197"/>
      <w:bookmarkEnd w:id="421"/>
      <w:bookmarkEnd w:id="422"/>
      <w:r>
        <w:rPr>
          <w:lang w:val="es"/>
        </w:rPr>
        <w:t xml:space="preserve"> Propiedad del </w:t>
      </w:r>
      <w:r w:rsidR="00DD2EF6">
        <w:rPr>
          <w:lang w:val="es"/>
        </w:rPr>
        <w:t>distrito (</w:t>
      </w:r>
      <w:r>
        <w:rPr>
          <w:lang w:val="es"/>
        </w:rPr>
        <w:t>todos los niveles de grado</w:t>
      </w:r>
      <w:r>
        <w:rPr>
          <w:spacing w:val="-2"/>
          <w:lang w:val="es"/>
        </w:rPr>
        <w:t>)</w:t>
      </w:r>
    </w:p>
    <w:p w:rsidR="00B73C4B" w:rsidRDefault="00B73C4B" w:rsidP="00DD2EF6">
      <w:pPr>
        <w:pStyle w:val="BodyText"/>
        <w:spacing w:before="120"/>
        <w:ind w:left="120" w:right="146"/>
      </w:pPr>
      <w:r>
        <w:rPr>
          <w:lang w:val="es"/>
        </w:rPr>
        <w:t xml:space="preserve">Los escritorios, casilleros, tecnología proporcionada por el distrito y artículos similares son propiedad del distrito y se proporcionan para uso de los estudiantes como una cuestión de conveniencia.   La propiedad del </w:t>
      </w:r>
      <w:r w:rsidR="00DD2EF6">
        <w:rPr>
          <w:lang w:val="es"/>
        </w:rPr>
        <w:t>distrito está</w:t>
      </w:r>
      <w:r>
        <w:rPr>
          <w:lang w:val="es"/>
        </w:rPr>
        <w:t xml:space="preserve"> sujeta a registro o inspección en cualquier momento sin previo aviso. Los estudiantes no tienen expectativas de privacidad en la propiedad del distrito</w:t>
      </w:r>
      <w:r>
        <w:rPr>
          <w:spacing w:val="-2"/>
          <w:lang w:val="es"/>
        </w:rPr>
        <w:t>.</w:t>
      </w:r>
    </w:p>
    <w:p w:rsidR="00B73C4B" w:rsidRDefault="00B73C4B" w:rsidP="00DD2EF6">
      <w:pPr>
        <w:pStyle w:val="BodyText"/>
        <w:spacing w:before="159"/>
        <w:ind w:left="120" w:right="160"/>
      </w:pPr>
      <w:r>
        <w:rPr>
          <w:lang w:val="es"/>
        </w:rPr>
        <w:t xml:space="preserve">Los estudiantes son responsables de   cualquier artículo que se encuentre en </w:t>
      </w:r>
      <w:r w:rsidR="00DD2EF6">
        <w:rPr>
          <w:lang w:val="es"/>
        </w:rPr>
        <w:t>la propiedad</w:t>
      </w:r>
      <w:r>
        <w:rPr>
          <w:lang w:val="es"/>
        </w:rPr>
        <w:t xml:space="preserve"> del distrito proporcionado al estudiante que esté prohibido por la ley, la política del distrito o el Código de Conducta Estudiantil.</w:t>
      </w:r>
    </w:p>
    <w:p w:rsidR="00B73C4B" w:rsidRDefault="00B73C4B" w:rsidP="00DD2EF6">
      <w:pPr>
        <w:pStyle w:val="Heading3"/>
        <w:ind w:left="120"/>
        <w:jc w:val="both"/>
      </w:pPr>
      <w:bookmarkStart w:id="423" w:name="Metal_Detectors_(All_Grade_Levels)"/>
      <w:bookmarkStart w:id="424" w:name="_bookmark195"/>
      <w:bookmarkEnd w:id="423"/>
      <w:bookmarkEnd w:id="424"/>
      <w:r>
        <w:rPr>
          <w:lang w:val="es"/>
        </w:rPr>
        <w:t xml:space="preserve"> Detectores de metales (todos los niveles de</w:t>
      </w:r>
      <w:r>
        <w:rPr>
          <w:spacing w:val="-2"/>
          <w:lang w:val="es"/>
        </w:rPr>
        <w:t xml:space="preserve"> grado)</w:t>
      </w:r>
    </w:p>
    <w:p w:rsidR="00B73C4B" w:rsidRDefault="00B73C4B" w:rsidP="00DD2EF6">
      <w:pPr>
        <w:pStyle w:val="BodyText"/>
        <w:spacing w:before="120"/>
        <w:ind w:left="120" w:right="173"/>
        <w:jc w:val="both"/>
      </w:pPr>
      <w:r>
        <w:rPr>
          <w:lang w:val="es"/>
        </w:rPr>
        <w:t xml:space="preserve">Para mantener un ambiente </w:t>
      </w:r>
      <w:r w:rsidR="00DD2EF6">
        <w:rPr>
          <w:lang w:val="es"/>
        </w:rPr>
        <w:t>de aprendizaje</w:t>
      </w:r>
      <w:r>
        <w:rPr>
          <w:lang w:val="es"/>
        </w:rPr>
        <w:t xml:space="preserve"> seguro y disciplinado, el distrito se reserva   </w:t>
      </w:r>
      <w:r w:rsidR="00DD2EF6">
        <w:rPr>
          <w:lang w:val="es"/>
        </w:rPr>
        <w:t>el derecho</w:t>
      </w:r>
      <w:r>
        <w:rPr>
          <w:lang w:val="es"/>
        </w:rPr>
        <w:t xml:space="preserve"> de </w:t>
      </w:r>
      <w:r w:rsidR="00DD2EF6">
        <w:rPr>
          <w:lang w:val="es"/>
        </w:rPr>
        <w:t>someter a</w:t>
      </w:r>
      <w:r>
        <w:rPr>
          <w:lang w:val="es"/>
        </w:rPr>
        <w:t xml:space="preserve"> los estudiantes a búsquedas </w:t>
      </w:r>
      <w:r w:rsidR="00DD2EF6">
        <w:rPr>
          <w:lang w:val="es"/>
        </w:rPr>
        <w:t>de detectores</w:t>
      </w:r>
      <w:r>
        <w:rPr>
          <w:lang w:val="es"/>
        </w:rPr>
        <w:t xml:space="preserve"> de metales al ingresar </w:t>
      </w:r>
      <w:r w:rsidR="00DD2EF6">
        <w:rPr>
          <w:lang w:val="es"/>
        </w:rPr>
        <w:t>a un</w:t>
      </w:r>
      <w:r>
        <w:rPr>
          <w:lang w:val="es"/>
        </w:rPr>
        <w:t xml:space="preserve"> campus del distrito y fuera del campus, patrocinado por la escuela. Actividades.</w:t>
      </w:r>
    </w:p>
    <w:p w:rsidR="00B73C4B" w:rsidRDefault="00B73C4B" w:rsidP="00DD2EF6">
      <w:pPr>
        <w:pStyle w:val="Heading3"/>
        <w:spacing w:before="161"/>
        <w:ind w:left="120"/>
        <w:jc w:val="both"/>
      </w:pPr>
      <w:bookmarkStart w:id="425" w:name="Telecommunications_and_Other_Electronic_"/>
      <w:bookmarkStart w:id="426" w:name="_bookmark196"/>
      <w:bookmarkEnd w:id="425"/>
      <w:bookmarkEnd w:id="426"/>
      <w:r>
        <w:rPr>
          <w:lang w:val="es"/>
        </w:rPr>
        <w:t xml:space="preserve">Telecomunicaciones y otros dispositivos </w:t>
      </w:r>
      <w:r w:rsidR="00DD2EF6">
        <w:rPr>
          <w:lang w:val="es"/>
        </w:rPr>
        <w:t>electrónicos (</w:t>
      </w:r>
      <w:r>
        <w:rPr>
          <w:lang w:val="es"/>
        </w:rPr>
        <w:t xml:space="preserve">todos los niveles de </w:t>
      </w:r>
      <w:r w:rsidR="00DD2EF6">
        <w:rPr>
          <w:lang w:val="es"/>
        </w:rPr>
        <w:t>grado</w:t>
      </w:r>
      <w:r w:rsidR="00DD2EF6">
        <w:rPr>
          <w:spacing w:val="-2"/>
          <w:lang w:val="es"/>
        </w:rPr>
        <w:t>)</w:t>
      </w:r>
    </w:p>
    <w:p w:rsidR="00B73C4B" w:rsidRDefault="00B73C4B" w:rsidP="00DD2EF6">
      <w:pPr>
        <w:pStyle w:val="BodyText"/>
        <w:spacing w:before="120"/>
        <w:ind w:left="120" w:right="186"/>
        <w:jc w:val="both"/>
      </w:pPr>
      <w:r>
        <w:rPr>
          <w:lang w:val="es"/>
        </w:rPr>
        <w:t xml:space="preserve">El uso de equipos propiedad del </w:t>
      </w:r>
      <w:r w:rsidR="00DD2EF6">
        <w:rPr>
          <w:lang w:val="es"/>
        </w:rPr>
        <w:t>distrito y</w:t>
      </w:r>
      <w:r>
        <w:rPr>
          <w:lang w:val="es"/>
        </w:rPr>
        <w:t xml:space="preserve"> sus sistemas de red no es privado y </w:t>
      </w:r>
      <w:r w:rsidR="00DD2EF6">
        <w:rPr>
          <w:lang w:val="es"/>
        </w:rPr>
        <w:t>será monitoreado</w:t>
      </w:r>
      <w:r>
        <w:rPr>
          <w:lang w:val="es"/>
        </w:rPr>
        <w:t xml:space="preserve"> por el distrito. [Consulte la política CQ para obtener más información.]</w:t>
      </w:r>
    </w:p>
    <w:p w:rsidR="00B73C4B" w:rsidRDefault="00B73C4B" w:rsidP="00DD2EF6">
      <w:pPr>
        <w:pStyle w:val="BodyText"/>
        <w:ind w:left="120" w:right="128"/>
      </w:pPr>
      <w:r>
        <w:rPr>
          <w:lang w:val="es"/>
        </w:rPr>
        <w:t xml:space="preserve">Cualquier registro de dispositivos electrónicos personales se llevará a cabo de acuerdo con la ley, y el dispositivo puede ser confiscado para realizar una </w:t>
      </w:r>
      <w:r w:rsidR="00DD2EF6">
        <w:rPr>
          <w:lang w:val="es"/>
        </w:rPr>
        <w:t>búsqueda legal</w:t>
      </w:r>
      <w:r>
        <w:rPr>
          <w:lang w:val="es"/>
        </w:rPr>
        <w:t>.  Un dispositivo confiscado puede ser entregado a la policía para determinar si se ha cometido un delito.</w:t>
      </w:r>
    </w:p>
    <w:p w:rsidR="00B73C4B" w:rsidRDefault="00B73C4B" w:rsidP="00DD2EF6">
      <w:pPr>
        <w:spacing w:before="159"/>
        <w:ind w:left="119" w:right="128"/>
      </w:pPr>
      <w:r>
        <w:rPr>
          <w:lang w:val="es"/>
        </w:rPr>
        <w:t>[</w:t>
      </w:r>
      <w:r w:rsidR="00DD2EF6">
        <w:rPr>
          <w:lang w:val="es"/>
        </w:rPr>
        <w:t xml:space="preserve">Consulte </w:t>
      </w:r>
      <w:r w:rsidR="00DD2EF6">
        <w:rPr>
          <w:b/>
          <w:lang w:val="es"/>
        </w:rPr>
        <w:t>Dispositivos</w:t>
      </w:r>
      <w:r>
        <w:rPr>
          <w:b/>
          <w:lang w:val="es"/>
        </w:rPr>
        <w:t xml:space="preserve"> electrónicos y recursos tecnológicos</w:t>
      </w:r>
      <w:r>
        <w:rPr>
          <w:lang w:val="es"/>
        </w:rPr>
        <w:t xml:space="preserve"> y política FNF (LEGAL) para obtener más </w:t>
      </w:r>
      <w:r>
        <w:rPr>
          <w:spacing w:val="-2"/>
          <w:lang w:val="es"/>
        </w:rPr>
        <w:t>información.]</w:t>
      </w:r>
      <w:r>
        <w:rPr>
          <w:b/>
          <w:lang w:val="es"/>
        </w:rPr>
        <w:t xml:space="preserve"> </w:t>
      </w:r>
    </w:p>
    <w:p w:rsidR="00B73C4B" w:rsidRDefault="00B73C4B" w:rsidP="00DD2EF6">
      <w:pPr>
        <w:pStyle w:val="Heading3"/>
      </w:pPr>
      <w:bookmarkStart w:id="427" w:name="Sexual_Harassment"/>
      <w:bookmarkStart w:id="428" w:name="_bookmark200"/>
      <w:bookmarkEnd w:id="427"/>
      <w:bookmarkEnd w:id="428"/>
      <w:r>
        <w:rPr>
          <w:lang w:val="es"/>
        </w:rPr>
        <w:t xml:space="preserve"> Perros entrenados (todos los niveles de grado</w:t>
      </w:r>
      <w:r>
        <w:rPr>
          <w:spacing w:val="-2"/>
          <w:lang w:val="es"/>
        </w:rPr>
        <w:t>)</w:t>
      </w:r>
    </w:p>
    <w:p w:rsidR="00B73C4B" w:rsidRDefault="00B73C4B" w:rsidP="00DD2EF6">
      <w:pPr>
        <w:pStyle w:val="BodyText"/>
        <w:spacing w:before="120"/>
        <w:ind w:right="128"/>
      </w:pPr>
      <w:r>
        <w:rPr>
          <w:lang w:val="es"/>
        </w:rPr>
        <w:t xml:space="preserve">El distrito puede usar perros entrenados </w:t>
      </w:r>
      <w:r w:rsidR="00DD2EF6">
        <w:rPr>
          <w:lang w:val="es"/>
        </w:rPr>
        <w:t>para detectar artículos ocultos</w:t>
      </w:r>
      <w:r>
        <w:rPr>
          <w:lang w:val="es"/>
        </w:rPr>
        <w:t xml:space="preserve"> </w:t>
      </w:r>
      <w:r w:rsidR="00DD2EF6">
        <w:rPr>
          <w:lang w:val="es"/>
        </w:rPr>
        <w:t>y prohibidos</w:t>
      </w:r>
      <w:r>
        <w:rPr>
          <w:lang w:val="es"/>
        </w:rPr>
        <w:t xml:space="preserve">, incluidas drogas y alcohol.  Las evaluaciones realizadas por perros </w:t>
      </w:r>
      <w:r w:rsidR="00DD2EF6">
        <w:rPr>
          <w:lang w:val="es"/>
        </w:rPr>
        <w:t>entrenados no</w:t>
      </w:r>
      <w:r>
        <w:rPr>
          <w:lang w:val="es"/>
        </w:rPr>
        <w:t xml:space="preserve"> se anunciarán   con anticipación.   Los perros no se usarán con los estudiantes, pero se les puede pedir a los estudiantes que dejen pertenencias personales en un área que va a ser examinada, como un aula, un casillero o un vehículo. Si un perro alerta sobre un artículo o un área, puede ser registrado por los funcionarios del distrito.</w:t>
      </w:r>
    </w:p>
    <w:p w:rsidR="00B73C4B" w:rsidRDefault="00B73C4B" w:rsidP="00DD2EF6">
      <w:pPr>
        <w:pStyle w:val="Heading3"/>
        <w:spacing w:before="161"/>
      </w:pPr>
      <w:bookmarkStart w:id="429" w:name="Drug_Testing_(Secondary_Grade_Levels_Onl"/>
      <w:bookmarkStart w:id="430" w:name="_bookmark198"/>
      <w:bookmarkEnd w:id="429"/>
      <w:bookmarkEnd w:id="430"/>
      <w:r>
        <w:rPr>
          <w:lang w:val="es"/>
        </w:rPr>
        <w:t xml:space="preserve"> Pruebas de drogas (</w:t>
      </w:r>
      <w:r>
        <w:rPr>
          <w:spacing w:val="-4"/>
          <w:lang w:val="es"/>
        </w:rPr>
        <w:t>solo</w:t>
      </w:r>
      <w:r>
        <w:rPr>
          <w:lang w:val="es"/>
        </w:rPr>
        <w:t xml:space="preserve"> niveles de grado secundario)</w:t>
      </w:r>
    </w:p>
    <w:p w:rsidR="00B73C4B" w:rsidRDefault="00DD2EF6" w:rsidP="00DD2EF6">
      <w:pPr>
        <w:pStyle w:val="BodyText"/>
        <w:spacing w:before="119"/>
        <w:ind w:right="128"/>
      </w:pPr>
      <w:r>
        <w:rPr>
          <w:lang w:val="es"/>
        </w:rPr>
        <w:t>La política</w:t>
      </w:r>
      <w:r w:rsidR="00B73C4B">
        <w:rPr>
          <w:lang w:val="es"/>
        </w:rPr>
        <w:t xml:space="preserve"> del distrito FNF (LOCAL) aborda la autorización </w:t>
      </w:r>
      <w:r>
        <w:rPr>
          <w:lang w:val="es"/>
        </w:rPr>
        <w:t>de la</w:t>
      </w:r>
      <w:r w:rsidR="00B73C4B">
        <w:rPr>
          <w:lang w:val="es"/>
        </w:rPr>
        <w:t xml:space="preserve"> junta para las pruebas de drogas </w:t>
      </w:r>
      <w:r>
        <w:rPr>
          <w:lang w:val="es"/>
        </w:rPr>
        <w:t>de los</w:t>
      </w:r>
      <w:r w:rsidR="00B73C4B">
        <w:rPr>
          <w:lang w:val="es"/>
        </w:rPr>
        <w:t xml:space="preserve"> estudiantes como se describe en la política, pero los detalles del programa de pruebas de drogas deben abordarse en las regulaciones administrativas, como este manual o su guía de conducta extracurricular.</w:t>
      </w:r>
    </w:p>
    <w:p w:rsidR="00B73C4B" w:rsidRDefault="00B73C4B" w:rsidP="00DD2EF6">
      <w:pPr>
        <w:spacing w:before="161"/>
        <w:ind w:left="119"/>
        <w:jc w:val="both"/>
      </w:pPr>
      <w:r>
        <w:rPr>
          <w:lang w:val="es"/>
        </w:rPr>
        <w:t>[Ver</w:t>
      </w:r>
      <w:r>
        <w:rPr>
          <w:b/>
          <w:spacing w:val="-2"/>
          <w:lang w:val="es"/>
        </w:rPr>
        <w:t xml:space="preserve"> esteroides</w:t>
      </w:r>
      <w:r>
        <w:rPr>
          <w:spacing w:val="-2"/>
          <w:lang w:val="es"/>
        </w:rPr>
        <w:t>.]</w:t>
      </w:r>
    </w:p>
    <w:p w:rsidR="00B73C4B" w:rsidRDefault="00B73C4B" w:rsidP="00DD2EF6">
      <w:pPr>
        <w:pStyle w:val="Heading3"/>
        <w:spacing w:before="159"/>
      </w:pPr>
      <w:bookmarkStart w:id="431" w:name="Vehicles_on_Campus_(Secondary_Grade_Leve"/>
      <w:bookmarkStart w:id="432" w:name="_bookmark199"/>
      <w:bookmarkEnd w:id="431"/>
      <w:bookmarkEnd w:id="432"/>
      <w:r>
        <w:rPr>
          <w:lang w:val="es"/>
        </w:rPr>
        <w:lastRenderedPageBreak/>
        <w:t>Vehículos en el campus (</w:t>
      </w:r>
      <w:r w:rsidR="00DD2EF6">
        <w:rPr>
          <w:lang w:val="es"/>
        </w:rPr>
        <w:t>solo niveles</w:t>
      </w:r>
      <w:r>
        <w:rPr>
          <w:lang w:val="es"/>
        </w:rPr>
        <w:t xml:space="preserve"> de grado </w:t>
      </w:r>
      <w:r w:rsidR="00DD2EF6">
        <w:rPr>
          <w:lang w:val="es"/>
        </w:rPr>
        <w:t>secundario)</w:t>
      </w:r>
      <w:r>
        <w:rPr>
          <w:lang w:val="es"/>
        </w:rPr>
        <w:t xml:space="preserve"> </w:t>
      </w:r>
    </w:p>
    <w:p w:rsidR="00B73C4B" w:rsidRDefault="00B73C4B" w:rsidP="00DD2EF6">
      <w:pPr>
        <w:pStyle w:val="BodyText"/>
        <w:spacing w:before="120"/>
        <w:ind w:right="128"/>
      </w:pPr>
      <w:r>
        <w:rPr>
          <w:lang w:val="es"/>
        </w:rPr>
        <w:t>Si un vehículo sujeto a búsqueda está bloqueado, se le pedirá al estudiante que desbloquee el vehículo. Si el estudiante se niega, el distrito se comunicará con los padres del estudiante.  Si los padres también se niegan a permitir que se registre el vehículo, el distrito puede entregar el asunto a la policía.  El distrito puede comunicarse con la policía incluso si se otorga permiso para buscar.</w:t>
      </w:r>
    </w:p>
    <w:p w:rsidR="00B73C4B" w:rsidRDefault="00B73C4B" w:rsidP="00DD2EF6">
      <w:pPr>
        <w:pStyle w:val="Heading2"/>
        <w:spacing w:before="161"/>
        <w:jc w:val="both"/>
      </w:pPr>
      <w:bookmarkStart w:id="433" w:name="Standardized_Testing"/>
      <w:bookmarkStart w:id="434" w:name="_bookmark202"/>
      <w:bookmarkEnd w:id="433"/>
      <w:bookmarkEnd w:id="434"/>
      <w:r>
        <w:rPr>
          <w:spacing w:val="-2"/>
          <w:lang w:val="es"/>
        </w:rPr>
        <w:t xml:space="preserve"> Acoso</w:t>
      </w:r>
      <w:r>
        <w:rPr>
          <w:lang w:val="es"/>
        </w:rPr>
        <w:t xml:space="preserve"> sexual</w:t>
      </w:r>
    </w:p>
    <w:p w:rsidR="00B73C4B" w:rsidRDefault="00B73C4B" w:rsidP="00DD2EF6">
      <w:pPr>
        <w:spacing w:before="120"/>
        <w:ind w:left="120"/>
        <w:jc w:val="both"/>
      </w:pPr>
      <w:r>
        <w:rPr>
          <w:lang w:val="es"/>
        </w:rPr>
        <w:t>[</w:t>
      </w:r>
      <w:r w:rsidR="00DD2EF6">
        <w:rPr>
          <w:lang w:val="es"/>
        </w:rPr>
        <w:t xml:space="preserve">Ver </w:t>
      </w:r>
      <w:r w:rsidR="00DD2EF6">
        <w:rPr>
          <w:b/>
          <w:lang w:val="es"/>
        </w:rPr>
        <w:t>Violencia</w:t>
      </w:r>
      <w:r>
        <w:rPr>
          <w:b/>
          <w:lang w:val="es"/>
        </w:rPr>
        <w:t xml:space="preserve"> en el noviazgo, discriminación, acoso y</w:t>
      </w:r>
      <w:r>
        <w:rPr>
          <w:b/>
          <w:spacing w:val="-2"/>
          <w:lang w:val="es"/>
        </w:rPr>
        <w:t xml:space="preserve"> represalias</w:t>
      </w:r>
      <w:r>
        <w:rPr>
          <w:spacing w:val="-2"/>
          <w:lang w:val="es"/>
        </w:rPr>
        <w:t>.]</w:t>
      </w:r>
    </w:p>
    <w:p w:rsidR="00B73C4B" w:rsidRDefault="00B73C4B" w:rsidP="00DD2EF6">
      <w:pPr>
        <w:pStyle w:val="Heading2"/>
        <w:jc w:val="both"/>
      </w:pPr>
      <w:bookmarkStart w:id="435" w:name="Special_Programs_(All_Grade_Levels)"/>
      <w:bookmarkStart w:id="436" w:name="_bookmark201"/>
      <w:bookmarkEnd w:id="435"/>
      <w:bookmarkEnd w:id="436"/>
      <w:r>
        <w:rPr>
          <w:lang w:val="es"/>
        </w:rPr>
        <w:t xml:space="preserve"> Programas </w:t>
      </w:r>
      <w:r w:rsidR="00DD2EF6">
        <w:rPr>
          <w:lang w:val="es"/>
        </w:rPr>
        <w:t>especiales (</w:t>
      </w:r>
      <w:r>
        <w:rPr>
          <w:lang w:val="es"/>
        </w:rPr>
        <w:t>todos los niveles de grado</w:t>
      </w:r>
      <w:r>
        <w:rPr>
          <w:spacing w:val="-2"/>
          <w:lang w:val="es"/>
        </w:rPr>
        <w:t>)</w:t>
      </w:r>
    </w:p>
    <w:p w:rsidR="00B73C4B" w:rsidRDefault="00B73C4B" w:rsidP="00DD2EF6">
      <w:pPr>
        <w:pStyle w:val="BodyText"/>
        <w:spacing w:before="120"/>
        <w:ind w:left="120" w:right="128"/>
      </w:pPr>
      <w:r>
        <w:rPr>
          <w:lang w:val="es"/>
        </w:rPr>
        <w:t xml:space="preserve">El distrito ofrece programas especiales para </w:t>
      </w:r>
      <w:r w:rsidR="00DD2EF6">
        <w:rPr>
          <w:lang w:val="es"/>
        </w:rPr>
        <w:t>estudiantes superdotados</w:t>
      </w:r>
      <w:r>
        <w:rPr>
          <w:lang w:val="es"/>
        </w:rPr>
        <w:t xml:space="preserve"> </w:t>
      </w:r>
      <w:r w:rsidR="00DD2EF6">
        <w:rPr>
          <w:lang w:val="es"/>
        </w:rPr>
        <w:t>y talentosos</w:t>
      </w:r>
      <w:r>
        <w:rPr>
          <w:lang w:val="es"/>
        </w:rPr>
        <w:t xml:space="preserve">, </w:t>
      </w:r>
      <w:r w:rsidR="00DD2EF6">
        <w:rPr>
          <w:lang w:val="es"/>
        </w:rPr>
        <w:t>estudiantes sin</w:t>
      </w:r>
      <w:r>
        <w:rPr>
          <w:lang w:val="es"/>
        </w:rPr>
        <w:t xml:space="preserve"> hogar, estudiantes en </w:t>
      </w:r>
      <w:r w:rsidR="00DD2EF6">
        <w:rPr>
          <w:lang w:val="es"/>
        </w:rPr>
        <w:t>cuidado de</w:t>
      </w:r>
      <w:r>
        <w:rPr>
          <w:lang w:val="es"/>
        </w:rPr>
        <w:t xml:space="preserve"> crianza, estudiantes bilingües, estudiantes migrantes, estudiantes de </w:t>
      </w:r>
      <w:r w:rsidR="00DD2EF6">
        <w:rPr>
          <w:lang w:val="es"/>
        </w:rPr>
        <w:t>inglés</w:t>
      </w:r>
      <w:r w:rsidR="00DD2EF6">
        <w:rPr>
          <w:spacing w:val="-2"/>
          <w:lang w:val="es"/>
        </w:rPr>
        <w:t>,</w:t>
      </w:r>
      <w:r w:rsidR="00DD2EF6">
        <w:rPr>
          <w:lang w:val="es"/>
        </w:rPr>
        <w:t xml:space="preserve"> estudiantes</w:t>
      </w:r>
      <w:r>
        <w:rPr>
          <w:lang w:val="es"/>
        </w:rPr>
        <w:t xml:space="preserve"> diagnosticados con dislexia y estudiantes con discapacidades. El coordinador de cada programa puede responder </w:t>
      </w:r>
      <w:r w:rsidR="00DD2EF6">
        <w:rPr>
          <w:lang w:val="es"/>
        </w:rPr>
        <w:t>preguntas sobre</w:t>
      </w:r>
      <w:r>
        <w:rPr>
          <w:lang w:val="es"/>
        </w:rPr>
        <w:t xml:space="preserve"> los </w:t>
      </w:r>
      <w:r w:rsidR="00DD2EF6">
        <w:rPr>
          <w:lang w:val="es"/>
        </w:rPr>
        <w:t>requisitos de</w:t>
      </w:r>
      <w:r>
        <w:rPr>
          <w:lang w:val="es"/>
        </w:rPr>
        <w:t xml:space="preserve"> </w:t>
      </w:r>
      <w:r w:rsidR="00DD2EF6">
        <w:rPr>
          <w:lang w:val="es"/>
        </w:rPr>
        <w:t>elegibilidad, así</w:t>
      </w:r>
      <w:r>
        <w:rPr>
          <w:lang w:val="es"/>
        </w:rPr>
        <w:t xml:space="preserve"> como </w:t>
      </w:r>
      <w:r w:rsidR="00DD2EF6">
        <w:rPr>
          <w:lang w:val="es"/>
        </w:rPr>
        <w:t>los programas</w:t>
      </w:r>
      <w:r>
        <w:rPr>
          <w:lang w:val="es"/>
        </w:rPr>
        <w:t xml:space="preserve"> y servicios ofrecidos en el distrito o por otras organizaciones.   Un estudiante o padre con preguntas sobre estos programas debe comunicarse con:</w:t>
      </w:r>
    </w:p>
    <w:p w:rsidR="00B73C4B" w:rsidRDefault="00B73C4B" w:rsidP="00DD2EF6">
      <w:pPr>
        <w:spacing w:before="160"/>
        <w:ind w:left="120"/>
        <w:rPr>
          <w:i/>
        </w:rPr>
      </w:pPr>
      <w:r>
        <w:rPr>
          <w:i/>
          <w:spacing w:val="-2"/>
          <w:lang w:val="es"/>
        </w:rPr>
        <w:t xml:space="preserve"> Directores de campus</w:t>
      </w:r>
    </w:p>
    <w:p w:rsidR="00B73C4B" w:rsidRDefault="00B73C4B" w:rsidP="00DD2EF6">
      <w:pPr>
        <w:pStyle w:val="BodyText"/>
        <w:ind w:left="120" w:right="121"/>
      </w:pPr>
      <w:r>
        <w:rPr>
          <w:lang w:val="es"/>
        </w:rPr>
        <w:t xml:space="preserve">El </w:t>
      </w:r>
      <w:hyperlink r:id="rId95">
        <w:r>
          <w:rPr>
            <w:color w:val="0000FF"/>
            <w:u w:val="single" w:color="0000FF"/>
            <w:lang w:val="es"/>
          </w:rPr>
          <w:t xml:space="preserve"> Programa</w:t>
        </w:r>
      </w:hyperlink>
      <w:r>
        <w:rPr>
          <w:lang w:val="es"/>
        </w:rPr>
        <w:t xml:space="preserve"> de </w:t>
      </w:r>
      <w:hyperlink r:id="rId96">
        <w:r>
          <w:rPr>
            <w:color w:val="0000FF"/>
            <w:u w:val="single" w:color="0000FF"/>
            <w:lang w:val="es"/>
          </w:rPr>
          <w:t xml:space="preserve"> Libros</w:t>
        </w:r>
      </w:hyperlink>
      <w:hyperlink r:id="rId97">
        <w:r>
          <w:rPr>
            <w:color w:val="0000FF"/>
            <w:u w:val="single" w:color="0000FF"/>
            <w:lang w:val="es"/>
          </w:rPr>
          <w:t xml:space="preserve"> Parlantes</w:t>
        </w:r>
      </w:hyperlink>
      <w:r>
        <w:rPr>
          <w:lang w:val="es"/>
        </w:rPr>
        <w:t xml:space="preserve"> de la Comisión de Bibliotecas y Archivos del Estado de Texas proporciona audiolibros de forma gratuita a los tejanos que califican, incluidos los estudiantes con discapacidades visuales, físicas o de lectura como la dislexia.</w:t>
      </w:r>
    </w:p>
    <w:p w:rsidR="00B73C4B" w:rsidRDefault="00B73C4B" w:rsidP="00DD2EF6">
      <w:pPr>
        <w:pStyle w:val="Heading2"/>
        <w:spacing w:before="161"/>
      </w:pPr>
      <w:r>
        <w:rPr>
          <w:spacing w:val="-2"/>
          <w:lang w:val="es"/>
        </w:rPr>
        <w:t xml:space="preserve"> Pruebas estandarizadas</w:t>
      </w:r>
    </w:p>
    <w:p w:rsidR="00B73C4B" w:rsidRDefault="00B73C4B" w:rsidP="00DD2EF6">
      <w:pPr>
        <w:pStyle w:val="Heading3"/>
        <w:spacing w:before="119"/>
        <w:ind w:left="120"/>
      </w:pPr>
      <w:bookmarkStart w:id="437" w:name="Secondary_Grade_Levels"/>
      <w:bookmarkStart w:id="438" w:name="_bookmark203"/>
      <w:bookmarkEnd w:id="437"/>
      <w:bookmarkEnd w:id="438"/>
      <w:r>
        <w:rPr>
          <w:spacing w:val="-2"/>
          <w:lang w:val="es"/>
        </w:rPr>
        <w:t xml:space="preserve"> Niveles</w:t>
      </w:r>
      <w:r>
        <w:rPr>
          <w:lang w:val="es"/>
        </w:rPr>
        <w:t xml:space="preserve"> de grado secundario</w:t>
      </w:r>
    </w:p>
    <w:p w:rsidR="00B73C4B" w:rsidRDefault="00B73C4B" w:rsidP="00DD2EF6">
      <w:pPr>
        <w:pStyle w:val="Heading4"/>
        <w:spacing w:before="119"/>
        <w:ind w:left="120"/>
      </w:pPr>
      <w:bookmarkStart w:id="439" w:name="SAT/ACT_(Scholastic_Aptitude_Test_and_Am"/>
      <w:bookmarkEnd w:id="439"/>
      <w:r>
        <w:rPr>
          <w:lang w:val="es"/>
        </w:rPr>
        <w:t>SAT/ACT (</w:t>
      </w:r>
      <w:r w:rsidR="00DD2EF6">
        <w:rPr>
          <w:lang w:val="es"/>
        </w:rPr>
        <w:t>Scholastic’s</w:t>
      </w:r>
      <w:r>
        <w:rPr>
          <w:lang w:val="es"/>
        </w:rPr>
        <w:t xml:space="preserve"> </w:t>
      </w:r>
      <w:r w:rsidR="00DD2EF6">
        <w:rPr>
          <w:lang w:val="es"/>
        </w:rPr>
        <w:t>Aptitud</w:t>
      </w:r>
      <w:r>
        <w:rPr>
          <w:lang w:val="es"/>
        </w:rPr>
        <w:t xml:space="preserve"> Test y American </w:t>
      </w:r>
      <w:r w:rsidR="00DD2EF6">
        <w:rPr>
          <w:lang w:val="es"/>
        </w:rPr>
        <w:t>Collage</w:t>
      </w:r>
      <w:r>
        <w:rPr>
          <w:spacing w:val="-2"/>
          <w:lang w:val="es"/>
        </w:rPr>
        <w:t xml:space="preserve"> Test)</w:t>
      </w:r>
    </w:p>
    <w:p w:rsidR="00B73C4B" w:rsidRDefault="00B73C4B" w:rsidP="00DD2EF6">
      <w:pPr>
        <w:pStyle w:val="BodyText"/>
        <w:spacing w:before="120"/>
        <w:ind w:left="120" w:right="160"/>
      </w:pPr>
      <w:r>
        <w:rPr>
          <w:lang w:val="es"/>
        </w:rPr>
        <w:t xml:space="preserve"> Muchas universidades </w:t>
      </w:r>
      <w:r w:rsidR="00DD2EF6">
        <w:rPr>
          <w:lang w:val="es"/>
        </w:rPr>
        <w:t>requieren el</w:t>
      </w:r>
      <w:r>
        <w:rPr>
          <w:lang w:val="es"/>
        </w:rPr>
        <w:t xml:space="preserve"> American </w:t>
      </w:r>
      <w:r w:rsidR="00DD2EF6">
        <w:rPr>
          <w:lang w:val="es"/>
        </w:rPr>
        <w:t>Collage</w:t>
      </w:r>
      <w:r>
        <w:rPr>
          <w:lang w:val="es"/>
        </w:rPr>
        <w:t xml:space="preserve"> Test (ACT) o el </w:t>
      </w:r>
      <w:r w:rsidR="00DD2EF6">
        <w:rPr>
          <w:lang w:val="es"/>
        </w:rPr>
        <w:t>Scholastic’s</w:t>
      </w:r>
      <w:r>
        <w:rPr>
          <w:lang w:val="es"/>
        </w:rPr>
        <w:t xml:space="preserve"> </w:t>
      </w:r>
      <w:r w:rsidR="00DD2EF6">
        <w:rPr>
          <w:lang w:val="es"/>
        </w:rPr>
        <w:t>Aptitud</w:t>
      </w:r>
      <w:r>
        <w:rPr>
          <w:lang w:val="es"/>
        </w:rPr>
        <w:t xml:space="preserve"> Test (SAT) para la admisión. Estas evaluaciones generalmente se toman al final del tercer año.</w:t>
      </w:r>
    </w:p>
    <w:p w:rsidR="00B73C4B" w:rsidRDefault="00B73C4B" w:rsidP="00DD2EF6">
      <w:pPr>
        <w:pStyle w:val="BodyText"/>
        <w:spacing w:before="1"/>
        <w:ind w:left="120" w:right="128"/>
      </w:pPr>
      <w:r>
        <w:rPr>
          <w:lang w:val="es"/>
        </w:rPr>
        <w:t xml:space="preserve"> Se alienta a los estudiantes a hablar con el consejero escolar temprano durante su tercer año para aprender sobre estas evaluaciones y determinar el examen apropiado a tomar. El SAT Preliminar (PSAT) y ACT-Aspire son las evaluaciones preparatorias y de preparación correspondientes para el SAT y ACT.</w:t>
      </w:r>
    </w:p>
    <w:p w:rsidR="00B73C4B" w:rsidRDefault="00B73C4B" w:rsidP="00DD2EF6">
      <w:pPr>
        <w:pStyle w:val="BodyText"/>
        <w:spacing w:before="159"/>
        <w:ind w:left="120" w:right="121"/>
      </w:pPr>
      <w:r>
        <w:rPr>
          <w:b/>
          <w:lang w:val="es"/>
        </w:rPr>
        <w:t xml:space="preserve">Nota: </w:t>
      </w:r>
      <w:r>
        <w:rPr>
          <w:lang w:val="es"/>
        </w:rPr>
        <w:t xml:space="preserve">Estas evaluaciones pueden calificar a un estudiante para recibir un reconocimiento de desempeño en la transcripción del estudiante bajo el programa </w:t>
      </w:r>
      <w:r w:rsidR="00DD2EF6">
        <w:rPr>
          <w:lang w:val="es"/>
        </w:rPr>
        <w:t>de graduación</w:t>
      </w:r>
      <w:r>
        <w:rPr>
          <w:lang w:val="es"/>
        </w:rPr>
        <w:t xml:space="preserve"> de </w:t>
      </w:r>
      <w:r w:rsidR="00DD2EF6">
        <w:rPr>
          <w:lang w:val="es"/>
        </w:rPr>
        <w:t>la fundación</w:t>
      </w:r>
      <w:r>
        <w:rPr>
          <w:lang w:val="es"/>
        </w:rPr>
        <w:t xml:space="preserve"> y pueden calificar como un sustituto de un requisito de prueba de fin de curso en ciertas circunstancias.  El desempeño de un estudiante en un cierto nivel en el SAT o ACT también hace que el estudiante sea elegible para la admisión automática a una institución pública de educación superior de Texas.</w:t>
      </w:r>
    </w:p>
    <w:p w:rsidR="00B73C4B" w:rsidRDefault="00B73C4B" w:rsidP="00DD2EF6">
      <w:pPr>
        <w:pStyle w:val="Heading4"/>
        <w:spacing w:before="161"/>
        <w:ind w:left="120"/>
      </w:pPr>
      <w:bookmarkStart w:id="440" w:name="TSI_(Texas_Success_Initiative)_Assessmen"/>
      <w:bookmarkEnd w:id="440"/>
      <w:r>
        <w:rPr>
          <w:spacing w:val="-2"/>
          <w:lang w:val="es"/>
        </w:rPr>
        <w:t xml:space="preserve"> Evaluación</w:t>
      </w:r>
      <w:r>
        <w:rPr>
          <w:lang w:val="es"/>
        </w:rPr>
        <w:t xml:space="preserve"> TSI (Texas </w:t>
      </w:r>
      <w:r w:rsidR="00DD2EF6">
        <w:rPr>
          <w:lang w:val="es"/>
        </w:rPr>
        <w:t>Sucesos</w:t>
      </w:r>
      <w:r>
        <w:rPr>
          <w:lang w:val="es"/>
        </w:rPr>
        <w:t xml:space="preserve"> </w:t>
      </w:r>
      <w:r w:rsidR="00DD2EF6">
        <w:rPr>
          <w:lang w:val="es"/>
        </w:rPr>
        <w:t>Iniciativa</w:t>
      </w:r>
      <w:r>
        <w:rPr>
          <w:lang w:val="es"/>
        </w:rPr>
        <w:t>)</w:t>
      </w:r>
    </w:p>
    <w:p w:rsidR="00B73C4B" w:rsidRDefault="00B73C4B" w:rsidP="00DD2EF6">
      <w:pPr>
        <w:pStyle w:val="BodyText"/>
        <w:spacing w:before="119"/>
        <w:ind w:left="120" w:right="175"/>
      </w:pPr>
      <w:r>
        <w:rPr>
          <w:lang w:val="es"/>
        </w:rPr>
        <w:t xml:space="preserve">Antes de inscribirse en un colegio o universidad pública de Texas, la mayoría de los estudiantes deben tomar una prueba estandarizada llamada evaluación de la Iniciativa de Éxito de Texas (TSI). El TSI evalúa </w:t>
      </w:r>
      <w:r w:rsidR="00DD2EF6">
        <w:rPr>
          <w:lang w:val="es"/>
        </w:rPr>
        <w:t>las habilidades</w:t>
      </w:r>
      <w:r>
        <w:rPr>
          <w:lang w:val="es"/>
        </w:rPr>
        <w:t xml:space="preserve"> de lectura, matemáticas y escritura que los estudiantes de primer año necesitan para desempeñarse de manera efectiva como estudiantes universitarios en colegios y universidades públicas de Texas. Esta evaluación también puede ser requerida antes de que un estudiante se inscriba en un curso de doble crédito ofrecido a través del distrito.  El logro de ciertos puntajes de referencia en esta evaluación también puede eximir ciertos requisitos de evaluación de fin de curso en circunstancias limitadas.</w:t>
      </w:r>
    </w:p>
    <w:p w:rsidR="00B73C4B" w:rsidRDefault="00B73C4B" w:rsidP="00DD2EF6">
      <w:pPr>
        <w:pStyle w:val="Heading3"/>
        <w:spacing w:before="161"/>
        <w:ind w:left="120"/>
      </w:pPr>
      <w:bookmarkStart w:id="441" w:name="STAAR_(State_of_Texas_Assessments_of_Aca"/>
      <w:bookmarkStart w:id="442" w:name="_bookmark204"/>
      <w:bookmarkEnd w:id="441"/>
      <w:bookmarkEnd w:id="442"/>
      <w:r>
        <w:rPr>
          <w:lang w:val="es"/>
        </w:rPr>
        <w:t>STAAR (Evaluaciones de</w:t>
      </w:r>
      <w:r>
        <w:rPr>
          <w:spacing w:val="-2"/>
          <w:lang w:val="es"/>
        </w:rPr>
        <w:t xml:space="preserve"> Preparación</w:t>
      </w:r>
      <w:r>
        <w:rPr>
          <w:lang w:val="es"/>
        </w:rPr>
        <w:t xml:space="preserve"> Académica del Estado de Texas)</w:t>
      </w:r>
    </w:p>
    <w:p w:rsidR="00B73C4B" w:rsidRDefault="00B73C4B" w:rsidP="00DD2EF6">
      <w:pPr>
        <w:pStyle w:val="Heading4"/>
        <w:spacing w:before="119"/>
        <w:ind w:left="120"/>
      </w:pPr>
      <w:bookmarkStart w:id="443" w:name="Grades_3–8"/>
      <w:bookmarkEnd w:id="443"/>
      <w:r>
        <w:rPr>
          <w:lang w:val="es"/>
        </w:rPr>
        <w:lastRenderedPageBreak/>
        <w:t>Grados</w:t>
      </w:r>
      <w:r>
        <w:rPr>
          <w:spacing w:val="-5"/>
          <w:lang w:val="es"/>
        </w:rPr>
        <w:t xml:space="preserve"> 3–8</w:t>
      </w:r>
    </w:p>
    <w:p w:rsidR="00B73C4B" w:rsidRDefault="00B73C4B" w:rsidP="00DD2EF6">
      <w:pPr>
        <w:pStyle w:val="BodyText"/>
        <w:spacing w:before="120"/>
        <w:ind w:left="120" w:right="128"/>
      </w:pPr>
      <w:r>
        <w:rPr>
          <w:lang w:val="es"/>
        </w:rPr>
        <w:t xml:space="preserve"> </w:t>
      </w:r>
      <w:r w:rsidR="00DD2EF6">
        <w:rPr>
          <w:lang w:val="es"/>
        </w:rPr>
        <w:t>Además de las</w:t>
      </w:r>
      <w:r>
        <w:rPr>
          <w:lang w:val="es"/>
        </w:rPr>
        <w:t xml:space="preserve"> pruebas </w:t>
      </w:r>
      <w:r w:rsidR="00DD2EF6">
        <w:rPr>
          <w:lang w:val="es"/>
        </w:rPr>
        <w:t>de rutina</w:t>
      </w:r>
      <w:r>
        <w:rPr>
          <w:lang w:val="es"/>
        </w:rPr>
        <w:t xml:space="preserve"> y otras medidas de rendimiento, los estudiantes en ciertos niveles </w:t>
      </w:r>
      <w:r w:rsidR="00DD2EF6">
        <w:rPr>
          <w:lang w:val="es"/>
        </w:rPr>
        <w:t>de grado</w:t>
      </w:r>
      <w:r>
        <w:rPr>
          <w:lang w:val="es"/>
        </w:rPr>
        <w:t xml:space="preserve"> deben tomar la evaluación estatal, llamada STAAR, en las siguientes materias:</w:t>
      </w:r>
    </w:p>
    <w:p w:rsidR="00B73C4B" w:rsidRDefault="00B73C4B" w:rsidP="007846C3">
      <w:pPr>
        <w:pStyle w:val="ListParagraph"/>
        <w:numPr>
          <w:ilvl w:val="0"/>
          <w:numId w:val="91"/>
        </w:numPr>
        <w:tabs>
          <w:tab w:val="left" w:pos="479"/>
          <w:tab w:val="left" w:pos="480"/>
        </w:tabs>
        <w:spacing w:before="160"/>
      </w:pPr>
      <w:r>
        <w:rPr>
          <w:lang w:val="es"/>
        </w:rPr>
        <w:t>Matemáticas, anualmente en los grados</w:t>
      </w:r>
      <w:r>
        <w:rPr>
          <w:spacing w:val="-5"/>
          <w:lang w:val="es"/>
        </w:rPr>
        <w:t xml:space="preserve"> 3-8</w:t>
      </w:r>
    </w:p>
    <w:p w:rsidR="00B73C4B" w:rsidRDefault="00B73C4B" w:rsidP="007846C3">
      <w:pPr>
        <w:pStyle w:val="ListParagraph"/>
        <w:numPr>
          <w:ilvl w:val="0"/>
          <w:numId w:val="91"/>
        </w:numPr>
        <w:tabs>
          <w:tab w:val="left" w:pos="479"/>
          <w:tab w:val="left" w:pos="480"/>
        </w:tabs>
      </w:pPr>
      <w:r>
        <w:rPr>
          <w:lang w:val="es"/>
        </w:rPr>
        <w:t>Lectura, anualmente en los grados</w:t>
      </w:r>
      <w:r>
        <w:rPr>
          <w:spacing w:val="-5"/>
          <w:lang w:val="es"/>
        </w:rPr>
        <w:t xml:space="preserve"> 3–8</w:t>
      </w:r>
    </w:p>
    <w:p w:rsidR="00B73C4B" w:rsidRDefault="00B73C4B" w:rsidP="007846C3">
      <w:pPr>
        <w:pStyle w:val="ListParagraph"/>
        <w:numPr>
          <w:ilvl w:val="0"/>
          <w:numId w:val="91"/>
        </w:numPr>
        <w:tabs>
          <w:tab w:val="left" w:pos="479"/>
          <w:tab w:val="left" w:pos="480"/>
        </w:tabs>
        <w:spacing w:before="119"/>
      </w:pPr>
      <w:r>
        <w:rPr>
          <w:lang w:val="es"/>
        </w:rPr>
        <w:t xml:space="preserve"> Ciencias en los grados 5 y</w:t>
      </w:r>
      <w:r>
        <w:rPr>
          <w:spacing w:val="-10"/>
          <w:lang w:val="es"/>
        </w:rPr>
        <w:t xml:space="preserve"> 8</w:t>
      </w:r>
    </w:p>
    <w:p w:rsidR="00B73C4B" w:rsidRDefault="00B73C4B" w:rsidP="007846C3">
      <w:pPr>
        <w:pStyle w:val="ListParagraph"/>
        <w:numPr>
          <w:ilvl w:val="0"/>
          <w:numId w:val="91"/>
        </w:numPr>
        <w:tabs>
          <w:tab w:val="left" w:pos="479"/>
          <w:tab w:val="left" w:pos="480"/>
        </w:tabs>
      </w:pPr>
      <w:r>
        <w:rPr>
          <w:lang w:val="es"/>
        </w:rPr>
        <w:t xml:space="preserve"> Estudios </w:t>
      </w:r>
      <w:r w:rsidR="00DD2EF6">
        <w:rPr>
          <w:lang w:val="es"/>
        </w:rPr>
        <w:t>Sociales en</w:t>
      </w:r>
      <w:r>
        <w:rPr>
          <w:lang w:val="es"/>
        </w:rPr>
        <w:t xml:space="preserve"> el grado</w:t>
      </w:r>
      <w:r>
        <w:rPr>
          <w:spacing w:val="-10"/>
          <w:lang w:val="es"/>
        </w:rPr>
        <w:t xml:space="preserve"> 8</w:t>
      </w:r>
    </w:p>
    <w:p w:rsidR="00B73C4B" w:rsidRDefault="00B73C4B" w:rsidP="00DD2EF6">
      <w:pPr>
        <w:pStyle w:val="BodyText"/>
        <w:spacing w:before="119"/>
        <w:ind w:right="160"/>
      </w:pPr>
      <w:r>
        <w:rPr>
          <w:lang w:val="es"/>
        </w:rPr>
        <w:t xml:space="preserve">STAAR </w:t>
      </w:r>
      <w:r w:rsidR="00DD2EF6">
        <w:rPr>
          <w:lang w:val="es"/>
        </w:rPr>
        <w:t>Altérnate</w:t>
      </w:r>
      <w:r>
        <w:rPr>
          <w:lang w:val="es"/>
        </w:rPr>
        <w:t xml:space="preserve"> 2 está disponible para estudiantes </w:t>
      </w:r>
      <w:r w:rsidR="00DD2EF6">
        <w:rPr>
          <w:lang w:val="es"/>
        </w:rPr>
        <w:t>elegibles que reciben</w:t>
      </w:r>
      <w:r>
        <w:rPr>
          <w:lang w:val="es"/>
        </w:rPr>
        <w:t xml:space="preserve"> servicios de educación especial que cumplen con ciertos criterios establecidos por el estado según lo determinado por el comité ARD del estudiante.</w:t>
      </w:r>
    </w:p>
    <w:p w:rsidR="00B73C4B" w:rsidRDefault="00B73C4B" w:rsidP="00DD2EF6">
      <w:pPr>
        <w:pStyle w:val="BodyText"/>
        <w:spacing w:before="80"/>
        <w:ind w:right="411"/>
        <w:jc w:val="both"/>
      </w:pPr>
      <w:r>
        <w:rPr>
          <w:lang w:val="es"/>
        </w:rPr>
        <w:t xml:space="preserve">STAAR Spanish está disponible para estudiantes elegibles para quienes una versión en español de STAAR es la medida más apropiada de su progreso académico. </w:t>
      </w:r>
    </w:p>
    <w:p w:rsidR="00B73C4B" w:rsidRDefault="00B73C4B" w:rsidP="00DD2EF6">
      <w:pPr>
        <w:pStyle w:val="Heading4"/>
        <w:jc w:val="both"/>
      </w:pPr>
      <w:bookmarkStart w:id="444" w:name="Failure_to_Perform_Satisfactorily_on_STA"/>
      <w:bookmarkEnd w:id="444"/>
      <w:r>
        <w:rPr>
          <w:lang w:val="es"/>
        </w:rPr>
        <w:t xml:space="preserve"> No se desempeña satisfactoriamente en STAAR Reading o</w:t>
      </w:r>
      <w:r>
        <w:rPr>
          <w:spacing w:val="-4"/>
          <w:lang w:val="es"/>
        </w:rPr>
        <w:t xml:space="preserve"> </w:t>
      </w:r>
      <w:r w:rsidR="00DD2EF6">
        <w:rPr>
          <w:spacing w:val="-4"/>
          <w:lang w:val="es"/>
        </w:rPr>
        <w:t>Match</w:t>
      </w:r>
    </w:p>
    <w:p w:rsidR="00B73C4B" w:rsidRDefault="00B73C4B" w:rsidP="00DD2EF6">
      <w:pPr>
        <w:pStyle w:val="BodyText"/>
        <w:spacing w:before="120"/>
        <w:ind w:right="393"/>
        <w:jc w:val="both"/>
      </w:pPr>
      <w:r>
        <w:rPr>
          <w:lang w:val="es"/>
        </w:rPr>
        <w:t xml:space="preserve">Si un estudiante en los grados 3-8 no se desempeña satisfactoriamente en la evaluación estatal, el distrito </w:t>
      </w:r>
      <w:r w:rsidR="00DD2EF6">
        <w:rPr>
          <w:lang w:val="es"/>
        </w:rPr>
        <w:t>proporcionará instrucción</w:t>
      </w:r>
      <w:r>
        <w:rPr>
          <w:lang w:val="es"/>
        </w:rPr>
        <w:t xml:space="preserve"> acelerada para el estudiante.  Un estudiante que </w:t>
      </w:r>
      <w:r w:rsidR="00DD2EF6">
        <w:rPr>
          <w:lang w:val="es"/>
        </w:rPr>
        <w:t>no asiste</w:t>
      </w:r>
      <w:r>
        <w:rPr>
          <w:lang w:val="es"/>
        </w:rPr>
        <w:t xml:space="preserve"> a la instrucción acelerada puede violar los requisitos de asistencia a la escuela.</w:t>
      </w:r>
    </w:p>
    <w:p w:rsidR="00B73C4B" w:rsidRDefault="00B73C4B" w:rsidP="00DD2EF6">
      <w:pPr>
        <w:pStyle w:val="BodyText"/>
        <w:spacing w:before="159"/>
        <w:ind w:right="193"/>
      </w:pPr>
      <w:r>
        <w:rPr>
          <w:lang w:val="es"/>
        </w:rPr>
        <w:t xml:space="preserve">Para un estudiante que no se desempeña satisfactoriamente en la evaluación de matemáticas o lectura en los grados 3, 5 u 8, el distrito </w:t>
      </w:r>
      <w:r w:rsidR="00DD2EF6">
        <w:rPr>
          <w:lang w:val="es"/>
        </w:rPr>
        <w:t>establecerá un</w:t>
      </w:r>
      <w:r>
        <w:rPr>
          <w:lang w:val="es"/>
        </w:rPr>
        <w:t xml:space="preserve"> comité de aprendizaje acelerado (ALC), que incluye a los padres del estudiante, para desarrollar un plan educativo para la instrucción acelerada que permita al </w:t>
      </w:r>
      <w:r w:rsidR="00DD2EF6">
        <w:rPr>
          <w:lang w:val="es"/>
        </w:rPr>
        <w:t>estudiante desempeñarse</w:t>
      </w:r>
      <w:r>
        <w:rPr>
          <w:lang w:val="es"/>
        </w:rPr>
        <w:t xml:space="preserve">.  en el nivel de grado </w:t>
      </w:r>
      <w:r w:rsidR="00DD2EF6">
        <w:rPr>
          <w:lang w:val="es"/>
        </w:rPr>
        <w:t>apropiado para</w:t>
      </w:r>
      <w:r>
        <w:rPr>
          <w:lang w:val="es"/>
        </w:rPr>
        <w:t xml:space="preserve"> la </w:t>
      </w:r>
      <w:r w:rsidR="00DD2EF6">
        <w:rPr>
          <w:lang w:val="es"/>
        </w:rPr>
        <w:t>conclusión del</w:t>
      </w:r>
      <w:r>
        <w:rPr>
          <w:lang w:val="es"/>
        </w:rPr>
        <w:t xml:space="preserve"> próximo </w:t>
      </w:r>
      <w:r w:rsidR="00DD2EF6">
        <w:rPr>
          <w:lang w:val="es"/>
        </w:rPr>
        <w:t>año escolar</w:t>
      </w:r>
      <w:r>
        <w:rPr>
          <w:lang w:val="es"/>
        </w:rPr>
        <w:t>.  El distrito documentará el plan educativo por escrito y proporcionará una copia a los padres del estudiante.</w:t>
      </w:r>
    </w:p>
    <w:p w:rsidR="00B73C4B" w:rsidRDefault="00B73C4B" w:rsidP="00DD2EF6">
      <w:pPr>
        <w:pStyle w:val="BodyText"/>
        <w:spacing w:before="161"/>
        <w:ind w:right="128"/>
      </w:pPr>
      <w:r>
        <w:rPr>
          <w:lang w:val="es"/>
        </w:rPr>
        <w:t xml:space="preserve">El padre de un estudiante en los grados 3, 5 u 8 que no </w:t>
      </w:r>
      <w:r w:rsidR="00DD2EF6">
        <w:rPr>
          <w:lang w:val="es"/>
        </w:rPr>
        <w:t>se desempeñe</w:t>
      </w:r>
      <w:r>
        <w:rPr>
          <w:lang w:val="es"/>
        </w:rPr>
        <w:t xml:space="preserve"> satisfactoriamente en la </w:t>
      </w:r>
      <w:r w:rsidR="00DD2EF6">
        <w:rPr>
          <w:lang w:val="es"/>
        </w:rPr>
        <w:t>evaluación de</w:t>
      </w:r>
      <w:r>
        <w:rPr>
          <w:lang w:val="es"/>
        </w:rPr>
        <w:t xml:space="preserve"> matemáticas o lectura puede:</w:t>
      </w:r>
    </w:p>
    <w:p w:rsidR="00B73C4B" w:rsidRDefault="00B73C4B" w:rsidP="007846C3">
      <w:pPr>
        <w:pStyle w:val="ListParagraph"/>
        <w:numPr>
          <w:ilvl w:val="0"/>
          <w:numId w:val="92"/>
        </w:numPr>
        <w:tabs>
          <w:tab w:val="left" w:pos="480"/>
        </w:tabs>
        <w:spacing w:before="159"/>
        <w:ind w:right="289"/>
        <w:jc w:val="both"/>
      </w:pPr>
      <w:bookmarkStart w:id="445" w:name="Standardized_Testing_for_a_Student_Enrol"/>
      <w:bookmarkEnd w:id="445"/>
      <w:r>
        <w:rPr>
          <w:lang w:val="es"/>
        </w:rPr>
        <w:t xml:space="preserve">Solicite que el distrito considere asignar al estudiante a un maestro de aula </w:t>
      </w:r>
      <w:r w:rsidR="00DD2EF6">
        <w:rPr>
          <w:lang w:val="es"/>
        </w:rPr>
        <w:t>en particular</w:t>
      </w:r>
      <w:r>
        <w:rPr>
          <w:lang w:val="es"/>
        </w:rPr>
        <w:t xml:space="preserve"> en el área temática correspondiente, si hay más de un maestro de aula disponible.</w:t>
      </w:r>
    </w:p>
    <w:p w:rsidR="00B73C4B" w:rsidRDefault="00B73C4B" w:rsidP="007846C3">
      <w:pPr>
        <w:pStyle w:val="ListParagraph"/>
        <w:numPr>
          <w:ilvl w:val="0"/>
          <w:numId w:val="92"/>
        </w:numPr>
        <w:tabs>
          <w:tab w:val="left" w:pos="480"/>
        </w:tabs>
        <w:spacing w:before="119"/>
        <w:ind w:right="403"/>
        <w:jc w:val="both"/>
      </w:pPr>
      <w:r>
        <w:rPr>
          <w:lang w:val="es"/>
        </w:rPr>
        <w:t>Presentar una queja o queja con respecto al contenido o la implementación del plan educativo del ALC.  Consulte</w:t>
      </w:r>
      <w:r>
        <w:rPr>
          <w:b/>
          <w:lang w:val="es"/>
        </w:rPr>
        <w:t xml:space="preserve"> Quejas e inquietudes (todos los niveles de grado)</w:t>
      </w:r>
      <w:r>
        <w:rPr>
          <w:lang w:val="es"/>
        </w:rPr>
        <w:t xml:space="preserve"> y</w:t>
      </w:r>
      <w:r>
        <w:rPr>
          <w:spacing w:val="-2"/>
          <w:lang w:val="es"/>
        </w:rPr>
        <w:t xml:space="preserve"> FNG (LOCAL).</w:t>
      </w:r>
    </w:p>
    <w:p w:rsidR="00B73C4B" w:rsidRDefault="00B73C4B" w:rsidP="00DD2EF6">
      <w:pPr>
        <w:pStyle w:val="Heading4"/>
        <w:spacing w:before="118"/>
        <w:jc w:val="both"/>
      </w:pPr>
      <w:r>
        <w:rPr>
          <w:lang w:val="es"/>
        </w:rPr>
        <w:t xml:space="preserve"> Pruebas estandarizadas para un estudiante inscrito por encima del</w:t>
      </w:r>
      <w:r>
        <w:rPr>
          <w:spacing w:val="-2"/>
          <w:lang w:val="es"/>
        </w:rPr>
        <w:t xml:space="preserve"> nivel</w:t>
      </w:r>
      <w:r>
        <w:rPr>
          <w:lang w:val="es"/>
        </w:rPr>
        <w:t xml:space="preserve"> de grado</w:t>
      </w:r>
    </w:p>
    <w:p w:rsidR="00B73C4B" w:rsidRDefault="00B73C4B" w:rsidP="00DD2EF6">
      <w:pPr>
        <w:pStyle w:val="BodyText"/>
        <w:spacing w:before="120"/>
        <w:ind w:right="209"/>
        <w:jc w:val="both"/>
      </w:pPr>
      <w:r>
        <w:rPr>
          <w:lang w:val="es"/>
        </w:rPr>
        <w:t xml:space="preserve">  Si un estudiante en los grados 3-8 está inscrito en una clase o curso destinado a estudiantes por encima de su nivel de grado actual en el   que </w:t>
      </w:r>
      <w:r w:rsidR="00DD2EF6">
        <w:rPr>
          <w:lang w:val="es"/>
        </w:rPr>
        <w:t>se le</w:t>
      </w:r>
      <w:r>
        <w:rPr>
          <w:lang w:val="es"/>
        </w:rPr>
        <w:t xml:space="preserve"> administrará </w:t>
      </w:r>
      <w:r w:rsidR="00DD2EF6">
        <w:rPr>
          <w:lang w:val="es"/>
        </w:rPr>
        <w:t>un mandato</w:t>
      </w:r>
      <w:r>
        <w:rPr>
          <w:lang w:val="es"/>
        </w:rPr>
        <w:t xml:space="preserve"> </w:t>
      </w:r>
      <w:r w:rsidR="00DD2EF6">
        <w:rPr>
          <w:lang w:val="es"/>
        </w:rPr>
        <w:t>estatal Evaluación, se</w:t>
      </w:r>
      <w:r>
        <w:rPr>
          <w:lang w:val="es"/>
        </w:rPr>
        <w:t xml:space="preserve"> </w:t>
      </w:r>
      <w:r w:rsidR="00DD2EF6">
        <w:rPr>
          <w:lang w:val="es"/>
        </w:rPr>
        <w:t>requerirá que el</w:t>
      </w:r>
      <w:r>
        <w:rPr>
          <w:lang w:val="es"/>
        </w:rPr>
        <w:t xml:space="preserve"> estudiante tome una evaluación obligatoria por el </w:t>
      </w:r>
      <w:r w:rsidR="00DD2EF6">
        <w:rPr>
          <w:lang w:val="es"/>
        </w:rPr>
        <w:t>estado aplicable</w:t>
      </w:r>
      <w:r>
        <w:rPr>
          <w:lang w:val="es"/>
        </w:rPr>
        <w:t xml:space="preserve"> solo para el curso en el que está inscrito, a menos que la ley federal exija lo contrario.</w:t>
      </w:r>
    </w:p>
    <w:p w:rsidR="00B73C4B" w:rsidRDefault="00B73C4B" w:rsidP="00DD2EF6">
      <w:pPr>
        <w:pStyle w:val="BodyText"/>
        <w:ind w:right="237"/>
      </w:pPr>
      <w:r>
        <w:rPr>
          <w:lang w:val="es"/>
        </w:rPr>
        <w:t xml:space="preserve">Un estudiante en los grados 3-8 debe ser </w:t>
      </w:r>
      <w:r w:rsidR="00DD2EF6">
        <w:rPr>
          <w:lang w:val="es"/>
        </w:rPr>
        <w:t>evaluado al</w:t>
      </w:r>
      <w:r>
        <w:rPr>
          <w:lang w:val="es"/>
        </w:rPr>
        <w:t xml:space="preserve"> menos una vez en </w:t>
      </w:r>
      <w:r w:rsidR="00DD2EF6">
        <w:rPr>
          <w:lang w:val="es"/>
        </w:rPr>
        <w:t>la escuela</w:t>
      </w:r>
      <w:r>
        <w:rPr>
          <w:lang w:val="es"/>
        </w:rPr>
        <w:t xml:space="preserve"> secundaria con el ACT o el SAT si el estudiante completa las evaluaciones de fin de curso de la escuela secundaria en matemáticas, lectura / artes del lenguaje o ciencias antes de la escuela secundaria.</w:t>
      </w:r>
    </w:p>
    <w:p w:rsidR="00B73C4B" w:rsidRDefault="00B73C4B" w:rsidP="00DD2EF6">
      <w:pPr>
        <w:pStyle w:val="Heading4"/>
      </w:pPr>
      <w:bookmarkStart w:id="446" w:name="Standardized_Testing_for_a_Student_in_Sp"/>
      <w:bookmarkEnd w:id="446"/>
      <w:r>
        <w:rPr>
          <w:lang w:val="es"/>
        </w:rPr>
        <w:t xml:space="preserve"> Pruebas estandarizadas para un estudiante en</w:t>
      </w:r>
      <w:r>
        <w:rPr>
          <w:spacing w:val="-2"/>
          <w:lang w:val="es"/>
        </w:rPr>
        <w:t xml:space="preserve"> programas</w:t>
      </w:r>
      <w:r>
        <w:rPr>
          <w:lang w:val="es"/>
        </w:rPr>
        <w:t xml:space="preserve"> especiales</w:t>
      </w:r>
    </w:p>
    <w:p w:rsidR="00B73C4B" w:rsidRDefault="00B73C4B" w:rsidP="00DD2EF6">
      <w:pPr>
        <w:pStyle w:val="BodyText"/>
        <w:spacing w:before="120"/>
        <w:ind w:right="160"/>
      </w:pPr>
      <w:r>
        <w:rPr>
          <w:lang w:val="es"/>
        </w:rPr>
        <w:t xml:space="preserve">Ciertos estudiantes, algunos con discapacidades y otros clasificados como </w:t>
      </w:r>
      <w:r w:rsidR="00DD2EF6">
        <w:rPr>
          <w:lang w:val="es"/>
        </w:rPr>
        <w:t>estudiantes de</w:t>
      </w:r>
      <w:r>
        <w:rPr>
          <w:lang w:val="es"/>
        </w:rPr>
        <w:t xml:space="preserve"> inglés, pueden </w:t>
      </w:r>
      <w:r w:rsidR="00DD2EF6">
        <w:rPr>
          <w:lang w:val="es"/>
        </w:rPr>
        <w:t>ser elegibles</w:t>
      </w:r>
      <w:r>
        <w:rPr>
          <w:lang w:val="es"/>
        </w:rPr>
        <w:t xml:space="preserve"> para exenciones, adaptaciones o exámenes diferidos.  Para obtener más información, consulte al director, al consejero escolar o al director de educación especial.</w:t>
      </w:r>
    </w:p>
    <w:p w:rsidR="00B73C4B" w:rsidRDefault="00B73C4B" w:rsidP="00DD2EF6">
      <w:pPr>
        <w:spacing w:before="161"/>
        <w:ind w:left="119" w:right="128" w:firstLine="61"/>
      </w:pPr>
      <w:r>
        <w:rPr>
          <w:lang w:val="es"/>
        </w:rPr>
        <w:lastRenderedPageBreak/>
        <w:t>[</w:t>
      </w:r>
      <w:r w:rsidR="00DD2EF6">
        <w:rPr>
          <w:lang w:val="es"/>
        </w:rPr>
        <w:t xml:space="preserve">Consulte </w:t>
      </w:r>
      <w:r w:rsidR="00DD2EF6">
        <w:rPr>
          <w:b/>
          <w:lang w:val="es"/>
        </w:rPr>
        <w:t>planes</w:t>
      </w:r>
      <w:r>
        <w:rPr>
          <w:b/>
          <w:lang w:val="es"/>
        </w:rPr>
        <w:t xml:space="preserve"> personales de graduación</w:t>
      </w:r>
      <w:r>
        <w:rPr>
          <w:lang w:val="es"/>
        </w:rPr>
        <w:t xml:space="preserve"> para obtener información relacionada </w:t>
      </w:r>
      <w:r w:rsidR="00DD2EF6">
        <w:rPr>
          <w:lang w:val="es"/>
        </w:rPr>
        <w:t>con el</w:t>
      </w:r>
      <w:r>
        <w:rPr>
          <w:lang w:val="es"/>
        </w:rPr>
        <w:t xml:space="preserve"> desarrollo de planes de graduación personales para estudiantes de secundaria.]</w:t>
      </w:r>
    </w:p>
    <w:p w:rsidR="00B73C4B" w:rsidRDefault="00B73C4B" w:rsidP="00DD2EF6">
      <w:pPr>
        <w:pStyle w:val="Heading4"/>
        <w:jc w:val="both"/>
      </w:pPr>
      <w:bookmarkStart w:id="447" w:name="High_School_Courses_End-of-Course_(EOC)_"/>
      <w:bookmarkEnd w:id="447"/>
      <w:r>
        <w:rPr>
          <w:spacing w:val="-2"/>
          <w:lang w:val="es"/>
        </w:rPr>
        <w:t xml:space="preserve"> Evaluaciones</w:t>
      </w:r>
      <w:r>
        <w:rPr>
          <w:lang w:val="es"/>
        </w:rPr>
        <w:t xml:space="preserve"> de fin de curso (EOC) </w:t>
      </w:r>
      <w:r w:rsidR="00DD2EF6">
        <w:rPr>
          <w:lang w:val="es"/>
        </w:rPr>
        <w:t>de cursos</w:t>
      </w:r>
      <w:r>
        <w:rPr>
          <w:lang w:val="es"/>
        </w:rPr>
        <w:t xml:space="preserve"> de secundaria</w:t>
      </w:r>
    </w:p>
    <w:p w:rsidR="00B73C4B" w:rsidRDefault="00DD2EF6" w:rsidP="00DD2EF6">
      <w:pPr>
        <w:pStyle w:val="BodyText"/>
        <w:spacing w:before="119"/>
        <w:jc w:val="both"/>
      </w:pPr>
      <w:r>
        <w:rPr>
          <w:lang w:val="es"/>
        </w:rPr>
        <w:t>Las evaluaciones</w:t>
      </w:r>
      <w:r w:rsidR="00B73C4B">
        <w:rPr>
          <w:lang w:val="es"/>
        </w:rPr>
        <w:t xml:space="preserve"> </w:t>
      </w:r>
      <w:r>
        <w:rPr>
          <w:lang w:val="es"/>
        </w:rPr>
        <w:t>estar</w:t>
      </w:r>
      <w:r w:rsidR="00B73C4B">
        <w:rPr>
          <w:lang w:val="es"/>
        </w:rPr>
        <w:t xml:space="preserve"> de fin de curso (EOC) se </w:t>
      </w:r>
      <w:r>
        <w:rPr>
          <w:lang w:val="es"/>
        </w:rPr>
        <w:t>administran para</w:t>
      </w:r>
      <w:r w:rsidR="00B73C4B">
        <w:rPr>
          <w:lang w:val="es"/>
        </w:rPr>
        <w:t xml:space="preserve"> los siguientes</w:t>
      </w:r>
      <w:r w:rsidR="00B73C4B">
        <w:rPr>
          <w:spacing w:val="-2"/>
          <w:lang w:val="es"/>
        </w:rPr>
        <w:t xml:space="preserve"> cursos:</w:t>
      </w:r>
    </w:p>
    <w:p w:rsidR="00B73C4B" w:rsidRDefault="00B73C4B" w:rsidP="007846C3">
      <w:pPr>
        <w:pStyle w:val="ListParagraph"/>
        <w:numPr>
          <w:ilvl w:val="0"/>
          <w:numId w:val="93"/>
        </w:numPr>
        <w:tabs>
          <w:tab w:val="left" w:pos="479"/>
          <w:tab w:val="left" w:pos="480"/>
        </w:tabs>
        <w:spacing w:before="160"/>
      </w:pPr>
      <w:r>
        <w:rPr>
          <w:lang w:val="es"/>
        </w:rPr>
        <w:t>Álgebra</w:t>
      </w:r>
      <w:r>
        <w:rPr>
          <w:spacing w:val="-10"/>
          <w:lang w:val="es"/>
        </w:rPr>
        <w:t xml:space="preserve"> I</w:t>
      </w:r>
    </w:p>
    <w:p w:rsidR="00B73C4B" w:rsidRDefault="00B73C4B" w:rsidP="007846C3">
      <w:pPr>
        <w:pStyle w:val="ListParagraph"/>
        <w:numPr>
          <w:ilvl w:val="0"/>
          <w:numId w:val="93"/>
        </w:numPr>
        <w:tabs>
          <w:tab w:val="left" w:pos="479"/>
          <w:tab w:val="left" w:pos="480"/>
        </w:tabs>
      </w:pPr>
      <w:r>
        <w:rPr>
          <w:lang w:val="es"/>
        </w:rPr>
        <w:t>Inglés I e Inglés</w:t>
      </w:r>
      <w:r>
        <w:rPr>
          <w:spacing w:val="-5"/>
          <w:lang w:val="es"/>
        </w:rPr>
        <w:t xml:space="preserve"> II</w:t>
      </w:r>
    </w:p>
    <w:p w:rsidR="00B73C4B" w:rsidRDefault="00B73C4B" w:rsidP="007846C3">
      <w:pPr>
        <w:pStyle w:val="ListParagraph"/>
        <w:numPr>
          <w:ilvl w:val="0"/>
          <w:numId w:val="93"/>
        </w:numPr>
        <w:tabs>
          <w:tab w:val="left" w:pos="479"/>
          <w:tab w:val="left" w:pos="480"/>
        </w:tabs>
        <w:spacing w:before="119"/>
      </w:pPr>
      <w:r>
        <w:rPr>
          <w:spacing w:val="-2"/>
          <w:lang w:val="es"/>
        </w:rPr>
        <w:t>Biología</w:t>
      </w:r>
    </w:p>
    <w:p w:rsidR="00B73C4B" w:rsidRDefault="00B73C4B" w:rsidP="007846C3">
      <w:pPr>
        <w:pStyle w:val="ListParagraph"/>
        <w:numPr>
          <w:ilvl w:val="0"/>
          <w:numId w:val="93"/>
        </w:numPr>
        <w:tabs>
          <w:tab w:val="left" w:pos="479"/>
          <w:tab w:val="left" w:pos="480"/>
        </w:tabs>
      </w:pPr>
      <w:r>
        <w:rPr>
          <w:spacing w:val="-2"/>
          <w:lang w:val="es"/>
        </w:rPr>
        <w:t xml:space="preserve"> Historia</w:t>
      </w:r>
      <w:r>
        <w:rPr>
          <w:lang w:val="es"/>
        </w:rPr>
        <w:t xml:space="preserve"> de los Estados Unidos</w:t>
      </w:r>
    </w:p>
    <w:p w:rsidR="00B73C4B" w:rsidRDefault="00B73C4B" w:rsidP="00DD2EF6">
      <w:pPr>
        <w:pStyle w:val="BodyText"/>
        <w:spacing w:before="118"/>
        <w:ind w:right="128"/>
      </w:pPr>
      <w:r>
        <w:rPr>
          <w:lang w:val="es"/>
        </w:rPr>
        <w:t xml:space="preserve"> Se requiere un desempeño </w:t>
      </w:r>
      <w:r w:rsidR="00DD2EF6">
        <w:rPr>
          <w:lang w:val="es"/>
        </w:rPr>
        <w:t>satisfactorio en</w:t>
      </w:r>
      <w:r>
        <w:rPr>
          <w:lang w:val="es"/>
        </w:rPr>
        <w:t xml:space="preserve"> las evaluaciones aplicables para </w:t>
      </w:r>
      <w:r w:rsidR="00DD2EF6">
        <w:rPr>
          <w:lang w:val="es"/>
        </w:rPr>
        <w:t>la graduación</w:t>
      </w:r>
      <w:r>
        <w:rPr>
          <w:lang w:val="es"/>
        </w:rPr>
        <w:t xml:space="preserve">, a menos que se renuncie o sustituya según lo permita la ley y las reglas estatales. </w:t>
      </w:r>
    </w:p>
    <w:p w:rsidR="00B73C4B" w:rsidRDefault="00B73C4B" w:rsidP="00DD2EF6">
      <w:pPr>
        <w:pStyle w:val="BodyText"/>
        <w:spacing w:before="80"/>
        <w:ind w:right="128"/>
      </w:pPr>
      <w:r>
        <w:rPr>
          <w:lang w:val="es"/>
        </w:rPr>
        <w:t xml:space="preserve">Hay tres ventanas de prueba durante el año en las que un estudiante puede tomar una evaluación de EOC.  Las ventanas ocurren en los </w:t>
      </w:r>
      <w:r w:rsidR="00DD2EF6">
        <w:rPr>
          <w:lang w:val="es"/>
        </w:rPr>
        <w:t>meses de</w:t>
      </w:r>
      <w:r>
        <w:rPr>
          <w:lang w:val="es"/>
        </w:rPr>
        <w:t xml:space="preserve"> otoño, primavera y verano.  Si un estudiante no cumple con un desempeño satisfactorio, el estudiante tendrá la oportunidad de volver a tomar la evaluación.</w:t>
      </w:r>
    </w:p>
    <w:p w:rsidR="00B73C4B" w:rsidRDefault="00B73C4B" w:rsidP="00DD2EF6">
      <w:pPr>
        <w:pStyle w:val="BodyText"/>
        <w:ind w:left="120" w:right="128" w:hanging="1"/>
      </w:pPr>
      <w:r>
        <w:rPr>
          <w:lang w:val="es"/>
        </w:rPr>
        <w:t xml:space="preserve">STAAR </w:t>
      </w:r>
      <w:r w:rsidR="00DD2EF6">
        <w:rPr>
          <w:lang w:val="es"/>
        </w:rPr>
        <w:t>Altérnate</w:t>
      </w:r>
      <w:r>
        <w:rPr>
          <w:lang w:val="es"/>
        </w:rPr>
        <w:t xml:space="preserve"> 2 está disponible para estudiantes elegibles que   reciben servicios de educación especial que cumplen con ciertos criterios establecidos por el estado según lo determinado por el </w:t>
      </w:r>
      <w:r w:rsidR="00DD2EF6">
        <w:rPr>
          <w:lang w:val="es"/>
        </w:rPr>
        <w:t>comité ARD</w:t>
      </w:r>
      <w:r>
        <w:rPr>
          <w:lang w:val="es"/>
        </w:rPr>
        <w:t xml:space="preserve"> del estudiante.</w:t>
      </w:r>
    </w:p>
    <w:p w:rsidR="00B73C4B" w:rsidRDefault="00DD2EF6" w:rsidP="00DD2EF6">
      <w:pPr>
        <w:pStyle w:val="BodyText"/>
        <w:ind w:left="120" w:right="128"/>
      </w:pPr>
      <w:r>
        <w:rPr>
          <w:lang w:val="es"/>
        </w:rPr>
        <w:t>Un comité</w:t>
      </w:r>
      <w:r w:rsidR="00B73C4B">
        <w:rPr>
          <w:lang w:val="es"/>
        </w:rPr>
        <w:t xml:space="preserve"> de admisión, revisión y despido (ARD) para un estudiante que </w:t>
      </w:r>
      <w:r>
        <w:rPr>
          <w:lang w:val="es"/>
        </w:rPr>
        <w:t>recibe servicios</w:t>
      </w:r>
      <w:r w:rsidR="00B73C4B">
        <w:rPr>
          <w:lang w:val="es"/>
        </w:rPr>
        <w:t xml:space="preserve"> de educación especial determinará si se requerirá un desempeño exitoso en las evaluaciones de EOC para la graduación dentro de los parámetros identificados en las reglas estatales </w:t>
      </w:r>
      <w:r>
        <w:rPr>
          <w:lang w:val="es"/>
        </w:rPr>
        <w:t>y el</w:t>
      </w:r>
      <w:r w:rsidR="00B73C4B">
        <w:rPr>
          <w:lang w:val="es"/>
        </w:rPr>
        <w:t xml:space="preserve">   plan de graduación personal del estudiante (PGP).</w:t>
      </w:r>
    </w:p>
    <w:p w:rsidR="00B73C4B" w:rsidRDefault="00B73C4B" w:rsidP="00DD2EF6">
      <w:pPr>
        <w:spacing w:before="160"/>
        <w:ind w:left="120"/>
      </w:pPr>
      <w:r>
        <w:rPr>
          <w:lang w:val="es"/>
        </w:rPr>
        <w:t>[Ver</w:t>
      </w:r>
      <w:r>
        <w:rPr>
          <w:b/>
          <w:spacing w:val="-2"/>
          <w:lang w:val="es"/>
        </w:rPr>
        <w:t xml:space="preserve"> Graduación</w:t>
      </w:r>
      <w:r>
        <w:rPr>
          <w:spacing w:val="-2"/>
          <w:lang w:val="es"/>
        </w:rPr>
        <w:t>.]</w:t>
      </w:r>
    </w:p>
    <w:p w:rsidR="00B73C4B" w:rsidRDefault="00B73C4B" w:rsidP="00DD2EF6">
      <w:pPr>
        <w:pStyle w:val="Heading4"/>
        <w:spacing w:before="159"/>
        <w:ind w:left="120"/>
      </w:pPr>
      <w:bookmarkStart w:id="448" w:name="Failure_to_Perform_Satisfactorily_on_an_"/>
      <w:bookmarkEnd w:id="448"/>
      <w:r>
        <w:rPr>
          <w:lang w:val="es"/>
        </w:rPr>
        <w:t>No se desempeña satisfactoriamente en un</w:t>
      </w:r>
      <w:r>
        <w:rPr>
          <w:spacing w:val="-5"/>
          <w:lang w:val="es"/>
        </w:rPr>
        <w:t xml:space="preserve"> EOC</w:t>
      </w:r>
    </w:p>
    <w:p w:rsidR="00B73C4B" w:rsidRDefault="00B73C4B" w:rsidP="00DD2EF6">
      <w:pPr>
        <w:pStyle w:val="BodyText"/>
        <w:spacing w:before="121"/>
        <w:ind w:left="120" w:right="128"/>
      </w:pPr>
      <w:r>
        <w:rPr>
          <w:lang w:val="es"/>
        </w:rPr>
        <w:t xml:space="preserve">Si un estudiante no </w:t>
      </w:r>
      <w:r w:rsidR="00DD2EF6">
        <w:rPr>
          <w:lang w:val="es"/>
        </w:rPr>
        <w:t>se desempeña</w:t>
      </w:r>
      <w:r>
        <w:rPr>
          <w:lang w:val="es"/>
        </w:rPr>
        <w:t xml:space="preserve"> satisfactoriamente en un EOC, el distrito proporcionará </w:t>
      </w:r>
      <w:r>
        <w:rPr>
          <w:spacing w:val="-2"/>
          <w:lang w:val="es"/>
        </w:rPr>
        <w:t>instrucción</w:t>
      </w:r>
      <w:r>
        <w:rPr>
          <w:lang w:val="es"/>
        </w:rPr>
        <w:t xml:space="preserve"> acelerada.</w:t>
      </w:r>
    </w:p>
    <w:p w:rsidR="00B73C4B" w:rsidRDefault="00B73C4B" w:rsidP="00DD2EF6">
      <w:pPr>
        <w:pStyle w:val="BodyText"/>
        <w:ind w:left="120" w:right="128"/>
      </w:pPr>
      <w:r>
        <w:rPr>
          <w:lang w:val="es"/>
        </w:rPr>
        <w:t xml:space="preserve">El hecho de que un estudiante no asista </w:t>
      </w:r>
      <w:r w:rsidR="00DD2EF6">
        <w:rPr>
          <w:lang w:val="es"/>
        </w:rPr>
        <w:t>a la</w:t>
      </w:r>
      <w:r>
        <w:rPr>
          <w:lang w:val="es"/>
        </w:rPr>
        <w:t xml:space="preserve"> instrucción acelerada puede resultar en violaciones de la </w:t>
      </w:r>
      <w:r w:rsidR="00DD2EF6">
        <w:rPr>
          <w:lang w:val="es"/>
        </w:rPr>
        <w:t>asistencia requerida</w:t>
      </w:r>
      <w:r>
        <w:rPr>
          <w:lang w:val="es"/>
        </w:rPr>
        <w:t xml:space="preserve"> </w:t>
      </w:r>
      <w:r w:rsidR="00DD2EF6">
        <w:rPr>
          <w:lang w:val="es"/>
        </w:rPr>
        <w:t>a la</w:t>
      </w:r>
      <w:r>
        <w:rPr>
          <w:lang w:val="es"/>
        </w:rPr>
        <w:t xml:space="preserve"> escuela</w:t>
      </w:r>
      <w:r>
        <w:rPr>
          <w:spacing w:val="-2"/>
          <w:lang w:val="es"/>
        </w:rPr>
        <w:t>.</w:t>
      </w:r>
    </w:p>
    <w:p w:rsidR="00B73C4B" w:rsidRDefault="00B73C4B" w:rsidP="00DD2EF6">
      <w:pPr>
        <w:pStyle w:val="Heading2"/>
      </w:pPr>
      <w:bookmarkStart w:id="449" w:name="Students_in_Foster_Care_(All_Grade_Level"/>
      <w:bookmarkStart w:id="450" w:name="_bookmark205"/>
      <w:bookmarkEnd w:id="449"/>
      <w:bookmarkEnd w:id="450"/>
      <w:r>
        <w:rPr>
          <w:lang w:val="es"/>
        </w:rPr>
        <w:t xml:space="preserve">Estudiantes en cuidado de crianza (todos los niveles de </w:t>
      </w:r>
      <w:r w:rsidR="00DD2EF6">
        <w:rPr>
          <w:lang w:val="es"/>
        </w:rPr>
        <w:t>grado</w:t>
      </w:r>
      <w:r w:rsidR="00DD2EF6">
        <w:rPr>
          <w:spacing w:val="-2"/>
          <w:lang w:val="es"/>
        </w:rPr>
        <w:t>)</w:t>
      </w:r>
    </w:p>
    <w:p w:rsidR="00B73C4B" w:rsidRDefault="00B73C4B" w:rsidP="00DD2EF6">
      <w:pPr>
        <w:pStyle w:val="BodyText"/>
        <w:spacing w:before="119"/>
        <w:ind w:left="120" w:right="128"/>
      </w:pPr>
      <w:r>
        <w:rPr>
          <w:lang w:val="es"/>
        </w:rPr>
        <w:t xml:space="preserve">En un esfuerzo por proporcionar estabilidad educativa, el distrito proporcionará asistencia de inscripción y registro, así como otros servicios educativos a lo largo de la inscripción del estudiante, a cualquier estudiante que actualmente esté colocado o recién colocado en cuidado </w:t>
      </w:r>
      <w:r w:rsidR="00DD2EF6">
        <w:rPr>
          <w:lang w:val="es"/>
        </w:rPr>
        <w:t>de crianza</w:t>
      </w:r>
      <w:r>
        <w:rPr>
          <w:lang w:val="es"/>
        </w:rPr>
        <w:t xml:space="preserve"> (custodia temporal o permanente del estado, a veces denominada cuidado sustituto).</w:t>
      </w:r>
    </w:p>
    <w:p w:rsidR="00B73C4B" w:rsidRDefault="00B73C4B" w:rsidP="00DD2EF6">
      <w:pPr>
        <w:pStyle w:val="BodyText"/>
        <w:spacing w:before="161"/>
        <w:ind w:left="120"/>
      </w:pPr>
      <w:r>
        <w:rPr>
          <w:lang w:val="es"/>
        </w:rPr>
        <w:t xml:space="preserve">Si </w:t>
      </w:r>
      <w:r w:rsidR="00DD2EF6">
        <w:rPr>
          <w:lang w:val="es"/>
        </w:rPr>
        <w:t>tiene preguntas, comuníquese</w:t>
      </w:r>
      <w:r>
        <w:rPr>
          <w:lang w:val="es"/>
        </w:rPr>
        <w:t xml:space="preserve"> con el enlace </w:t>
      </w:r>
      <w:r w:rsidR="00DD2EF6">
        <w:rPr>
          <w:lang w:val="es"/>
        </w:rPr>
        <w:t>de cuidado</w:t>
      </w:r>
      <w:r>
        <w:rPr>
          <w:lang w:val="es"/>
        </w:rPr>
        <w:t xml:space="preserve"> </w:t>
      </w:r>
      <w:r w:rsidR="00DD2EF6">
        <w:rPr>
          <w:lang w:val="es"/>
        </w:rPr>
        <w:t>de crianza</w:t>
      </w:r>
      <w:r>
        <w:rPr>
          <w:lang w:val="es"/>
        </w:rPr>
        <w:t xml:space="preserve"> del distrito</w:t>
      </w:r>
      <w:r>
        <w:rPr>
          <w:spacing w:val="-2"/>
          <w:lang w:val="es"/>
        </w:rPr>
        <w:t>:</w:t>
      </w:r>
    </w:p>
    <w:p w:rsidR="00A16C5B" w:rsidRDefault="00C12C6E">
      <w:pPr>
        <w:pStyle w:val="ListParagraph"/>
        <w:numPr>
          <w:ilvl w:val="0"/>
          <w:numId w:val="1"/>
        </w:numPr>
        <w:tabs>
          <w:tab w:val="left" w:pos="479"/>
          <w:tab w:val="left" w:pos="480"/>
        </w:tabs>
        <w:spacing w:before="159"/>
        <w:rPr>
          <w:i/>
        </w:rPr>
      </w:pPr>
      <w:r>
        <w:rPr>
          <w:i/>
        </w:rPr>
        <w:t>Brad</w:t>
      </w:r>
      <w:r>
        <w:rPr>
          <w:i/>
          <w:spacing w:val="-6"/>
        </w:rPr>
        <w:t xml:space="preserve"> </w:t>
      </w:r>
      <w:r>
        <w:rPr>
          <w:i/>
          <w:spacing w:val="-2"/>
        </w:rPr>
        <w:t>Rainer</w:t>
      </w:r>
    </w:p>
    <w:p w:rsidR="00A16C5B" w:rsidRDefault="00C12C6E">
      <w:pPr>
        <w:pStyle w:val="ListParagraph"/>
        <w:numPr>
          <w:ilvl w:val="0"/>
          <w:numId w:val="1"/>
        </w:numPr>
        <w:tabs>
          <w:tab w:val="left" w:pos="479"/>
          <w:tab w:val="left" w:pos="480"/>
        </w:tabs>
        <w:ind w:hanging="361"/>
        <w:rPr>
          <w:i/>
        </w:rPr>
      </w:pPr>
      <w:r>
        <w:rPr>
          <w:i/>
        </w:rPr>
        <w:t>P.O.</w:t>
      </w:r>
      <w:r>
        <w:rPr>
          <w:i/>
          <w:spacing w:val="-16"/>
        </w:rPr>
        <w:t xml:space="preserve"> </w:t>
      </w:r>
      <w:r>
        <w:rPr>
          <w:i/>
        </w:rPr>
        <w:t>Box</w:t>
      </w:r>
      <w:r>
        <w:rPr>
          <w:i/>
          <w:spacing w:val="-15"/>
        </w:rPr>
        <w:t xml:space="preserve"> </w:t>
      </w:r>
      <w:r>
        <w:rPr>
          <w:i/>
        </w:rPr>
        <w:t>90</w:t>
      </w:r>
      <w:r>
        <w:rPr>
          <w:i/>
          <w:spacing w:val="-15"/>
        </w:rPr>
        <w:t xml:space="preserve"> </w:t>
      </w:r>
      <w:r>
        <w:rPr>
          <w:i/>
        </w:rPr>
        <w:t>Mclean,</w:t>
      </w:r>
      <w:r>
        <w:rPr>
          <w:i/>
          <w:spacing w:val="-16"/>
        </w:rPr>
        <w:t xml:space="preserve"> </w:t>
      </w:r>
      <w:r>
        <w:rPr>
          <w:i/>
        </w:rPr>
        <w:t>Texas</w:t>
      </w:r>
      <w:r>
        <w:rPr>
          <w:i/>
          <w:spacing w:val="-15"/>
        </w:rPr>
        <w:t xml:space="preserve"> </w:t>
      </w:r>
      <w:r>
        <w:rPr>
          <w:i/>
          <w:spacing w:val="-2"/>
        </w:rPr>
        <w:t>79057</w:t>
      </w:r>
    </w:p>
    <w:p w:rsidR="00A16C5B" w:rsidRDefault="00C12C6E">
      <w:pPr>
        <w:pStyle w:val="ListParagraph"/>
        <w:numPr>
          <w:ilvl w:val="0"/>
          <w:numId w:val="1"/>
        </w:numPr>
        <w:tabs>
          <w:tab w:val="left" w:pos="479"/>
          <w:tab w:val="left" w:pos="480"/>
        </w:tabs>
        <w:spacing w:line="345" w:lineRule="auto"/>
        <w:ind w:left="480" w:right="6584" w:hanging="361"/>
        <w:rPr>
          <w:i/>
        </w:rPr>
      </w:pPr>
      <w:hyperlink r:id="rId98">
        <w:r>
          <w:rPr>
            <w:i/>
            <w:color w:val="0000FF"/>
            <w:spacing w:val="-2"/>
            <w:u w:val="single" w:color="0000FF"/>
          </w:rPr>
          <w:t>Brad.rainer@region16.net</w:t>
        </w:r>
      </w:hyperlink>
      <w:r>
        <w:rPr>
          <w:i/>
          <w:color w:val="0000FF"/>
          <w:spacing w:val="-2"/>
        </w:rPr>
        <w:t xml:space="preserve"> </w:t>
      </w:r>
      <w:r>
        <w:rPr>
          <w:i/>
          <w:spacing w:val="-2"/>
        </w:rPr>
        <w:t>806-779-2671</w:t>
      </w:r>
    </w:p>
    <w:p w:rsidR="00B73C4B" w:rsidRDefault="00B73C4B" w:rsidP="00DD2EF6">
      <w:pPr>
        <w:spacing w:before="9"/>
        <w:ind w:left="181"/>
      </w:pPr>
      <w:r>
        <w:rPr>
          <w:lang w:val="es"/>
        </w:rPr>
        <w:t>[Ver</w:t>
      </w:r>
      <w:r>
        <w:rPr>
          <w:b/>
          <w:lang w:val="es"/>
        </w:rPr>
        <w:t xml:space="preserve"> Un estudiante en la tutela</w:t>
      </w:r>
      <w:r>
        <w:rPr>
          <w:lang w:val="es"/>
        </w:rPr>
        <w:t xml:space="preserve"> del </w:t>
      </w:r>
      <w:r>
        <w:rPr>
          <w:b/>
          <w:lang w:val="es"/>
        </w:rPr>
        <w:t xml:space="preserve">  estado (</w:t>
      </w:r>
      <w:r w:rsidR="00DD2EF6">
        <w:rPr>
          <w:lang w:val="es"/>
        </w:rPr>
        <w:t xml:space="preserve">cuidado </w:t>
      </w:r>
      <w:r w:rsidR="00DD2EF6">
        <w:rPr>
          <w:b/>
          <w:lang w:val="es"/>
        </w:rPr>
        <w:t>de</w:t>
      </w:r>
      <w:r>
        <w:rPr>
          <w:b/>
          <w:spacing w:val="-2"/>
          <w:lang w:val="es"/>
        </w:rPr>
        <w:t xml:space="preserve"> crianza)</w:t>
      </w:r>
      <w:r>
        <w:rPr>
          <w:spacing w:val="-2"/>
          <w:lang w:val="es"/>
        </w:rPr>
        <w:t>.]</w:t>
      </w:r>
    </w:p>
    <w:p w:rsidR="00B73C4B" w:rsidRDefault="00B73C4B" w:rsidP="00DD2EF6">
      <w:pPr>
        <w:pStyle w:val="Heading2"/>
        <w:spacing w:before="161"/>
      </w:pPr>
      <w:bookmarkStart w:id="451" w:name="Students_who_are_Homeless_(All_Grade_Lev"/>
      <w:bookmarkStart w:id="452" w:name="_bookmark206"/>
      <w:bookmarkEnd w:id="451"/>
      <w:bookmarkEnd w:id="452"/>
      <w:r>
        <w:rPr>
          <w:lang w:val="es"/>
        </w:rPr>
        <w:t xml:space="preserve">Estudiantes </w:t>
      </w:r>
      <w:r w:rsidR="00DD2EF6">
        <w:rPr>
          <w:lang w:val="es"/>
        </w:rPr>
        <w:t>sin hogar</w:t>
      </w:r>
      <w:r>
        <w:rPr>
          <w:lang w:val="es"/>
        </w:rPr>
        <w:t xml:space="preserve"> (todos los niveles de </w:t>
      </w:r>
      <w:r w:rsidR="00DD2EF6">
        <w:rPr>
          <w:lang w:val="es"/>
        </w:rPr>
        <w:t>grado</w:t>
      </w:r>
      <w:r w:rsidR="00DD2EF6">
        <w:rPr>
          <w:spacing w:val="-2"/>
          <w:lang w:val="es"/>
        </w:rPr>
        <w:t>)</w:t>
      </w:r>
    </w:p>
    <w:p w:rsidR="00B73C4B" w:rsidRDefault="00B73C4B" w:rsidP="00DD2EF6">
      <w:pPr>
        <w:pStyle w:val="BodyText"/>
        <w:spacing w:before="119"/>
        <w:ind w:left="120" w:right="128"/>
      </w:pPr>
      <w:r>
        <w:rPr>
          <w:lang w:val="es"/>
        </w:rPr>
        <w:lastRenderedPageBreak/>
        <w:t xml:space="preserve"> Se alienta a un padre a informar al distrito si   su hijo está experimentando la falta de vivienda. El personal del distrito puede compartir recursos que pueden ayudar a las familias.</w:t>
      </w:r>
    </w:p>
    <w:p w:rsidR="00B73C4B" w:rsidRDefault="00B73C4B" w:rsidP="00DD2EF6">
      <w:pPr>
        <w:pStyle w:val="BodyText"/>
        <w:ind w:left="120" w:right="128"/>
      </w:pPr>
      <w:r>
        <w:rPr>
          <w:lang w:val="es"/>
        </w:rPr>
        <w:t xml:space="preserve">Consulte </w:t>
      </w:r>
      <w:r w:rsidR="00DD2EF6">
        <w:rPr>
          <w:lang w:val="es"/>
        </w:rPr>
        <w:t>también el</w:t>
      </w:r>
      <w:r>
        <w:rPr>
          <w:lang w:val="es"/>
        </w:rPr>
        <w:t xml:space="preserve"> sitio web </w:t>
      </w:r>
      <w:r w:rsidR="00DD2EF6">
        <w:rPr>
          <w:lang w:val="es"/>
        </w:rPr>
        <w:t>del campus</w:t>
      </w:r>
      <w:r>
        <w:rPr>
          <w:lang w:val="es"/>
        </w:rPr>
        <w:t xml:space="preserve"> para obtener información relacionada con los servicios disponibles en el área que pueden ayudar a las familias sin hogar.</w:t>
      </w:r>
    </w:p>
    <w:p w:rsidR="00B73C4B" w:rsidRDefault="00B73C4B" w:rsidP="00DD2EF6">
      <w:pPr>
        <w:pStyle w:val="BodyText"/>
        <w:ind w:left="120" w:right="128"/>
      </w:pPr>
      <w:r>
        <w:rPr>
          <w:lang w:val="es"/>
        </w:rPr>
        <w:t xml:space="preserve">Para obtener más información sobre </w:t>
      </w:r>
      <w:r w:rsidR="00DD2EF6">
        <w:rPr>
          <w:lang w:val="es"/>
        </w:rPr>
        <w:t>los servicios</w:t>
      </w:r>
      <w:r>
        <w:rPr>
          <w:lang w:val="es"/>
        </w:rPr>
        <w:t xml:space="preserve"> para </w:t>
      </w:r>
      <w:r w:rsidR="00DD2EF6">
        <w:rPr>
          <w:lang w:val="es"/>
        </w:rPr>
        <w:t>estudiantes sin</w:t>
      </w:r>
      <w:r>
        <w:rPr>
          <w:lang w:val="es"/>
        </w:rPr>
        <w:t xml:space="preserve"> hogar, comuníquese con el enlace de educación para personas sin hogar del distrito: </w:t>
      </w:r>
    </w:p>
    <w:p w:rsidR="00A16C5B" w:rsidRDefault="00C12C6E">
      <w:pPr>
        <w:pStyle w:val="ListParagraph"/>
        <w:numPr>
          <w:ilvl w:val="0"/>
          <w:numId w:val="1"/>
        </w:numPr>
        <w:tabs>
          <w:tab w:val="left" w:pos="479"/>
          <w:tab w:val="left" w:pos="480"/>
        </w:tabs>
        <w:spacing w:before="160"/>
        <w:rPr>
          <w:i/>
        </w:rPr>
      </w:pPr>
      <w:r>
        <w:rPr>
          <w:i/>
        </w:rPr>
        <w:t>Brad</w:t>
      </w:r>
      <w:r>
        <w:rPr>
          <w:i/>
          <w:spacing w:val="-6"/>
        </w:rPr>
        <w:t xml:space="preserve"> </w:t>
      </w:r>
      <w:r>
        <w:rPr>
          <w:i/>
          <w:spacing w:val="-2"/>
        </w:rPr>
        <w:t>Rainer</w:t>
      </w:r>
    </w:p>
    <w:p w:rsidR="00A16C5B" w:rsidRDefault="00C12C6E">
      <w:pPr>
        <w:pStyle w:val="ListParagraph"/>
        <w:numPr>
          <w:ilvl w:val="0"/>
          <w:numId w:val="1"/>
        </w:numPr>
        <w:tabs>
          <w:tab w:val="left" w:pos="479"/>
          <w:tab w:val="left" w:pos="480"/>
        </w:tabs>
        <w:ind w:hanging="361"/>
        <w:rPr>
          <w:i/>
        </w:rPr>
      </w:pPr>
      <w:r>
        <w:rPr>
          <w:i/>
        </w:rPr>
        <w:t>P.O.</w:t>
      </w:r>
      <w:r>
        <w:rPr>
          <w:i/>
          <w:spacing w:val="-16"/>
        </w:rPr>
        <w:t xml:space="preserve"> </w:t>
      </w:r>
      <w:r>
        <w:rPr>
          <w:i/>
        </w:rPr>
        <w:t>Box</w:t>
      </w:r>
      <w:r>
        <w:rPr>
          <w:i/>
          <w:spacing w:val="-15"/>
        </w:rPr>
        <w:t xml:space="preserve"> </w:t>
      </w:r>
      <w:r>
        <w:rPr>
          <w:i/>
        </w:rPr>
        <w:t>90</w:t>
      </w:r>
      <w:r>
        <w:rPr>
          <w:i/>
          <w:spacing w:val="-15"/>
        </w:rPr>
        <w:t xml:space="preserve"> </w:t>
      </w:r>
      <w:r>
        <w:rPr>
          <w:i/>
        </w:rPr>
        <w:t>Mclean,</w:t>
      </w:r>
      <w:r>
        <w:rPr>
          <w:i/>
          <w:spacing w:val="-16"/>
        </w:rPr>
        <w:t xml:space="preserve"> </w:t>
      </w:r>
      <w:r>
        <w:rPr>
          <w:i/>
        </w:rPr>
        <w:t>Texas</w:t>
      </w:r>
      <w:r>
        <w:rPr>
          <w:i/>
          <w:spacing w:val="-15"/>
        </w:rPr>
        <w:t xml:space="preserve"> </w:t>
      </w:r>
      <w:r>
        <w:rPr>
          <w:i/>
          <w:spacing w:val="-2"/>
        </w:rPr>
        <w:t>79057</w:t>
      </w:r>
    </w:p>
    <w:p w:rsidR="00A16C5B" w:rsidRDefault="00C12C6E">
      <w:pPr>
        <w:pStyle w:val="ListParagraph"/>
        <w:numPr>
          <w:ilvl w:val="0"/>
          <w:numId w:val="1"/>
        </w:numPr>
        <w:tabs>
          <w:tab w:val="left" w:pos="479"/>
          <w:tab w:val="left" w:pos="480"/>
        </w:tabs>
        <w:spacing w:before="119" w:line="345" w:lineRule="auto"/>
        <w:ind w:left="480" w:right="6584" w:hanging="361"/>
        <w:rPr>
          <w:i/>
        </w:rPr>
      </w:pPr>
      <w:hyperlink r:id="rId99">
        <w:r>
          <w:rPr>
            <w:i/>
            <w:color w:val="0000FF"/>
            <w:spacing w:val="-2"/>
            <w:u w:val="single" w:color="0000FF"/>
          </w:rPr>
          <w:t>Brad.rainer@region16.net</w:t>
        </w:r>
      </w:hyperlink>
      <w:r>
        <w:rPr>
          <w:i/>
          <w:color w:val="0000FF"/>
          <w:spacing w:val="-2"/>
        </w:rPr>
        <w:t xml:space="preserve"> </w:t>
      </w:r>
      <w:r>
        <w:rPr>
          <w:i/>
          <w:spacing w:val="-2"/>
        </w:rPr>
        <w:t>806-779-2671</w:t>
      </w:r>
    </w:p>
    <w:p w:rsidR="00B73C4B" w:rsidRDefault="00B73C4B" w:rsidP="00DD2EF6">
      <w:pPr>
        <w:spacing w:before="80"/>
        <w:ind w:left="181"/>
      </w:pPr>
      <w:bookmarkStart w:id="453" w:name="Tardy_(All_Grade_Levels)"/>
      <w:bookmarkStart w:id="454" w:name="_bookmark209"/>
      <w:bookmarkEnd w:id="453"/>
      <w:bookmarkEnd w:id="454"/>
      <w:r>
        <w:rPr>
          <w:lang w:val="es"/>
        </w:rPr>
        <w:t>[Vea</w:t>
      </w:r>
      <w:r>
        <w:rPr>
          <w:b/>
          <w:lang w:val="es"/>
        </w:rPr>
        <w:t xml:space="preserve"> Un estudiante que no tiene</w:t>
      </w:r>
      <w:r>
        <w:rPr>
          <w:b/>
          <w:spacing w:val="-2"/>
          <w:lang w:val="es"/>
        </w:rPr>
        <w:t xml:space="preserve"> hogar</w:t>
      </w:r>
      <w:r>
        <w:rPr>
          <w:spacing w:val="-2"/>
          <w:lang w:val="es"/>
        </w:rPr>
        <w:t>.]</w:t>
      </w:r>
    </w:p>
    <w:p w:rsidR="00B73C4B" w:rsidRDefault="00B73C4B" w:rsidP="00DD2EF6">
      <w:pPr>
        <w:pStyle w:val="Heading2"/>
      </w:pPr>
      <w:bookmarkStart w:id="455" w:name="Student_Speakers_(All_Grade_Levels)"/>
      <w:bookmarkStart w:id="456" w:name="_bookmark207"/>
      <w:bookmarkEnd w:id="455"/>
      <w:bookmarkEnd w:id="456"/>
      <w:r>
        <w:rPr>
          <w:lang w:val="es"/>
        </w:rPr>
        <w:t xml:space="preserve"> Estudiantes Oradores (Todos los niveles de grado</w:t>
      </w:r>
      <w:r>
        <w:rPr>
          <w:spacing w:val="-2"/>
          <w:lang w:val="es"/>
        </w:rPr>
        <w:t>)</w:t>
      </w:r>
    </w:p>
    <w:p w:rsidR="00B73C4B" w:rsidRDefault="00B73C4B" w:rsidP="00DD2EF6">
      <w:pPr>
        <w:spacing w:before="120"/>
        <w:ind w:left="120" w:right="128"/>
      </w:pPr>
      <w:r>
        <w:rPr>
          <w:lang w:val="es"/>
        </w:rPr>
        <w:t>El distrito brinda a los estudiantes la oportunidad de presentar los siguientes eventos escolares:</w:t>
      </w:r>
      <w:r>
        <w:rPr>
          <w:i/>
          <w:lang w:val="es"/>
        </w:rPr>
        <w:t xml:space="preserve"> [incluya aquí los eventos enumerados en FNA (LOCAL) en </w:t>
      </w:r>
      <w:r w:rsidR="00DD2EF6">
        <w:rPr>
          <w:i/>
          <w:lang w:val="es"/>
        </w:rPr>
        <w:t>Introductor</w:t>
      </w:r>
      <w:r>
        <w:rPr>
          <w:i/>
          <w:lang w:val="es"/>
        </w:rPr>
        <w:t xml:space="preserve"> </w:t>
      </w:r>
      <w:r w:rsidR="00DD2EF6">
        <w:rPr>
          <w:i/>
          <w:lang w:val="es"/>
        </w:rPr>
        <w:t>Speaker</w:t>
      </w:r>
      <w:r>
        <w:rPr>
          <w:i/>
          <w:lang w:val="es"/>
        </w:rPr>
        <w:t xml:space="preserve">]. </w:t>
      </w:r>
      <w:r>
        <w:rPr>
          <w:lang w:val="es"/>
        </w:rPr>
        <w:t xml:space="preserve">  Si un estudiante cumple con los criterios de elegibilidad y desea presentar uno de los eventos escolares enumerados anteriormente, el estudiante debe enviar su nombre de acuerdo con la política FNA (LOCAL).</w:t>
      </w:r>
    </w:p>
    <w:p w:rsidR="00B73C4B" w:rsidRDefault="00B73C4B" w:rsidP="00DD2EF6">
      <w:pPr>
        <w:pStyle w:val="BodyText"/>
        <w:ind w:left="120" w:right="237"/>
      </w:pPr>
      <w:r>
        <w:rPr>
          <w:lang w:val="es"/>
        </w:rPr>
        <w:t>[Consulte</w:t>
      </w:r>
      <w:r>
        <w:rPr>
          <w:b/>
          <w:lang w:val="es"/>
        </w:rPr>
        <w:t xml:space="preserve"> Graduación</w:t>
      </w:r>
      <w:r>
        <w:rPr>
          <w:lang w:val="es"/>
        </w:rPr>
        <w:t xml:space="preserve"> para obtener información relacionada </w:t>
      </w:r>
      <w:r w:rsidR="00DD2EF6">
        <w:rPr>
          <w:lang w:val="es"/>
        </w:rPr>
        <w:t>con los</w:t>
      </w:r>
      <w:r>
        <w:rPr>
          <w:lang w:val="es"/>
        </w:rPr>
        <w:t xml:space="preserve"> oradores de los estudiantes en las ceremonias de graduación y la política FNA (LOCAL) con respecto a otras oportunidades de hablar.]</w:t>
      </w:r>
    </w:p>
    <w:p w:rsidR="00B73C4B" w:rsidRDefault="00B73C4B" w:rsidP="00DD2EF6">
      <w:pPr>
        <w:pStyle w:val="Heading2"/>
        <w:spacing w:before="161"/>
      </w:pPr>
      <w:bookmarkStart w:id="457" w:name="Summer_School_(All_Grade_Levels)"/>
      <w:bookmarkStart w:id="458" w:name="_bookmark208"/>
      <w:bookmarkEnd w:id="457"/>
      <w:bookmarkEnd w:id="458"/>
      <w:r>
        <w:rPr>
          <w:lang w:val="es"/>
        </w:rPr>
        <w:t xml:space="preserve"> Escuela de </w:t>
      </w:r>
      <w:r w:rsidR="00DD2EF6">
        <w:rPr>
          <w:lang w:val="es"/>
        </w:rPr>
        <w:t>verano (</w:t>
      </w:r>
      <w:r>
        <w:rPr>
          <w:lang w:val="es"/>
        </w:rPr>
        <w:t>todos los niveles de grado</w:t>
      </w:r>
      <w:r>
        <w:rPr>
          <w:spacing w:val="-2"/>
          <w:lang w:val="es"/>
        </w:rPr>
        <w:t>)</w:t>
      </w:r>
    </w:p>
    <w:p w:rsidR="00B73C4B" w:rsidRDefault="00B73C4B" w:rsidP="00DD2EF6">
      <w:pPr>
        <w:spacing w:before="118"/>
        <w:ind w:left="120" w:right="128"/>
        <w:rPr>
          <w:i/>
        </w:rPr>
      </w:pPr>
      <w:r>
        <w:rPr>
          <w:i/>
          <w:lang w:val="es"/>
        </w:rPr>
        <w:t>[</w:t>
      </w:r>
      <w:r w:rsidR="00DD2EF6">
        <w:rPr>
          <w:i/>
          <w:lang w:val="es"/>
        </w:rPr>
        <w:t>Si ofrece</w:t>
      </w:r>
      <w:r>
        <w:rPr>
          <w:i/>
          <w:lang w:val="es"/>
        </w:rPr>
        <w:t xml:space="preserve"> la escuela de </w:t>
      </w:r>
      <w:r w:rsidR="00DD2EF6">
        <w:rPr>
          <w:i/>
          <w:lang w:val="es"/>
        </w:rPr>
        <w:t>verano</w:t>
      </w:r>
      <w:r w:rsidR="00DD2EF6">
        <w:rPr>
          <w:lang w:val="es"/>
        </w:rPr>
        <w:t xml:space="preserve">, </w:t>
      </w:r>
      <w:r w:rsidR="00DD2EF6">
        <w:rPr>
          <w:i/>
          <w:lang w:val="es"/>
        </w:rPr>
        <w:t>ya</w:t>
      </w:r>
      <w:r>
        <w:rPr>
          <w:i/>
          <w:lang w:val="es"/>
        </w:rPr>
        <w:t xml:space="preserve"> sea tradicional, un programa de año extendido para cumplir con los requisitos de instrucción acelerada, o como una opción para que los estudiantes en un entorno disciplinario completen los cursos, incluya la información que </w:t>
      </w:r>
      <w:r w:rsidR="00DD2EF6">
        <w:rPr>
          <w:i/>
          <w:lang w:val="es"/>
        </w:rPr>
        <w:t xml:space="preserve">necesitan </w:t>
      </w:r>
      <w:r w:rsidR="00DD2EF6">
        <w:rPr>
          <w:lang w:val="es"/>
        </w:rPr>
        <w:t xml:space="preserve">los </w:t>
      </w:r>
      <w:r w:rsidR="00DD2EF6">
        <w:rPr>
          <w:i/>
          <w:lang w:val="es"/>
        </w:rPr>
        <w:t>padres</w:t>
      </w:r>
      <w:r>
        <w:rPr>
          <w:i/>
          <w:lang w:val="es"/>
        </w:rPr>
        <w:t xml:space="preserve"> y los estudiantes. </w:t>
      </w:r>
      <w:r>
        <w:rPr>
          <w:lang w:val="es"/>
        </w:rPr>
        <w:t xml:space="preserve"> </w:t>
      </w:r>
      <w:r>
        <w:rPr>
          <w:i/>
          <w:lang w:val="es"/>
        </w:rPr>
        <w:t xml:space="preserve"> También </w:t>
      </w:r>
      <w:r w:rsidR="00DD2EF6">
        <w:rPr>
          <w:i/>
          <w:lang w:val="es"/>
        </w:rPr>
        <w:t>puede recordar</w:t>
      </w:r>
      <w:r>
        <w:rPr>
          <w:i/>
          <w:lang w:val="es"/>
        </w:rPr>
        <w:t xml:space="preserve"> a los padres y estudiantes la capacidad de tomar cursos durante el verano a través de la Red de Escuelas Virtuales de Texas (TXVSN).]</w:t>
      </w:r>
    </w:p>
    <w:p w:rsidR="00B73C4B" w:rsidRDefault="00B73C4B" w:rsidP="00DD2EF6">
      <w:pPr>
        <w:pStyle w:val="Heading2"/>
        <w:spacing w:before="161"/>
      </w:pPr>
      <w:r>
        <w:rPr>
          <w:lang w:val="es"/>
        </w:rPr>
        <w:t>Tardío (todos los</w:t>
      </w:r>
      <w:r>
        <w:rPr>
          <w:spacing w:val="-2"/>
          <w:lang w:val="es"/>
        </w:rPr>
        <w:t xml:space="preserve"> niveles</w:t>
      </w:r>
      <w:r>
        <w:rPr>
          <w:lang w:val="es"/>
        </w:rPr>
        <w:t xml:space="preserve"> de grado)</w:t>
      </w:r>
    </w:p>
    <w:p w:rsidR="00B73C4B" w:rsidRDefault="00B73C4B" w:rsidP="00DD2EF6">
      <w:pPr>
        <w:pStyle w:val="BodyText"/>
        <w:spacing w:before="120"/>
        <w:ind w:left="120" w:right="128" w:hanging="1"/>
      </w:pPr>
      <w:r>
        <w:rPr>
          <w:lang w:val="es"/>
        </w:rPr>
        <w:t xml:space="preserve">Un estudiante que llega más de 10 </w:t>
      </w:r>
      <w:r w:rsidR="00DD2EF6">
        <w:rPr>
          <w:lang w:val="es"/>
        </w:rPr>
        <w:t>minutos tarde</w:t>
      </w:r>
      <w:r>
        <w:rPr>
          <w:lang w:val="es"/>
        </w:rPr>
        <w:t xml:space="preserve"> a clase puede ser asignado a la sala de detención </w:t>
      </w:r>
      <w:r w:rsidR="00DD2EF6">
        <w:rPr>
          <w:lang w:val="es"/>
        </w:rPr>
        <w:t>o se</w:t>
      </w:r>
      <w:r>
        <w:rPr>
          <w:lang w:val="es"/>
        </w:rPr>
        <w:t xml:space="preserve"> le puede dar otra consecuencia apropiada.</w:t>
      </w:r>
    </w:p>
    <w:p w:rsidR="00B73C4B" w:rsidRDefault="00B73C4B" w:rsidP="00DD2EF6">
      <w:pPr>
        <w:pStyle w:val="Heading2"/>
        <w:ind w:right="128"/>
      </w:pPr>
      <w:bookmarkStart w:id="459" w:name="Textbooks,_Electronic_Textbooks,_Technol"/>
      <w:bookmarkStart w:id="460" w:name="_bookmark210"/>
      <w:bookmarkEnd w:id="459"/>
      <w:bookmarkEnd w:id="460"/>
      <w:r>
        <w:rPr>
          <w:lang w:val="es"/>
        </w:rPr>
        <w:t xml:space="preserve">Libros de </w:t>
      </w:r>
      <w:r w:rsidR="00DD2EF6">
        <w:rPr>
          <w:lang w:val="es"/>
        </w:rPr>
        <w:t>texto, libros</w:t>
      </w:r>
      <w:r>
        <w:rPr>
          <w:lang w:val="es"/>
        </w:rPr>
        <w:t xml:space="preserve"> de texto electrónicos, equipos tecnológicos y otros materiales de instrucción (todos los niveles de grado)</w:t>
      </w:r>
    </w:p>
    <w:p w:rsidR="00B73C4B" w:rsidRDefault="00B73C4B" w:rsidP="00DD2EF6">
      <w:pPr>
        <w:pStyle w:val="BodyText"/>
        <w:spacing w:before="120"/>
        <w:ind w:left="120" w:right="128"/>
      </w:pPr>
      <w:r>
        <w:rPr>
          <w:lang w:val="es"/>
        </w:rPr>
        <w:t xml:space="preserve">El distrito proporciona libros de texto y otros materiales de instrucción aprobados a los estudiantes de forma gratuita para cada materia o clase.  Los estudiantes deben tratar los libros con cuidado y </w:t>
      </w:r>
      <w:r w:rsidR="00DD2EF6">
        <w:rPr>
          <w:lang w:val="es"/>
        </w:rPr>
        <w:t>colocarles cubiertas</w:t>
      </w:r>
      <w:r>
        <w:rPr>
          <w:lang w:val="es"/>
        </w:rPr>
        <w:t>, según las indicaciones del maestro. El distrito también puede proporcionar libros de texto electrónicos y equipos tecnológicos a los estudiantes, dependiendo de los objetivos del curso.</w:t>
      </w:r>
    </w:p>
    <w:p w:rsidR="00B73C4B" w:rsidRDefault="00B73C4B" w:rsidP="00DD2EF6">
      <w:pPr>
        <w:pStyle w:val="BodyText"/>
        <w:spacing w:before="159"/>
        <w:ind w:left="120" w:right="160"/>
      </w:pPr>
      <w:r>
        <w:rPr>
          <w:lang w:val="es"/>
        </w:rPr>
        <w:t>Si un estudiante necesita una calculadora gráfica para un curso y el distrito no proporciona una, el estudiante puede usar una aplicación de calculadora con capacidades de gráficos en un teléfono, computadora portátil, tableta u otro dispositivo informático.</w:t>
      </w:r>
    </w:p>
    <w:p w:rsidR="00B73C4B" w:rsidRDefault="00B73C4B" w:rsidP="00DD2EF6">
      <w:pPr>
        <w:pStyle w:val="BodyText"/>
        <w:spacing w:before="161"/>
        <w:ind w:left="120"/>
      </w:pPr>
      <w:r>
        <w:rPr>
          <w:lang w:val="es"/>
        </w:rPr>
        <w:t xml:space="preserve">Un estudiante al que se le emite un artículo dañado debe informar el daño </w:t>
      </w:r>
      <w:r w:rsidR="00DD2EF6">
        <w:rPr>
          <w:lang w:val="es"/>
        </w:rPr>
        <w:t xml:space="preserve">al </w:t>
      </w:r>
      <w:r w:rsidR="00DD2EF6">
        <w:rPr>
          <w:spacing w:val="-2"/>
          <w:lang w:val="es"/>
        </w:rPr>
        <w:t>maestro</w:t>
      </w:r>
      <w:r>
        <w:rPr>
          <w:spacing w:val="-2"/>
          <w:lang w:val="es"/>
        </w:rPr>
        <w:t>.</w:t>
      </w:r>
    </w:p>
    <w:p w:rsidR="00B73C4B" w:rsidRDefault="00B73C4B" w:rsidP="00DD2EF6">
      <w:pPr>
        <w:pStyle w:val="BodyText"/>
        <w:spacing w:before="159"/>
        <w:ind w:right="237"/>
      </w:pPr>
      <w:r>
        <w:rPr>
          <w:lang w:val="es"/>
        </w:rPr>
        <w:t xml:space="preserve">Cualquier estudiante que no devuelva un artículo o devuelva un artículo en una condición inaceptable pierde el derecho a libros de texto gratuitos </w:t>
      </w:r>
      <w:r w:rsidR="00DD2EF6">
        <w:rPr>
          <w:lang w:val="es"/>
        </w:rPr>
        <w:t>y equipo</w:t>
      </w:r>
      <w:r>
        <w:rPr>
          <w:lang w:val="es"/>
        </w:rPr>
        <w:t xml:space="preserve"> tecnológico hasta que el </w:t>
      </w:r>
      <w:r>
        <w:rPr>
          <w:lang w:val="es"/>
        </w:rPr>
        <w:lastRenderedPageBreak/>
        <w:t>artículo sea devuelto o el daño sea pagado por el padre. Sin embargo, se proporcionarán al estudiante los recursos educativos y el equipo necesarios para su uso en la escuela durante el día escolar.</w:t>
      </w:r>
    </w:p>
    <w:p w:rsidR="00B73C4B" w:rsidRDefault="00B73C4B" w:rsidP="00DD2EF6">
      <w:pPr>
        <w:pStyle w:val="Heading2"/>
        <w:spacing w:before="161"/>
      </w:pPr>
      <w:bookmarkStart w:id="461" w:name="Transfers_(All_Grade_Levels)"/>
      <w:bookmarkStart w:id="462" w:name="_bookmark211"/>
      <w:bookmarkEnd w:id="461"/>
      <w:bookmarkEnd w:id="462"/>
      <w:r>
        <w:rPr>
          <w:lang w:val="es"/>
        </w:rPr>
        <w:t xml:space="preserve">Transferencias (todos los niveles de </w:t>
      </w:r>
      <w:r w:rsidR="00DD2EF6">
        <w:rPr>
          <w:lang w:val="es"/>
        </w:rPr>
        <w:t>grado</w:t>
      </w:r>
      <w:r w:rsidR="00DD2EF6">
        <w:rPr>
          <w:spacing w:val="-2"/>
          <w:lang w:val="es"/>
        </w:rPr>
        <w:t>)</w:t>
      </w:r>
    </w:p>
    <w:p w:rsidR="00B73C4B" w:rsidRDefault="00B73C4B" w:rsidP="00DD2EF6">
      <w:pPr>
        <w:pStyle w:val="BodyText"/>
        <w:spacing w:before="120"/>
        <w:ind w:left="120"/>
      </w:pPr>
      <w:r>
        <w:rPr>
          <w:lang w:val="es"/>
        </w:rPr>
        <w:t xml:space="preserve">El director está autorizado a transferir </w:t>
      </w:r>
      <w:r w:rsidR="00DD2EF6">
        <w:rPr>
          <w:lang w:val="es"/>
        </w:rPr>
        <w:t>a un</w:t>
      </w:r>
      <w:r>
        <w:rPr>
          <w:lang w:val="es"/>
        </w:rPr>
        <w:t xml:space="preserve"> estudiante de un aula a</w:t>
      </w:r>
      <w:r>
        <w:rPr>
          <w:spacing w:val="-2"/>
          <w:lang w:val="es"/>
        </w:rPr>
        <w:t xml:space="preserve"> otra.</w:t>
      </w:r>
    </w:p>
    <w:p w:rsidR="00B73C4B" w:rsidRDefault="00B73C4B" w:rsidP="00DD2EF6">
      <w:pPr>
        <w:pStyle w:val="BodyText"/>
        <w:ind w:left="120"/>
      </w:pPr>
      <w:r>
        <w:rPr>
          <w:lang w:val="es"/>
        </w:rPr>
        <w:t>El superintendente está autorizado a investigar y aprobar transferencias entre</w:t>
      </w:r>
      <w:r>
        <w:rPr>
          <w:spacing w:val="-2"/>
          <w:lang w:val="es"/>
        </w:rPr>
        <w:t xml:space="preserve"> escuelas.</w:t>
      </w:r>
    </w:p>
    <w:p w:rsidR="00B73C4B" w:rsidRDefault="00B73C4B" w:rsidP="00DD2EF6">
      <w:pPr>
        <w:spacing w:before="159"/>
        <w:ind w:left="120" w:right="128" w:hanging="1"/>
      </w:pPr>
      <w:r>
        <w:rPr>
          <w:lang w:val="es"/>
        </w:rPr>
        <w:t xml:space="preserve">[Consulte </w:t>
      </w:r>
      <w:r>
        <w:rPr>
          <w:b/>
          <w:lang w:val="es"/>
        </w:rPr>
        <w:t>Transferencias/asignaciones de seguridad</w:t>
      </w:r>
      <w:r>
        <w:rPr>
          <w:lang w:val="es"/>
        </w:rPr>
        <w:t xml:space="preserve">, </w:t>
      </w:r>
      <w:r>
        <w:rPr>
          <w:b/>
          <w:lang w:val="es"/>
        </w:rPr>
        <w:t>intimidación</w:t>
      </w:r>
      <w:r>
        <w:rPr>
          <w:lang w:val="es"/>
        </w:rPr>
        <w:t xml:space="preserve"> y </w:t>
      </w:r>
      <w:r>
        <w:rPr>
          <w:b/>
          <w:lang w:val="es"/>
        </w:rPr>
        <w:t>un estudiante que tiene dificultades de aprendizaje o que necesita educación especial o servicios de la Sección 504</w:t>
      </w:r>
      <w:r>
        <w:rPr>
          <w:lang w:val="es"/>
        </w:rPr>
        <w:t xml:space="preserve">, para otras </w:t>
      </w:r>
      <w:r w:rsidR="00DD2EF6">
        <w:rPr>
          <w:lang w:val="es"/>
        </w:rPr>
        <w:t>opciones de</w:t>
      </w:r>
      <w:r>
        <w:rPr>
          <w:lang w:val="es"/>
        </w:rPr>
        <w:t xml:space="preserve"> transferencia</w:t>
      </w:r>
      <w:r>
        <w:rPr>
          <w:spacing w:val="-2"/>
          <w:lang w:val="es"/>
        </w:rPr>
        <w:t>.]</w:t>
      </w:r>
    </w:p>
    <w:p w:rsidR="00B73C4B" w:rsidRDefault="00B73C4B" w:rsidP="00DD2EF6">
      <w:pPr>
        <w:pStyle w:val="Heading2"/>
        <w:spacing w:before="80"/>
      </w:pPr>
      <w:bookmarkStart w:id="463" w:name="Transportation_(All_Grade_Levels)"/>
      <w:bookmarkStart w:id="464" w:name="_bookmark212"/>
      <w:bookmarkEnd w:id="463"/>
      <w:bookmarkEnd w:id="464"/>
      <w:r>
        <w:rPr>
          <w:lang w:val="es"/>
        </w:rPr>
        <w:t xml:space="preserve">Transporte (todos los niveles de </w:t>
      </w:r>
      <w:r w:rsidR="00DD2EF6">
        <w:rPr>
          <w:lang w:val="es"/>
        </w:rPr>
        <w:t>grado</w:t>
      </w:r>
      <w:r w:rsidR="00DD2EF6">
        <w:rPr>
          <w:spacing w:val="-2"/>
          <w:lang w:val="es"/>
        </w:rPr>
        <w:t>)</w:t>
      </w:r>
    </w:p>
    <w:p w:rsidR="00B73C4B" w:rsidRDefault="00B73C4B" w:rsidP="00DD2EF6">
      <w:pPr>
        <w:pStyle w:val="Heading3"/>
        <w:spacing w:before="120"/>
        <w:ind w:left="120"/>
      </w:pPr>
      <w:bookmarkStart w:id="465" w:name="School-Sponsored_Trips"/>
      <w:bookmarkStart w:id="466" w:name="_bookmark213"/>
      <w:bookmarkEnd w:id="465"/>
      <w:bookmarkEnd w:id="466"/>
      <w:r>
        <w:rPr>
          <w:spacing w:val="-2"/>
          <w:w w:val="95"/>
          <w:lang w:val="es"/>
        </w:rPr>
        <w:t xml:space="preserve"> Viajes</w:t>
      </w:r>
      <w:r>
        <w:rPr>
          <w:lang w:val="es"/>
        </w:rPr>
        <w:t xml:space="preserve"> patrocinados por la escuela</w:t>
      </w:r>
    </w:p>
    <w:p w:rsidR="00B73C4B" w:rsidRDefault="00B73C4B" w:rsidP="00DD2EF6">
      <w:pPr>
        <w:pStyle w:val="BodyText"/>
        <w:spacing w:before="120"/>
        <w:ind w:left="120" w:right="128" w:hanging="1"/>
      </w:pPr>
      <w:r>
        <w:rPr>
          <w:lang w:val="es"/>
        </w:rPr>
        <w:t xml:space="preserve">Los estudiantes que participan en viajes patrocinados por la escuela deben usar el transporte proporcionado por la escuela </w:t>
      </w:r>
      <w:r w:rsidR="00DD2EF6">
        <w:rPr>
          <w:lang w:val="es"/>
        </w:rPr>
        <w:t>hacia y</w:t>
      </w:r>
      <w:r>
        <w:rPr>
          <w:lang w:val="es"/>
        </w:rPr>
        <w:t xml:space="preserve"> desde el evento.  Sin embargo, de acuerdo con los procedimientos </w:t>
      </w:r>
      <w:r w:rsidR="00DD2EF6">
        <w:rPr>
          <w:lang w:val="es"/>
        </w:rPr>
        <w:t>del campus, un</w:t>
      </w:r>
      <w:r>
        <w:rPr>
          <w:lang w:val="es"/>
        </w:rPr>
        <w:t xml:space="preserve"> padre puede proporcionar su consentimiento por escrito para que su hijo viaje o sea liberado después del evento al padre u otro adulto designado por el padre. [</w:t>
      </w:r>
      <w:r w:rsidR="00DD2EF6">
        <w:rPr>
          <w:lang w:val="es"/>
        </w:rPr>
        <w:t>Ver Excursiones</w:t>
      </w:r>
      <w:r>
        <w:rPr>
          <w:b/>
          <w:lang w:val="es"/>
        </w:rPr>
        <w:t xml:space="preserve"> patrocinadas por la escuela</w:t>
      </w:r>
      <w:r>
        <w:rPr>
          <w:lang w:val="es"/>
        </w:rPr>
        <w:t>.]</w:t>
      </w:r>
    </w:p>
    <w:p w:rsidR="00B73C4B" w:rsidRDefault="00B73C4B" w:rsidP="00DD2EF6">
      <w:pPr>
        <w:pStyle w:val="Heading3"/>
        <w:spacing w:before="159"/>
        <w:ind w:left="120"/>
      </w:pPr>
      <w:bookmarkStart w:id="467" w:name="Buses_and_Other_School_Vehicles"/>
      <w:bookmarkStart w:id="468" w:name="_bookmark214"/>
      <w:bookmarkEnd w:id="467"/>
      <w:bookmarkEnd w:id="468"/>
      <w:r>
        <w:rPr>
          <w:lang w:val="es"/>
        </w:rPr>
        <w:t>Autobuses y otros vehículos escolares</w:t>
      </w:r>
      <w:r>
        <w:rPr>
          <w:spacing w:val="-2"/>
          <w:lang w:val="es"/>
        </w:rPr>
        <w:t xml:space="preserve"> </w:t>
      </w:r>
    </w:p>
    <w:p w:rsidR="00B73C4B" w:rsidRDefault="00B73C4B" w:rsidP="00DD2EF6">
      <w:pPr>
        <w:pStyle w:val="BodyText"/>
        <w:spacing w:before="120"/>
        <w:ind w:left="120" w:right="237"/>
      </w:pPr>
      <w:r>
        <w:rPr>
          <w:lang w:val="es"/>
        </w:rPr>
        <w:t>El distrito pone el transporte en autobús escolar a disposición de todos los estudiantes que viven a dos o más millas de la escuela y para cualquier estudiante que esté experimentando la falta de vivienda.  Este servicio se proporciona sin costo para los estudiantes.</w:t>
      </w:r>
    </w:p>
    <w:p w:rsidR="00B73C4B" w:rsidRDefault="00B73C4B" w:rsidP="00DD2EF6">
      <w:pPr>
        <w:pStyle w:val="BodyText"/>
        <w:spacing w:before="161"/>
        <w:ind w:left="120" w:right="121"/>
      </w:pPr>
      <w:r>
        <w:rPr>
          <w:lang w:val="es"/>
        </w:rPr>
        <w:t xml:space="preserve">Las rutas y paradas de </w:t>
      </w:r>
      <w:r w:rsidR="00DD2EF6">
        <w:rPr>
          <w:lang w:val="es"/>
        </w:rPr>
        <w:t>autobús se</w:t>
      </w:r>
      <w:r>
        <w:rPr>
          <w:lang w:val="es"/>
        </w:rPr>
        <w:t xml:space="preserve"> designarán anualmente.   </w:t>
      </w:r>
      <w:r w:rsidR="00DD2EF6">
        <w:rPr>
          <w:lang w:val="es"/>
        </w:rPr>
        <w:t>Cualquier cambio</w:t>
      </w:r>
      <w:r>
        <w:rPr>
          <w:lang w:val="es"/>
        </w:rPr>
        <w:t xml:space="preserve"> </w:t>
      </w:r>
      <w:r w:rsidR="00DD2EF6">
        <w:rPr>
          <w:lang w:val="es"/>
        </w:rPr>
        <w:t>posterior se</w:t>
      </w:r>
      <w:r>
        <w:rPr>
          <w:lang w:val="es"/>
        </w:rPr>
        <w:t xml:space="preserve"> publicará en la escuela y en el sitio web del distrito. Para la seguridad del conductor y de todos los pasajeros, los estudiantes deben abordar </w:t>
      </w:r>
      <w:r w:rsidR="00DD2EF6">
        <w:rPr>
          <w:lang w:val="es"/>
        </w:rPr>
        <w:t>los vehículos</w:t>
      </w:r>
      <w:r>
        <w:rPr>
          <w:lang w:val="es"/>
        </w:rPr>
        <w:t xml:space="preserve"> del distrito solo en las paradas autorizadas y los conductores deben descargar a los pasajeros solo en las paradas autorizadas.</w:t>
      </w:r>
    </w:p>
    <w:p w:rsidR="00B73C4B" w:rsidRDefault="00B73C4B" w:rsidP="00DD2EF6">
      <w:pPr>
        <w:pStyle w:val="BodyText"/>
        <w:spacing w:before="159"/>
        <w:ind w:left="120" w:right="128"/>
      </w:pPr>
      <w:r>
        <w:rPr>
          <w:lang w:val="es"/>
        </w:rPr>
        <w:t xml:space="preserve">[Úselo si el distrito recibe fondos adicionales   de TEA para condiciones </w:t>
      </w:r>
      <w:r w:rsidR="00DD2EF6">
        <w:rPr>
          <w:lang w:val="es"/>
        </w:rPr>
        <w:t>de tráfico</w:t>
      </w:r>
      <w:r>
        <w:rPr>
          <w:lang w:val="es"/>
        </w:rPr>
        <w:t xml:space="preserve"> peligrosas y / o áreas que presentan un alto riesgo de violencia que existen dentro de las dos millas de un campus:]</w:t>
      </w:r>
    </w:p>
    <w:p w:rsidR="00B73C4B" w:rsidRDefault="00B73C4B" w:rsidP="00DD2EF6">
      <w:pPr>
        <w:pStyle w:val="BodyText"/>
        <w:ind w:left="120" w:right="160"/>
      </w:pPr>
      <w:r>
        <w:rPr>
          <w:lang w:val="es"/>
        </w:rPr>
        <w:t xml:space="preserve">El distrito ha identificado las siguientes áreas donde </w:t>
      </w:r>
      <w:r w:rsidR="00DD2EF6">
        <w:rPr>
          <w:lang w:val="es"/>
        </w:rPr>
        <w:t>existen condiciones</w:t>
      </w:r>
      <w:r>
        <w:rPr>
          <w:lang w:val="es"/>
        </w:rPr>
        <w:t xml:space="preserve"> </w:t>
      </w:r>
      <w:r w:rsidR="00DD2EF6">
        <w:rPr>
          <w:lang w:val="es"/>
        </w:rPr>
        <w:t>de tráfico</w:t>
      </w:r>
      <w:r>
        <w:rPr>
          <w:lang w:val="es"/>
        </w:rPr>
        <w:t xml:space="preserve"> peligrosas y / o un alto riesgo de violencia para los estudiantes que viven a menos de dos millas del campus:</w:t>
      </w:r>
    </w:p>
    <w:p w:rsidR="00B73C4B" w:rsidRDefault="00B73C4B" w:rsidP="00DD2EF6">
      <w:pPr>
        <w:spacing w:before="161" w:line="391" w:lineRule="auto"/>
        <w:ind w:left="120" w:right="2265"/>
        <w:rPr>
          <w:i/>
        </w:rPr>
      </w:pPr>
      <w:r>
        <w:rPr>
          <w:i/>
          <w:lang w:val="es"/>
        </w:rPr>
        <w:t>[</w:t>
      </w:r>
      <w:r w:rsidR="00DD2EF6">
        <w:rPr>
          <w:i/>
          <w:lang w:val="es"/>
        </w:rPr>
        <w:t>Enumere las</w:t>
      </w:r>
      <w:r>
        <w:rPr>
          <w:i/>
          <w:lang w:val="es"/>
        </w:rPr>
        <w:t xml:space="preserve"> áreas específicas que se detallan en la resolución de</w:t>
      </w:r>
      <w:r>
        <w:rPr>
          <w:lang w:val="es"/>
        </w:rPr>
        <w:t xml:space="preserve"> </w:t>
      </w:r>
      <w:r w:rsidR="00DD2EF6">
        <w:rPr>
          <w:lang w:val="es"/>
        </w:rPr>
        <w:t xml:space="preserve">la </w:t>
      </w:r>
      <w:r w:rsidR="00DD2EF6">
        <w:rPr>
          <w:i/>
          <w:lang w:val="es"/>
        </w:rPr>
        <w:t>junta</w:t>
      </w:r>
      <w:r>
        <w:rPr>
          <w:lang w:val="es"/>
        </w:rPr>
        <w:t xml:space="preserve"> </w:t>
      </w:r>
      <w:r w:rsidR="00DD2EF6">
        <w:rPr>
          <w:lang w:val="es"/>
        </w:rPr>
        <w:t xml:space="preserve">que </w:t>
      </w:r>
      <w:r w:rsidR="00DD2EF6">
        <w:rPr>
          <w:i/>
          <w:lang w:val="es"/>
        </w:rPr>
        <w:t>las</w:t>
      </w:r>
      <w:r>
        <w:rPr>
          <w:i/>
          <w:lang w:val="es"/>
        </w:rPr>
        <w:t xml:space="preserve"> identifica.] Las carreteras de sentido único (</w:t>
      </w:r>
      <w:r w:rsidR="00DD2EF6">
        <w:rPr>
          <w:i/>
          <w:lang w:val="es"/>
        </w:rPr>
        <w:t>ruta</w:t>
      </w:r>
      <w:r>
        <w:rPr>
          <w:i/>
          <w:lang w:val="es"/>
        </w:rPr>
        <w:t>. 66)</w:t>
      </w:r>
    </w:p>
    <w:p w:rsidR="00B73C4B" w:rsidRDefault="00B73C4B" w:rsidP="00DD2EF6">
      <w:pPr>
        <w:spacing w:before="1"/>
        <w:ind w:left="120"/>
        <w:rPr>
          <w:i/>
        </w:rPr>
      </w:pPr>
      <w:r>
        <w:rPr>
          <w:i/>
          <w:lang w:val="es"/>
        </w:rPr>
        <w:t>Autopista</w:t>
      </w:r>
      <w:r>
        <w:rPr>
          <w:i/>
          <w:spacing w:val="-5"/>
          <w:lang w:val="es"/>
        </w:rPr>
        <w:t xml:space="preserve"> 273</w:t>
      </w:r>
    </w:p>
    <w:p w:rsidR="00B73C4B" w:rsidRDefault="00B73C4B" w:rsidP="00DD2EF6">
      <w:pPr>
        <w:pStyle w:val="BodyText"/>
        <w:ind w:left="120" w:right="237"/>
      </w:pPr>
      <w:r>
        <w:rPr>
          <w:lang w:val="es"/>
        </w:rPr>
        <w:t xml:space="preserve">Un padre puede designar un centro de cuidado infantil o la residencia de los abuelos como el lugar regular de recogida y devolución para su hijo.  La ubicación designada debe ser una parada aprobada en una </w:t>
      </w:r>
      <w:r w:rsidR="00DD2EF6">
        <w:rPr>
          <w:lang w:val="es"/>
        </w:rPr>
        <w:t>ruta aprobada</w:t>
      </w:r>
      <w:r>
        <w:rPr>
          <w:lang w:val="es"/>
        </w:rPr>
        <w:t xml:space="preserve">.  Para obtener información sobre las rutas y paradas de autobús o para designar un </w:t>
      </w:r>
      <w:r w:rsidR="00DD2EF6">
        <w:rPr>
          <w:lang w:val="es"/>
        </w:rPr>
        <w:t>lugar alternativo</w:t>
      </w:r>
      <w:r>
        <w:rPr>
          <w:lang w:val="es"/>
        </w:rPr>
        <w:t xml:space="preserve"> de recogida o devolución, comuníquese con el director al 806-779-2671 </w:t>
      </w:r>
    </w:p>
    <w:p w:rsidR="00B73C4B" w:rsidRDefault="00B73C4B" w:rsidP="00DD2EF6">
      <w:pPr>
        <w:pStyle w:val="BodyText"/>
        <w:ind w:left="120" w:right="430"/>
        <w:jc w:val="both"/>
      </w:pPr>
      <w:r>
        <w:rPr>
          <w:lang w:val="es"/>
        </w:rPr>
        <w:t xml:space="preserve">Se espera que los estudiantes ayuden al personal del distrito a garantizar que los autobuses y otros vehículos del distrito estén </w:t>
      </w:r>
      <w:r w:rsidR="00DD2EF6">
        <w:rPr>
          <w:lang w:val="es"/>
        </w:rPr>
        <w:t>limpios y</w:t>
      </w:r>
      <w:r>
        <w:rPr>
          <w:lang w:val="es"/>
        </w:rPr>
        <w:t xml:space="preserve"> seguros.  Cuando viajan en vehículos del </w:t>
      </w:r>
      <w:r w:rsidR="00DD2EF6">
        <w:rPr>
          <w:lang w:val="es"/>
        </w:rPr>
        <w:t>distrito, los</w:t>
      </w:r>
      <w:r>
        <w:rPr>
          <w:lang w:val="es"/>
        </w:rPr>
        <w:t xml:space="preserve"> estudiantes están </w:t>
      </w:r>
      <w:r w:rsidR="00DD2EF6">
        <w:rPr>
          <w:lang w:val="es"/>
        </w:rPr>
        <w:t>sujetos a</w:t>
      </w:r>
      <w:r>
        <w:rPr>
          <w:lang w:val="es"/>
        </w:rPr>
        <w:t xml:space="preserve"> los </w:t>
      </w:r>
      <w:r w:rsidR="00DD2EF6">
        <w:rPr>
          <w:lang w:val="es"/>
        </w:rPr>
        <w:t>estándares de</w:t>
      </w:r>
      <w:r>
        <w:rPr>
          <w:lang w:val="es"/>
        </w:rPr>
        <w:t xml:space="preserve"> comportamiento establecidos en este manual y el Código de Conducta Estudiantil. Los estudiantes deben:</w:t>
      </w:r>
    </w:p>
    <w:p w:rsidR="00B73C4B" w:rsidRDefault="00B73C4B" w:rsidP="007846C3">
      <w:pPr>
        <w:pStyle w:val="ListParagraph"/>
        <w:numPr>
          <w:ilvl w:val="0"/>
          <w:numId w:val="94"/>
        </w:numPr>
        <w:tabs>
          <w:tab w:val="left" w:pos="480"/>
          <w:tab w:val="left" w:pos="481"/>
        </w:tabs>
        <w:spacing w:before="160"/>
      </w:pPr>
      <w:r w:rsidRPr="00B73C4B">
        <w:rPr>
          <w:lang w:val="es"/>
        </w:rPr>
        <w:lastRenderedPageBreak/>
        <w:t>Siga las instrucciones del conductor en todo</w:t>
      </w:r>
      <w:r w:rsidRPr="00B73C4B">
        <w:rPr>
          <w:spacing w:val="-2"/>
          <w:lang w:val="es"/>
        </w:rPr>
        <w:t xml:space="preserve"> momento.</w:t>
      </w:r>
    </w:p>
    <w:p w:rsidR="00B73C4B" w:rsidRDefault="00B73C4B" w:rsidP="007846C3">
      <w:pPr>
        <w:pStyle w:val="ListParagraph"/>
        <w:numPr>
          <w:ilvl w:val="0"/>
          <w:numId w:val="94"/>
        </w:numPr>
        <w:tabs>
          <w:tab w:val="left" w:pos="479"/>
          <w:tab w:val="left" w:pos="480"/>
        </w:tabs>
      </w:pPr>
      <w:r w:rsidRPr="00B73C4B">
        <w:rPr>
          <w:lang w:val="es"/>
        </w:rPr>
        <w:t xml:space="preserve">Ingrese y salga del vehículo </w:t>
      </w:r>
      <w:r w:rsidR="00DD2EF6" w:rsidRPr="00B73C4B">
        <w:rPr>
          <w:lang w:val="es"/>
        </w:rPr>
        <w:t>de manera</w:t>
      </w:r>
      <w:r w:rsidRPr="00B73C4B">
        <w:rPr>
          <w:lang w:val="es"/>
        </w:rPr>
        <w:t xml:space="preserve"> ordenada en la </w:t>
      </w:r>
      <w:r w:rsidR="00DD2EF6" w:rsidRPr="00B73C4B">
        <w:rPr>
          <w:lang w:val="es"/>
        </w:rPr>
        <w:t>parada designada</w:t>
      </w:r>
      <w:r w:rsidRPr="00B73C4B">
        <w:rPr>
          <w:spacing w:val="-2"/>
          <w:lang w:val="es"/>
        </w:rPr>
        <w:t>.</w:t>
      </w:r>
    </w:p>
    <w:p w:rsidR="00B73C4B" w:rsidRDefault="00B73C4B" w:rsidP="007846C3">
      <w:pPr>
        <w:pStyle w:val="ListParagraph"/>
        <w:numPr>
          <w:ilvl w:val="0"/>
          <w:numId w:val="94"/>
        </w:numPr>
        <w:tabs>
          <w:tab w:val="left" w:pos="479"/>
          <w:tab w:val="left" w:pos="480"/>
        </w:tabs>
        <w:spacing w:before="119"/>
      </w:pPr>
      <w:r w:rsidRPr="00B73C4B">
        <w:rPr>
          <w:lang w:val="es"/>
        </w:rPr>
        <w:t xml:space="preserve">Mantenga los pies, libros, estuches de instrumentos y otros objetos fuera </w:t>
      </w:r>
      <w:r w:rsidR="00DD2EF6" w:rsidRPr="00B73C4B">
        <w:rPr>
          <w:lang w:val="es"/>
        </w:rPr>
        <w:t xml:space="preserve">del </w:t>
      </w:r>
      <w:r w:rsidR="00DD2EF6" w:rsidRPr="00B73C4B">
        <w:rPr>
          <w:spacing w:val="-2"/>
          <w:lang w:val="es"/>
        </w:rPr>
        <w:t>pasillo</w:t>
      </w:r>
      <w:r w:rsidRPr="00B73C4B">
        <w:rPr>
          <w:spacing w:val="-2"/>
          <w:lang w:val="es"/>
        </w:rPr>
        <w:t>.</w:t>
      </w:r>
      <w:r w:rsidRPr="00B73C4B">
        <w:rPr>
          <w:lang w:val="es"/>
        </w:rPr>
        <w:t xml:space="preserve"> </w:t>
      </w:r>
    </w:p>
    <w:p w:rsidR="00B73C4B" w:rsidRDefault="00B73C4B" w:rsidP="007846C3">
      <w:pPr>
        <w:pStyle w:val="ListParagraph"/>
        <w:numPr>
          <w:ilvl w:val="0"/>
          <w:numId w:val="94"/>
        </w:numPr>
        <w:tabs>
          <w:tab w:val="left" w:pos="479"/>
          <w:tab w:val="left" w:pos="480"/>
        </w:tabs>
      </w:pPr>
      <w:r w:rsidRPr="00B73C4B">
        <w:rPr>
          <w:lang w:val="es"/>
        </w:rPr>
        <w:t>No desfigurar el vehículo o su</w:t>
      </w:r>
      <w:r w:rsidRPr="00B73C4B">
        <w:rPr>
          <w:spacing w:val="-2"/>
          <w:lang w:val="es"/>
        </w:rPr>
        <w:t xml:space="preserve"> equipamiento.</w:t>
      </w:r>
    </w:p>
    <w:p w:rsidR="00B73C4B" w:rsidRDefault="00B73C4B" w:rsidP="007846C3">
      <w:pPr>
        <w:pStyle w:val="ListParagraph"/>
        <w:numPr>
          <w:ilvl w:val="0"/>
          <w:numId w:val="94"/>
        </w:numPr>
        <w:tabs>
          <w:tab w:val="left" w:pos="479"/>
          <w:tab w:val="left" w:pos="480"/>
        </w:tabs>
        <w:ind w:right="301"/>
      </w:pPr>
      <w:r w:rsidRPr="00B73C4B">
        <w:rPr>
          <w:lang w:val="es"/>
        </w:rPr>
        <w:t xml:space="preserve">No saque la cabeza, las manos, los brazos o las piernas </w:t>
      </w:r>
      <w:r w:rsidR="00DD2EF6" w:rsidRPr="00B73C4B">
        <w:rPr>
          <w:lang w:val="es"/>
        </w:rPr>
        <w:t>por la</w:t>
      </w:r>
      <w:r w:rsidRPr="00B73C4B">
        <w:rPr>
          <w:lang w:val="es"/>
        </w:rPr>
        <w:t xml:space="preserve"> </w:t>
      </w:r>
      <w:r w:rsidR="00DD2EF6" w:rsidRPr="00B73C4B">
        <w:rPr>
          <w:lang w:val="es"/>
        </w:rPr>
        <w:t>ventana, sostenga</w:t>
      </w:r>
      <w:r w:rsidRPr="00B73C4B">
        <w:rPr>
          <w:lang w:val="es"/>
        </w:rPr>
        <w:t xml:space="preserve"> cualquier objeto por la ventana o arroje objetos dentro o fuera del vehículo.</w:t>
      </w:r>
    </w:p>
    <w:p w:rsidR="00B73C4B" w:rsidRDefault="00B73C4B" w:rsidP="007846C3">
      <w:pPr>
        <w:pStyle w:val="ListParagraph"/>
        <w:numPr>
          <w:ilvl w:val="0"/>
          <w:numId w:val="94"/>
        </w:numPr>
        <w:tabs>
          <w:tab w:val="left" w:pos="479"/>
          <w:tab w:val="left" w:pos="480"/>
        </w:tabs>
      </w:pPr>
      <w:r w:rsidRPr="00B73C4B">
        <w:rPr>
          <w:lang w:val="es"/>
        </w:rPr>
        <w:t xml:space="preserve">No poseer ni usar ninguna forma de tabaco o cigarrillos electrónicos en ningún </w:t>
      </w:r>
      <w:r w:rsidR="00DD2EF6" w:rsidRPr="00B73C4B">
        <w:rPr>
          <w:lang w:val="es"/>
        </w:rPr>
        <w:t>vehículo del</w:t>
      </w:r>
      <w:r w:rsidRPr="00B73C4B">
        <w:rPr>
          <w:lang w:val="es"/>
        </w:rPr>
        <w:t xml:space="preserve"> distrito</w:t>
      </w:r>
      <w:r w:rsidRPr="00B73C4B">
        <w:rPr>
          <w:spacing w:val="-2"/>
          <w:lang w:val="es"/>
        </w:rPr>
        <w:t>.</w:t>
      </w:r>
    </w:p>
    <w:p w:rsidR="00B73C4B" w:rsidRDefault="00B73C4B" w:rsidP="007846C3">
      <w:pPr>
        <w:pStyle w:val="ListParagraph"/>
        <w:numPr>
          <w:ilvl w:val="0"/>
          <w:numId w:val="94"/>
        </w:numPr>
        <w:tabs>
          <w:tab w:val="left" w:pos="479"/>
          <w:tab w:val="left" w:pos="480"/>
        </w:tabs>
      </w:pPr>
      <w:r w:rsidRPr="00B73C4B">
        <w:rPr>
          <w:lang w:val="es"/>
        </w:rPr>
        <w:t>Observe todas las</w:t>
      </w:r>
      <w:r w:rsidRPr="00B73C4B">
        <w:rPr>
          <w:spacing w:val="-2"/>
          <w:lang w:val="es"/>
        </w:rPr>
        <w:t xml:space="preserve"> </w:t>
      </w:r>
      <w:r w:rsidR="00DD2EF6" w:rsidRPr="00B73C4B">
        <w:rPr>
          <w:spacing w:val="-2"/>
          <w:lang w:val="es"/>
        </w:rPr>
        <w:t>reglas</w:t>
      </w:r>
      <w:r w:rsidR="00DD2EF6" w:rsidRPr="00B73C4B">
        <w:rPr>
          <w:lang w:val="es"/>
        </w:rPr>
        <w:t xml:space="preserve"> habituales</w:t>
      </w:r>
      <w:r w:rsidRPr="00B73C4B">
        <w:rPr>
          <w:lang w:val="es"/>
        </w:rPr>
        <w:t xml:space="preserve"> del aula.</w:t>
      </w:r>
    </w:p>
    <w:p w:rsidR="00B73C4B" w:rsidRDefault="00B73C4B" w:rsidP="007846C3">
      <w:pPr>
        <w:pStyle w:val="ListParagraph"/>
        <w:numPr>
          <w:ilvl w:val="0"/>
          <w:numId w:val="94"/>
        </w:numPr>
        <w:tabs>
          <w:tab w:val="left" w:pos="479"/>
          <w:tab w:val="left" w:pos="480"/>
        </w:tabs>
      </w:pPr>
      <w:r w:rsidRPr="00B73C4B">
        <w:rPr>
          <w:lang w:val="es"/>
        </w:rPr>
        <w:t>Estar sentado mientras el vehículo está</w:t>
      </w:r>
      <w:r w:rsidRPr="00B73C4B">
        <w:rPr>
          <w:spacing w:val="-2"/>
          <w:lang w:val="es"/>
        </w:rPr>
        <w:t xml:space="preserve"> en movimiento.</w:t>
      </w:r>
    </w:p>
    <w:p w:rsidR="00B73C4B" w:rsidRDefault="00DD2EF6" w:rsidP="007846C3">
      <w:pPr>
        <w:pStyle w:val="ListParagraph"/>
        <w:numPr>
          <w:ilvl w:val="0"/>
          <w:numId w:val="94"/>
        </w:numPr>
        <w:tabs>
          <w:tab w:val="left" w:pos="479"/>
          <w:tab w:val="left" w:pos="480"/>
        </w:tabs>
      </w:pPr>
      <w:r w:rsidRPr="00B73C4B">
        <w:rPr>
          <w:lang w:val="es"/>
        </w:rPr>
        <w:t>Abróchense los</w:t>
      </w:r>
      <w:r w:rsidR="00B73C4B" w:rsidRPr="00B73C4B">
        <w:rPr>
          <w:lang w:val="es"/>
        </w:rPr>
        <w:t xml:space="preserve"> cinturones de seguridad, si</w:t>
      </w:r>
      <w:r w:rsidR="00B73C4B" w:rsidRPr="00B73C4B">
        <w:rPr>
          <w:spacing w:val="-2"/>
          <w:lang w:val="es"/>
        </w:rPr>
        <w:t xml:space="preserve"> están disponibles.</w:t>
      </w:r>
    </w:p>
    <w:p w:rsidR="00B73C4B" w:rsidRDefault="00B73C4B" w:rsidP="007846C3">
      <w:pPr>
        <w:pStyle w:val="ListParagraph"/>
        <w:numPr>
          <w:ilvl w:val="0"/>
          <w:numId w:val="94"/>
        </w:numPr>
        <w:tabs>
          <w:tab w:val="left" w:pos="479"/>
          <w:tab w:val="left" w:pos="480"/>
        </w:tabs>
        <w:spacing w:before="79"/>
        <w:ind w:right="837"/>
      </w:pPr>
      <w:r w:rsidRPr="00B73C4B">
        <w:rPr>
          <w:lang w:val="es"/>
        </w:rPr>
        <w:t xml:space="preserve">Espere la señal del conductor al salir del vehículo y antes de cruzar frente al </w:t>
      </w:r>
      <w:r w:rsidRPr="00B73C4B">
        <w:rPr>
          <w:spacing w:val="-2"/>
          <w:lang w:val="es"/>
        </w:rPr>
        <w:t>vehículo.</w:t>
      </w:r>
    </w:p>
    <w:p w:rsidR="00B73C4B" w:rsidRDefault="00B73C4B" w:rsidP="007846C3">
      <w:pPr>
        <w:pStyle w:val="ListParagraph"/>
        <w:numPr>
          <w:ilvl w:val="0"/>
          <w:numId w:val="94"/>
        </w:numPr>
        <w:tabs>
          <w:tab w:val="left" w:pos="479"/>
          <w:tab w:val="left" w:pos="480"/>
        </w:tabs>
        <w:spacing w:before="119"/>
      </w:pPr>
      <w:r w:rsidRPr="00B73C4B">
        <w:rPr>
          <w:lang w:val="es"/>
        </w:rPr>
        <w:t xml:space="preserve">Seguir cualquier otra regla establecida por el operador </w:t>
      </w:r>
      <w:r w:rsidR="00DD2EF6" w:rsidRPr="00B73C4B">
        <w:rPr>
          <w:lang w:val="es"/>
        </w:rPr>
        <w:t xml:space="preserve">del </w:t>
      </w:r>
      <w:r w:rsidR="00DD2EF6" w:rsidRPr="00B73C4B">
        <w:rPr>
          <w:spacing w:val="-2"/>
          <w:lang w:val="es"/>
        </w:rPr>
        <w:t>vehículo</w:t>
      </w:r>
      <w:r w:rsidRPr="00B73C4B">
        <w:rPr>
          <w:spacing w:val="-2"/>
          <w:lang w:val="es"/>
        </w:rPr>
        <w:t>.</w:t>
      </w:r>
    </w:p>
    <w:p w:rsidR="00B73C4B" w:rsidRDefault="00B73C4B" w:rsidP="00DD2EF6">
      <w:pPr>
        <w:pStyle w:val="BodyText"/>
        <w:spacing w:before="118"/>
        <w:ind w:right="128"/>
      </w:pPr>
      <w:r>
        <w:rPr>
          <w:lang w:val="es"/>
        </w:rPr>
        <w:t xml:space="preserve">La mala   conducta </w:t>
      </w:r>
      <w:r w:rsidR="00DD2EF6">
        <w:rPr>
          <w:lang w:val="es"/>
        </w:rPr>
        <w:t>será castigada</w:t>
      </w:r>
      <w:r>
        <w:rPr>
          <w:lang w:val="es"/>
        </w:rPr>
        <w:t xml:space="preserve"> </w:t>
      </w:r>
      <w:r w:rsidR="00DD2EF6">
        <w:rPr>
          <w:lang w:val="es"/>
        </w:rPr>
        <w:t>de acuerdo</w:t>
      </w:r>
      <w:r>
        <w:rPr>
          <w:lang w:val="es"/>
        </w:rPr>
        <w:t xml:space="preserve"> con el Código de Conducta </w:t>
      </w:r>
      <w:r w:rsidR="00DD2EF6">
        <w:rPr>
          <w:lang w:val="es"/>
        </w:rPr>
        <w:t>Estudiantil, incluida</w:t>
      </w:r>
      <w:r>
        <w:rPr>
          <w:lang w:val="es"/>
        </w:rPr>
        <w:t xml:space="preserve"> </w:t>
      </w:r>
      <w:r w:rsidR="00DD2EF6">
        <w:rPr>
          <w:lang w:val="es"/>
        </w:rPr>
        <w:t>la pérdida</w:t>
      </w:r>
      <w:r>
        <w:rPr>
          <w:lang w:val="es"/>
        </w:rPr>
        <w:t xml:space="preserve"> del privilegio de viajar en un vehículo del distrito.</w:t>
      </w:r>
    </w:p>
    <w:p w:rsidR="00B73C4B" w:rsidRDefault="00B73C4B" w:rsidP="00DD2EF6">
      <w:pPr>
        <w:pStyle w:val="BodyText"/>
      </w:pPr>
      <w:r>
        <w:rPr>
          <w:lang w:val="es"/>
        </w:rPr>
        <w:t xml:space="preserve">[Consulte el Código de Conducta estudiantil para conocer las disposiciones relativas </w:t>
      </w:r>
      <w:r w:rsidR="00DD2EF6">
        <w:rPr>
          <w:lang w:val="es"/>
        </w:rPr>
        <w:t>al transporte</w:t>
      </w:r>
      <w:r>
        <w:rPr>
          <w:lang w:val="es"/>
        </w:rPr>
        <w:t xml:space="preserve"> </w:t>
      </w:r>
      <w:r w:rsidR="00DD2EF6">
        <w:rPr>
          <w:lang w:val="es"/>
        </w:rPr>
        <w:t xml:space="preserve">al </w:t>
      </w:r>
      <w:r w:rsidR="00DD2EF6">
        <w:rPr>
          <w:spacing w:val="-2"/>
          <w:lang w:val="es"/>
        </w:rPr>
        <w:t>DAEP</w:t>
      </w:r>
      <w:r>
        <w:rPr>
          <w:spacing w:val="-2"/>
          <w:lang w:val="es"/>
        </w:rPr>
        <w:t>.]</w:t>
      </w:r>
    </w:p>
    <w:p w:rsidR="00B73C4B" w:rsidRDefault="00B73C4B" w:rsidP="00DD2EF6">
      <w:pPr>
        <w:pStyle w:val="Heading2"/>
      </w:pPr>
      <w:bookmarkStart w:id="469" w:name="Vandalism_(All_Grade_Levels)"/>
      <w:bookmarkStart w:id="470" w:name="_bookmark215"/>
      <w:bookmarkEnd w:id="469"/>
      <w:bookmarkEnd w:id="470"/>
      <w:r>
        <w:rPr>
          <w:lang w:val="es"/>
        </w:rPr>
        <w:t xml:space="preserve">Vandalismo (todos los niveles de </w:t>
      </w:r>
      <w:r w:rsidR="00DD2EF6">
        <w:rPr>
          <w:lang w:val="es"/>
        </w:rPr>
        <w:t>grado</w:t>
      </w:r>
      <w:r w:rsidR="00DD2EF6">
        <w:rPr>
          <w:spacing w:val="-2"/>
          <w:lang w:val="es"/>
        </w:rPr>
        <w:t>)</w:t>
      </w:r>
    </w:p>
    <w:p w:rsidR="00B73C4B" w:rsidRDefault="00DD2EF6" w:rsidP="00DD2EF6">
      <w:pPr>
        <w:pStyle w:val="BodyText"/>
        <w:spacing w:before="120"/>
        <w:ind w:left="120" w:right="128"/>
      </w:pPr>
      <w:r>
        <w:rPr>
          <w:lang w:val="es"/>
        </w:rPr>
        <w:t>No se tolera</w:t>
      </w:r>
      <w:r w:rsidR="00B73C4B">
        <w:rPr>
          <w:lang w:val="es"/>
        </w:rPr>
        <w:t xml:space="preserve"> tirar basura, desfigurar o dañar la propiedad de la escuela.  Los estudiantes   </w:t>
      </w:r>
      <w:r>
        <w:rPr>
          <w:lang w:val="es"/>
        </w:rPr>
        <w:t>deberán pagar</w:t>
      </w:r>
      <w:r w:rsidR="00B73C4B">
        <w:rPr>
          <w:lang w:val="es"/>
        </w:rPr>
        <w:t xml:space="preserve"> por los daños que causen y estarán sujetos a procedimientos penales, así como a consecuencias disciplinarias de acuerdo con el Código de Conducta Estudiantil.</w:t>
      </w:r>
    </w:p>
    <w:p w:rsidR="00B73C4B" w:rsidRDefault="00B73C4B" w:rsidP="00DD2EF6">
      <w:pPr>
        <w:pStyle w:val="Heading2"/>
        <w:spacing w:before="161"/>
        <w:jc w:val="both"/>
      </w:pPr>
      <w:bookmarkStart w:id="471" w:name="Video_Cameras_(All_Grade_Levels)"/>
      <w:bookmarkStart w:id="472" w:name="_bookmark216"/>
      <w:bookmarkEnd w:id="471"/>
      <w:bookmarkEnd w:id="472"/>
      <w:r>
        <w:rPr>
          <w:lang w:val="es"/>
        </w:rPr>
        <w:t xml:space="preserve"> Cámaras de </w:t>
      </w:r>
      <w:r w:rsidR="00DD2EF6">
        <w:rPr>
          <w:lang w:val="es"/>
        </w:rPr>
        <w:t>video (</w:t>
      </w:r>
      <w:r>
        <w:rPr>
          <w:lang w:val="es"/>
        </w:rPr>
        <w:t>todos los niveles de grado</w:t>
      </w:r>
      <w:r>
        <w:rPr>
          <w:spacing w:val="-2"/>
          <w:lang w:val="es"/>
        </w:rPr>
        <w:t>)</w:t>
      </w:r>
    </w:p>
    <w:p w:rsidR="00B73C4B" w:rsidRDefault="00DD2EF6" w:rsidP="00DD2EF6">
      <w:pPr>
        <w:pStyle w:val="BodyText"/>
        <w:spacing w:before="119"/>
        <w:ind w:left="120" w:right="356"/>
        <w:jc w:val="both"/>
      </w:pPr>
      <w:r>
        <w:rPr>
          <w:lang w:val="es"/>
        </w:rPr>
        <w:t>Por razones</w:t>
      </w:r>
      <w:r w:rsidR="00B73C4B">
        <w:rPr>
          <w:lang w:val="es"/>
        </w:rPr>
        <w:t xml:space="preserve"> de seguridad, el distrito utiliza equipos de </w:t>
      </w:r>
      <w:r>
        <w:rPr>
          <w:lang w:val="es"/>
        </w:rPr>
        <w:t>grabación de video</w:t>
      </w:r>
      <w:r w:rsidR="00B73C4B">
        <w:rPr>
          <w:lang w:val="es"/>
        </w:rPr>
        <w:t xml:space="preserve"> y audio para monitorear </w:t>
      </w:r>
      <w:r>
        <w:rPr>
          <w:lang w:val="es"/>
        </w:rPr>
        <w:t>el comportamiento</w:t>
      </w:r>
      <w:r w:rsidR="00B73C4B">
        <w:rPr>
          <w:lang w:val="es"/>
        </w:rPr>
        <w:t xml:space="preserve"> de los estudiantes, incluso en los autobuses y en las áreas comunes del campus.   A los </w:t>
      </w:r>
      <w:r>
        <w:rPr>
          <w:lang w:val="es"/>
        </w:rPr>
        <w:t>estudiantes no</w:t>
      </w:r>
      <w:r w:rsidR="00B73C4B">
        <w:rPr>
          <w:lang w:val="es"/>
        </w:rPr>
        <w:t xml:space="preserve"> se les dirá cuándo se está utilizando el equipo.</w:t>
      </w:r>
    </w:p>
    <w:p w:rsidR="00B73C4B" w:rsidRDefault="00B73C4B" w:rsidP="00DD2EF6">
      <w:pPr>
        <w:pStyle w:val="BodyText"/>
        <w:spacing w:before="161"/>
        <w:ind w:left="120" w:right="128"/>
      </w:pPr>
      <w:r>
        <w:rPr>
          <w:lang w:val="es"/>
        </w:rPr>
        <w:t xml:space="preserve">El director revisará las grabaciones </w:t>
      </w:r>
      <w:r w:rsidR="00DD2EF6">
        <w:rPr>
          <w:lang w:val="es"/>
        </w:rPr>
        <w:t>de video</w:t>
      </w:r>
      <w:r>
        <w:rPr>
          <w:lang w:val="es"/>
        </w:rPr>
        <w:t xml:space="preserve"> y audio según sea necesario y documentará la   mala conducta de los estudiantes. La disciplina estará de acuerdo con el Código de Conducta del Estudiante.</w:t>
      </w:r>
    </w:p>
    <w:p w:rsidR="00B73C4B" w:rsidRDefault="00B73C4B" w:rsidP="00DD2EF6">
      <w:pPr>
        <w:pStyle w:val="BodyText"/>
        <w:ind w:left="120" w:right="123"/>
      </w:pPr>
      <w:r>
        <w:rPr>
          <w:lang w:val="es"/>
        </w:rPr>
        <w:t xml:space="preserve">De acuerdo con la ley estatal, un padre de un estudiante que recibe servicios de educación especial, un miembro del personal (como lo define este término por ley), un director o subdirector, o la junta puede hacer una solicitud por escrito para que el distrito coloque equipos de grabación de video y audio en ciertas aulas de educación especial autónomas. El distrito proporcionará un aviso antes de colocar una cámara de video en un aula u otro entorno en el que un niño reciba servicios de educación especial. Para obtener más información o para solicitar la instalación y operación de este equipo, hable con el director, a quien el distrito ha designado para coordinar la implementación y el </w:t>
      </w:r>
      <w:r w:rsidR="00DD2EF6">
        <w:rPr>
          <w:lang w:val="es"/>
        </w:rPr>
        <w:t>cumplimiento de</w:t>
      </w:r>
      <w:r>
        <w:rPr>
          <w:lang w:val="es"/>
        </w:rPr>
        <w:t xml:space="preserve"> esta ley.</w:t>
      </w:r>
    </w:p>
    <w:p w:rsidR="00B73C4B" w:rsidRDefault="00B73C4B" w:rsidP="00DD2EF6">
      <w:pPr>
        <w:pStyle w:val="BodyText"/>
        <w:ind w:left="120"/>
        <w:jc w:val="both"/>
      </w:pPr>
      <w:r>
        <w:rPr>
          <w:lang w:val="es"/>
        </w:rPr>
        <w:t>[Consulte la política EHBAF (LOCAL) para obtener más</w:t>
      </w:r>
      <w:r>
        <w:rPr>
          <w:spacing w:val="-2"/>
          <w:lang w:val="es"/>
        </w:rPr>
        <w:t xml:space="preserve"> información.]</w:t>
      </w:r>
    </w:p>
    <w:p w:rsidR="00B73C4B" w:rsidRDefault="00B73C4B" w:rsidP="00DD2EF6">
      <w:pPr>
        <w:spacing w:before="160"/>
        <w:ind w:left="120" w:right="128" w:hanging="1"/>
      </w:pPr>
      <w:r>
        <w:rPr>
          <w:lang w:val="es"/>
        </w:rPr>
        <w:t>[Consulte</w:t>
      </w:r>
      <w:r>
        <w:rPr>
          <w:b/>
          <w:lang w:val="es"/>
        </w:rPr>
        <w:t xml:space="preserve"> Consentimiento </w:t>
      </w:r>
      <w:r w:rsidR="00DD2EF6">
        <w:rPr>
          <w:b/>
          <w:lang w:val="es"/>
        </w:rPr>
        <w:t>para grabar</w:t>
      </w:r>
      <w:r>
        <w:rPr>
          <w:b/>
          <w:lang w:val="es"/>
        </w:rPr>
        <w:t xml:space="preserve"> video o audio</w:t>
      </w:r>
      <w:r>
        <w:rPr>
          <w:lang w:val="es"/>
        </w:rPr>
        <w:t xml:space="preserve"> </w:t>
      </w:r>
      <w:r w:rsidR="00DD2EF6">
        <w:rPr>
          <w:lang w:val="es"/>
        </w:rPr>
        <w:t xml:space="preserve">a </w:t>
      </w:r>
      <w:r w:rsidR="00DD2EF6">
        <w:rPr>
          <w:b/>
          <w:lang w:val="es"/>
        </w:rPr>
        <w:t>un</w:t>
      </w:r>
      <w:r>
        <w:rPr>
          <w:b/>
          <w:lang w:val="es"/>
        </w:rPr>
        <w:t xml:space="preserve"> estudiante cuando</w:t>
      </w:r>
      <w:r>
        <w:rPr>
          <w:lang w:val="es"/>
        </w:rPr>
        <w:t xml:space="preserve"> la </w:t>
      </w:r>
      <w:r w:rsidR="00DD2EF6">
        <w:rPr>
          <w:lang w:val="es"/>
        </w:rPr>
        <w:t xml:space="preserve">ley </w:t>
      </w:r>
      <w:r w:rsidR="00DD2EF6">
        <w:rPr>
          <w:b/>
          <w:lang w:val="es"/>
        </w:rPr>
        <w:t>no lo</w:t>
      </w:r>
      <w:r>
        <w:rPr>
          <w:b/>
          <w:lang w:val="es"/>
        </w:rPr>
        <w:t xml:space="preserve"> permita</w:t>
      </w:r>
      <w:r>
        <w:rPr>
          <w:lang w:val="es"/>
        </w:rPr>
        <w:t xml:space="preserve"> en la página </w:t>
      </w:r>
      <w:hyperlink w:anchor="_bookmark9" w:history="1">
        <w:r>
          <w:rPr>
            <w:lang w:val="es"/>
          </w:rPr>
          <w:t>10</w:t>
        </w:r>
      </w:hyperlink>
      <w:r>
        <w:rPr>
          <w:lang w:val="es"/>
        </w:rPr>
        <w:t xml:space="preserve"> para video y otras grabaciones por parte de los padres o visitantes de aulas virtuales o en persona.]</w:t>
      </w:r>
      <w:r>
        <w:rPr>
          <w:b/>
          <w:lang w:val="es"/>
        </w:rPr>
        <w:t xml:space="preserve"> </w:t>
      </w:r>
    </w:p>
    <w:p w:rsidR="00B73C4B" w:rsidRDefault="00B73C4B" w:rsidP="00DD2EF6">
      <w:pPr>
        <w:pStyle w:val="Heading2"/>
      </w:pPr>
      <w:bookmarkStart w:id="473" w:name="Visitors_to_the_School_(All_Grade_Levels"/>
      <w:bookmarkStart w:id="474" w:name="_bookmark217"/>
      <w:bookmarkEnd w:id="473"/>
      <w:bookmarkEnd w:id="474"/>
      <w:r>
        <w:rPr>
          <w:lang w:val="es"/>
        </w:rPr>
        <w:t xml:space="preserve">Visitantes de la escuela (todos los niveles de </w:t>
      </w:r>
      <w:r w:rsidR="00DD2EF6">
        <w:rPr>
          <w:lang w:val="es"/>
        </w:rPr>
        <w:t>grado</w:t>
      </w:r>
      <w:r w:rsidR="00DD2EF6">
        <w:rPr>
          <w:spacing w:val="-2"/>
          <w:lang w:val="es"/>
        </w:rPr>
        <w:t>)</w:t>
      </w:r>
    </w:p>
    <w:p w:rsidR="00B73C4B" w:rsidRDefault="00B73C4B" w:rsidP="00DD2EF6">
      <w:pPr>
        <w:pStyle w:val="Heading3"/>
        <w:spacing w:before="120"/>
        <w:ind w:left="120"/>
      </w:pPr>
      <w:bookmarkStart w:id="475" w:name="General_Visitors"/>
      <w:bookmarkStart w:id="476" w:name="_bookmark218"/>
      <w:bookmarkEnd w:id="475"/>
      <w:bookmarkEnd w:id="476"/>
      <w:r>
        <w:rPr>
          <w:spacing w:val="-2"/>
          <w:lang w:val="es"/>
        </w:rPr>
        <w:lastRenderedPageBreak/>
        <w:t xml:space="preserve"> Visitantes Generales</w:t>
      </w:r>
    </w:p>
    <w:p w:rsidR="00B73C4B" w:rsidRDefault="00B73C4B" w:rsidP="00DD2EF6">
      <w:pPr>
        <w:pStyle w:val="BodyText"/>
        <w:spacing w:before="119"/>
        <w:ind w:left="120" w:right="121"/>
      </w:pPr>
      <w:r>
        <w:rPr>
          <w:lang w:val="es"/>
        </w:rPr>
        <w:t xml:space="preserve">Los padres </w:t>
      </w:r>
      <w:r w:rsidR="00DD2EF6">
        <w:rPr>
          <w:lang w:val="es"/>
        </w:rPr>
        <w:t>y otras</w:t>
      </w:r>
      <w:r>
        <w:rPr>
          <w:lang w:val="es"/>
        </w:rPr>
        <w:t xml:space="preserve"> personas son bienvenidos a visitar las escuelas del distrito.  Para la seguridad de aquellos dentro de la escuela y para evitar la interrupción del tiempo de instrucción, todos los visitantes deben informar primero a la oficina principal y cumplir con todas las políticas y procedimientos aplicables del distrito.  Todos los visitantes deben estar preparados para mostrar una identificación.</w:t>
      </w:r>
    </w:p>
    <w:p w:rsidR="00B73C4B" w:rsidRDefault="00B73C4B" w:rsidP="00DD2EF6">
      <w:pPr>
        <w:pStyle w:val="BodyText"/>
        <w:ind w:right="128"/>
      </w:pPr>
      <w:r>
        <w:rPr>
          <w:lang w:val="es"/>
        </w:rPr>
        <w:t xml:space="preserve">Las personas pueden visitar las aulas u observar la instrucción virtual durante </w:t>
      </w:r>
      <w:r w:rsidR="00DD2EF6">
        <w:rPr>
          <w:lang w:val="es"/>
        </w:rPr>
        <w:t>el tiempo</w:t>
      </w:r>
      <w:r>
        <w:rPr>
          <w:lang w:val="es"/>
        </w:rPr>
        <w:t xml:space="preserve"> </w:t>
      </w:r>
      <w:r w:rsidR="00DD2EF6">
        <w:rPr>
          <w:lang w:val="es"/>
        </w:rPr>
        <w:t>de instrucción</w:t>
      </w:r>
      <w:r>
        <w:rPr>
          <w:lang w:val="es"/>
        </w:rPr>
        <w:t xml:space="preserve"> solo con la aprobación del director y el maestro. Los visitantes no pueden interferir con la instrucción ni interrumpir el ambiente escolar normal.</w:t>
      </w:r>
    </w:p>
    <w:p w:rsidR="00B73C4B" w:rsidRDefault="00B73C4B" w:rsidP="00DD2EF6">
      <w:pPr>
        <w:pStyle w:val="BodyText"/>
        <w:spacing w:before="161"/>
        <w:ind w:right="128"/>
      </w:pPr>
      <w:r>
        <w:rPr>
          <w:lang w:val="es"/>
        </w:rPr>
        <w:t xml:space="preserve"> Se espera </w:t>
      </w:r>
      <w:r w:rsidR="00DD2EF6">
        <w:rPr>
          <w:lang w:val="es"/>
        </w:rPr>
        <w:t>que todos</w:t>
      </w:r>
      <w:r>
        <w:rPr>
          <w:lang w:val="es"/>
        </w:rPr>
        <w:t xml:space="preserve"> los </w:t>
      </w:r>
      <w:r w:rsidR="00DD2EF6">
        <w:rPr>
          <w:lang w:val="es"/>
        </w:rPr>
        <w:t>visitantes demuestren</w:t>
      </w:r>
      <w:r>
        <w:rPr>
          <w:lang w:val="es"/>
        </w:rPr>
        <w:t xml:space="preserve"> los más altos estándares de cortesía y conducta. No se permitirá el comportamiento disruptivo o las violaciones de la privacidad del estudiante.</w:t>
      </w:r>
    </w:p>
    <w:p w:rsidR="00B73C4B" w:rsidRDefault="00B73C4B" w:rsidP="00DD2EF6">
      <w:pPr>
        <w:spacing w:before="160"/>
        <w:ind w:left="119" w:right="128" w:hanging="1"/>
      </w:pPr>
      <w:r>
        <w:rPr>
          <w:lang w:val="es"/>
        </w:rPr>
        <w:t>[Consulte</w:t>
      </w:r>
      <w:r>
        <w:rPr>
          <w:b/>
          <w:lang w:val="es"/>
        </w:rPr>
        <w:t xml:space="preserve"> Consentimiento </w:t>
      </w:r>
      <w:r w:rsidR="00DD2EF6">
        <w:rPr>
          <w:b/>
          <w:lang w:val="es"/>
        </w:rPr>
        <w:t>para grabar</w:t>
      </w:r>
      <w:r>
        <w:rPr>
          <w:b/>
          <w:lang w:val="es"/>
        </w:rPr>
        <w:t xml:space="preserve"> video o audio</w:t>
      </w:r>
      <w:r>
        <w:rPr>
          <w:lang w:val="es"/>
        </w:rPr>
        <w:t xml:space="preserve"> </w:t>
      </w:r>
      <w:r w:rsidR="00DD2EF6">
        <w:rPr>
          <w:lang w:val="es"/>
        </w:rPr>
        <w:t xml:space="preserve">a </w:t>
      </w:r>
      <w:r w:rsidR="00DD2EF6">
        <w:rPr>
          <w:b/>
          <w:lang w:val="es"/>
        </w:rPr>
        <w:t>un</w:t>
      </w:r>
      <w:r>
        <w:rPr>
          <w:b/>
          <w:lang w:val="es"/>
        </w:rPr>
        <w:t xml:space="preserve"> estudiante cuando</w:t>
      </w:r>
      <w:r>
        <w:rPr>
          <w:lang w:val="es"/>
        </w:rPr>
        <w:t xml:space="preserve"> la </w:t>
      </w:r>
      <w:r w:rsidR="00DD2EF6">
        <w:rPr>
          <w:lang w:val="es"/>
        </w:rPr>
        <w:t xml:space="preserve">ley </w:t>
      </w:r>
      <w:r w:rsidR="00DD2EF6">
        <w:rPr>
          <w:b/>
          <w:lang w:val="es"/>
        </w:rPr>
        <w:t>no lo</w:t>
      </w:r>
      <w:r>
        <w:rPr>
          <w:b/>
          <w:lang w:val="es"/>
        </w:rPr>
        <w:t xml:space="preserve"> permita</w:t>
      </w:r>
      <w:r>
        <w:rPr>
          <w:lang w:val="es"/>
        </w:rPr>
        <w:t xml:space="preserve"> en la página </w:t>
      </w:r>
      <w:hyperlink w:anchor="_bookmark9" w:history="1">
        <w:r>
          <w:rPr>
            <w:lang w:val="es"/>
          </w:rPr>
          <w:t>10</w:t>
        </w:r>
      </w:hyperlink>
      <w:r>
        <w:rPr>
          <w:lang w:val="es"/>
        </w:rPr>
        <w:t xml:space="preserve"> para video y otras grabaciones por parte de los padres o visitantes de aulas virtuales o en persona.]</w:t>
      </w:r>
      <w:r>
        <w:rPr>
          <w:b/>
          <w:lang w:val="es"/>
        </w:rPr>
        <w:t xml:space="preserve"> </w:t>
      </w:r>
    </w:p>
    <w:p w:rsidR="00B73C4B" w:rsidRDefault="00B73C4B" w:rsidP="00DD2EF6">
      <w:pPr>
        <w:pStyle w:val="Heading3"/>
        <w:spacing w:before="80"/>
      </w:pPr>
      <w:bookmarkStart w:id="477" w:name="Unauthorized_Persons"/>
      <w:bookmarkStart w:id="478" w:name="_bookmark219"/>
      <w:bookmarkEnd w:id="477"/>
      <w:bookmarkEnd w:id="478"/>
      <w:r>
        <w:rPr>
          <w:spacing w:val="-2"/>
          <w:lang w:val="es"/>
        </w:rPr>
        <w:t>Personas no autorizadas</w:t>
      </w:r>
    </w:p>
    <w:p w:rsidR="00B73C4B" w:rsidRDefault="00B73C4B" w:rsidP="00DD2EF6">
      <w:pPr>
        <w:pStyle w:val="BodyText"/>
        <w:spacing w:before="120"/>
        <w:ind w:right="128"/>
      </w:pPr>
      <w:r>
        <w:rPr>
          <w:lang w:val="es"/>
        </w:rPr>
        <w:t xml:space="preserve">De conformidad con el Código de Educación 37.105, un administrador escolar, un oficial de recursos escolares (SRO) o </w:t>
      </w:r>
      <w:r w:rsidR="00DD2EF6">
        <w:rPr>
          <w:lang w:val="es"/>
        </w:rPr>
        <w:t>un oficial</w:t>
      </w:r>
      <w:r>
        <w:rPr>
          <w:lang w:val="es"/>
        </w:rPr>
        <w:t xml:space="preserve"> de policía </w:t>
      </w:r>
      <w:r w:rsidR="00DD2EF6">
        <w:rPr>
          <w:lang w:val="es"/>
        </w:rPr>
        <w:t>de distrito</w:t>
      </w:r>
      <w:r>
        <w:rPr>
          <w:lang w:val="es"/>
        </w:rPr>
        <w:t xml:space="preserve"> tiene la autoridad para denegar la entrada o expulsar a una persona de la propiedad del distrito si la persona se niega a salir pacíficamente a petición y:</w:t>
      </w:r>
    </w:p>
    <w:p w:rsidR="00B73C4B" w:rsidRDefault="00B73C4B" w:rsidP="007846C3">
      <w:pPr>
        <w:pStyle w:val="ListParagraph"/>
        <w:numPr>
          <w:ilvl w:val="0"/>
          <w:numId w:val="95"/>
        </w:numPr>
        <w:tabs>
          <w:tab w:val="left" w:pos="480"/>
        </w:tabs>
        <w:spacing w:before="160"/>
        <w:jc w:val="both"/>
      </w:pPr>
      <w:r w:rsidRPr="00B73C4B">
        <w:rPr>
          <w:lang w:val="es"/>
        </w:rPr>
        <w:t xml:space="preserve">La persona representa un riesgo sustancial de daño a cualquier </w:t>
      </w:r>
      <w:r w:rsidR="00DD2EF6" w:rsidRPr="00B73C4B">
        <w:rPr>
          <w:lang w:val="es"/>
        </w:rPr>
        <w:t xml:space="preserve">persona; </w:t>
      </w:r>
      <w:r w:rsidR="00DD2EF6" w:rsidRPr="00B73C4B">
        <w:rPr>
          <w:spacing w:val="-5"/>
          <w:lang w:val="es"/>
        </w:rPr>
        <w:t>o</w:t>
      </w:r>
    </w:p>
    <w:p w:rsidR="00B73C4B" w:rsidRDefault="00B73C4B" w:rsidP="007846C3">
      <w:pPr>
        <w:pStyle w:val="ListParagraph"/>
        <w:numPr>
          <w:ilvl w:val="0"/>
          <w:numId w:val="95"/>
        </w:numPr>
        <w:tabs>
          <w:tab w:val="left" w:pos="480"/>
        </w:tabs>
        <w:ind w:right="142"/>
        <w:jc w:val="both"/>
      </w:pPr>
      <w:r w:rsidRPr="00B73C4B">
        <w:rPr>
          <w:lang w:val="es"/>
        </w:rPr>
        <w:t xml:space="preserve">La persona se comporta </w:t>
      </w:r>
      <w:r w:rsidR="00DD2EF6" w:rsidRPr="00B73C4B">
        <w:rPr>
          <w:lang w:val="es"/>
        </w:rPr>
        <w:t>de una</w:t>
      </w:r>
      <w:r w:rsidRPr="00B73C4B">
        <w:rPr>
          <w:lang w:val="es"/>
        </w:rPr>
        <w:t xml:space="preserve"> manera que es inapropiada para un entorno escolar y persiste en el comportamiento </w:t>
      </w:r>
      <w:r w:rsidR="00DD2EF6" w:rsidRPr="00B73C4B">
        <w:rPr>
          <w:lang w:val="es"/>
        </w:rPr>
        <w:t>después de</w:t>
      </w:r>
      <w:r w:rsidRPr="00B73C4B">
        <w:rPr>
          <w:lang w:val="es"/>
        </w:rPr>
        <w:t xml:space="preserve"> recibir una advertencia verbal de que el comportamiento es inapropiado y </w:t>
      </w:r>
      <w:r w:rsidR="00DD2EF6" w:rsidRPr="00B73C4B">
        <w:rPr>
          <w:lang w:val="es"/>
        </w:rPr>
        <w:t>puede dar</w:t>
      </w:r>
      <w:r w:rsidRPr="00B73C4B">
        <w:rPr>
          <w:lang w:val="es"/>
        </w:rPr>
        <w:t xml:space="preserve"> lugar a la denegación de entrada o expulsión.</w:t>
      </w:r>
    </w:p>
    <w:p w:rsidR="00B73C4B" w:rsidRDefault="00B73C4B" w:rsidP="00DD2EF6">
      <w:pPr>
        <w:pStyle w:val="BodyText"/>
        <w:spacing w:before="118"/>
        <w:ind w:left="120" w:right="356"/>
        <w:jc w:val="both"/>
      </w:pPr>
      <w:bookmarkStart w:id="479" w:name="Voter_Registration_(Secondary_Grade_Leve"/>
      <w:bookmarkStart w:id="480" w:name="_bookmark222"/>
      <w:bookmarkEnd w:id="479"/>
      <w:bookmarkEnd w:id="480"/>
      <w:r>
        <w:rPr>
          <w:lang w:val="es"/>
        </w:rPr>
        <w:t xml:space="preserve">Las apelaciones relacionadas con la denegación de entrada o expulsión de la </w:t>
      </w:r>
      <w:r w:rsidR="00DD2EF6">
        <w:rPr>
          <w:lang w:val="es"/>
        </w:rPr>
        <w:t>propiedad del distrito</w:t>
      </w:r>
      <w:r>
        <w:rPr>
          <w:lang w:val="es"/>
        </w:rPr>
        <w:t xml:space="preserve"> se </w:t>
      </w:r>
      <w:r w:rsidR="00DD2EF6">
        <w:rPr>
          <w:lang w:val="es"/>
        </w:rPr>
        <w:t>pueden presentar</w:t>
      </w:r>
      <w:r>
        <w:rPr>
          <w:lang w:val="es"/>
        </w:rPr>
        <w:t xml:space="preserve"> </w:t>
      </w:r>
      <w:r w:rsidR="00DD2EF6">
        <w:rPr>
          <w:lang w:val="es"/>
        </w:rPr>
        <w:t>de acuerdo</w:t>
      </w:r>
      <w:r>
        <w:rPr>
          <w:lang w:val="es"/>
        </w:rPr>
        <w:t xml:space="preserve"> con las políticas FNG (LOCAL) o GF (LOCAL).</w:t>
      </w:r>
    </w:p>
    <w:p w:rsidR="00B73C4B" w:rsidRDefault="00B73C4B" w:rsidP="00DD2EF6">
      <w:pPr>
        <w:pStyle w:val="BodyText"/>
        <w:spacing w:before="161"/>
        <w:ind w:left="120"/>
      </w:pPr>
      <w:r>
        <w:rPr>
          <w:lang w:val="es"/>
        </w:rPr>
        <w:t xml:space="preserve">[Vea </w:t>
      </w:r>
      <w:r w:rsidR="00DD2EF6">
        <w:rPr>
          <w:lang w:val="es"/>
        </w:rPr>
        <w:t>el Código</w:t>
      </w:r>
      <w:r>
        <w:rPr>
          <w:lang w:val="es"/>
        </w:rPr>
        <w:t xml:space="preserve"> de</w:t>
      </w:r>
      <w:r>
        <w:rPr>
          <w:spacing w:val="-2"/>
          <w:lang w:val="es"/>
        </w:rPr>
        <w:t xml:space="preserve"> Conducta estudiantil.]</w:t>
      </w:r>
    </w:p>
    <w:p w:rsidR="00B73C4B" w:rsidRDefault="00B73C4B" w:rsidP="00DD2EF6">
      <w:pPr>
        <w:pStyle w:val="Heading3"/>
        <w:ind w:left="120"/>
      </w:pPr>
      <w:bookmarkStart w:id="481" w:name="Visitors_Participating_in_Special_Progra"/>
      <w:bookmarkStart w:id="482" w:name="_bookmark220"/>
      <w:bookmarkEnd w:id="481"/>
      <w:bookmarkEnd w:id="482"/>
      <w:r>
        <w:rPr>
          <w:lang w:val="es"/>
        </w:rPr>
        <w:t>Visitantes que participan en programas especiales para</w:t>
      </w:r>
      <w:r>
        <w:rPr>
          <w:spacing w:val="-2"/>
          <w:lang w:val="es"/>
        </w:rPr>
        <w:t xml:space="preserve"> estudiantes</w:t>
      </w:r>
    </w:p>
    <w:p w:rsidR="00B73C4B" w:rsidRDefault="00B73C4B" w:rsidP="00DD2EF6">
      <w:pPr>
        <w:pStyle w:val="Heading4"/>
        <w:spacing w:before="119"/>
        <w:ind w:left="120"/>
      </w:pPr>
      <w:bookmarkStart w:id="483" w:name="Business,_Civic,_and_Youth_Groups"/>
      <w:bookmarkEnd w:id="483"/>
      <w:r>
        <w:rPr>
          <w:lang w:val="es"/>
        </w:rPr>
        <w:t>Grupos empresariales, cívicos y juveniles</w:t>
      </w:r>
      <w:r>
        <w:rPr>
          <w:spacing w:val="-2"/>
          <w:lang w:val="es"/>
        </w:rPr>
        <w:t xml:space="preserve"> </w:t>
      </w:r>
    </w:p>
    <w:p w:rsidR="00B73C4B" w:rsidRDefault="00B73C4B" w:rsidP="00DD2EF6">
      <w:pPr>
        <w:pStyle w:val="BodyText"/>
        <w:spacing w:before="120"/>
        <w:ind w:left="120" w:right="128"/>
      </w:pPr>
      <w:r>
        <w:rPr>
          <w:lang w:val="es"/>
        </w:rPr>
        <w:t xml:space="preserve">El distrito puede invitar a representantes de sociedades patrióticas enumeradas en el Título 36 </w:t>
      </w:r>
      <w:r w:rsidR="00DD2EF6">
        <w:rPr>
          <w:lang w:val="es"/>
        </w:rPr>
        <w:t>del Código</w:t>
      </w:r>
      <w:r>
        <w:rPr>
          <w:lang w:val="es"/>
        </w:rPr>
        <w:t xml:space="preserve"> de los Estados Unidos para presentar información a los estudiantes interesados sobre </w:t>
      </w:r>
      <w:r w:rsidR="00DD2EF6">
        <w:rPr>
          <w:lang w:val="es"/>
        </w:rPr>
        <w:t>la membresía</w:t>
      </w:r>
      <w:r>
        <w:rPr>
          <w:lang w:val="es"/>
        </w:rPr>
        <w:t xml:space="preserve"> en la</w:t>
      </w:r>
      <w:r>
        <w:rPr>
          <w:spacing w:val="-2"/>
          <w:lang w:val="es"/>
        </w:rPr>
        <w:t xml:space="preserve"> sociedad.</w:t>
      </w:r>
      <w:r>
        <w:rPr>
          <w:lang w:val="es"/>
        </w:rPr>
        <w:t xml:space="preserve"> </w:t>
      </w:r>
    </w:p>
    <w:p w:rsidR="00B73C4B" w:rsidRDefault="00B73C4B" w:rsidP="00DD2EF6">
      <w:pPr>
        <w:pStyle w:val="Heading4"/>
        <w:ind w:left="120"/>
      </w:pPr>
      <w:bookmarkStart w:id="484" w:name="Career_Day"/>
      <w:bookmarkEnd w:id="484"/>
      <w:r>
        <w:rPr>
          <w:spacing w:val="-5"/>
          <w:lang w:val="es"/>
        </w:rPr>
        <w:t xml:space="preserve"> Día</w:t>
      </w:r>
      <w:r>
        <w:rPr>
          <w:lang w:val="es"/>
        </w:rPr>
        <w:t xml:space="preserve"> de la Carrera</w:t>
      </w:r>
    </w:p>
    <w:p w:rsidR="00B73C4B" w:rsidRDefault="00B73C4B" w:rsidP="00DD2EF6">
      <w:pPr>
        <w:spacing w:before="120"/>
        <w:ind w:left="120" w:right="229" w:hanging="1"/>
      </w:pPr>
      <w:r>
        <w:rPr>
          <w:lang w:val="es"/>
        </w:rPr>
        <w:t>En [</w:t>
      </w:r>
      <w:r>
        <w:rPr>
          <w:i/>
          <w:lang w:val="es"/>
        </w:rPr>
        <w:t>el nombre</w:t>
      </w:r>
      <w:r>
        <w:rPr>
          <w:lang w:val="es"/>
        </w:rPr>
        <w:t xml:space="preserve"> de </w:t>
      </w:r>
      <w:r>
        <w:rPr>
          <w:i/>
          <w:lang w:val="es"/>
        </w:rPr>
        <w:t xml:space="preserve">su distrito para cualquier programa especial relacionado </w:t>
      </w:r>
      <w:r w:rsidR="00DD2EF6">
        <w:rPr>
          <w:i/>
          <w:lang w:val="es"/>
        </w:rPr>
        <w:t>con oportunidades</w:t>
      </w:r>
      <w:r>
        <w:rPr>
          <w:i/>
          <w:lang w:val="es"/>
        </w:rPr>
        <w:t xml:space="preserve"> postsecundarias y fecha, si se ofrece</w:t>
      </w:r>
      <w:r>
        <w:rPr>
          <w:lang w:val="es"/>
        </w:rPr>
        <w:t>], el distrito invita a representantes de colegios y universidades y otras instituciones de educación superior, posibles empleadores y reclutadores militares a presentar información a los estudiantes interesados.</w:t>
      </w:r>
    </w:p>
    <w:p w:rsidR="00B73C4B" w:rsidRDefault="00B73C4B" w:rsidP="00DD2EF6">
      <w:pPr>
        <w:pStyle w:val="Heading2"/>
        <w:spacing w:before="161"/>
      </w:pPr>
      <w:bookmarkStart w:id="485" w:name="Volunteers_(All_Grade_Levels)"/>
      <w:bookmarkStart w:id="486" w:name="_bookmark221"/>
      <w:bookmarkEnd w:id="485"/>
      <w:bookmarkEnd w:id="486"/>
      <w:r>
        <w:rPr>
          <w:lang w:val="es"/>
        </w:rPr>
        <w:t xml:space="preserve">Voluntarios (todos los niveles de </w:t>
      </w:r>
      <w:r w:rsidR="00DD2EF6">
        <w:rPr>
          <w:lang w:val="es"/>
        </w:rPr>
        <w:t>grado</w:t>
      </w:r>
      <w:r w:rsidR="00DD2EF6">
        <w:rPr>
          <w:spacing w:val="-2"/>
          <w:lang w:val="es"/>
        </w:rPr>
        <w:t>)</w:t>
      </w:r>
    </w:p>
    <w:p w:rsidR="00B73C4B" w:rsidRDefault="00B73C4B" w:rsidP="00DD2EF6">
      <w:pPr>
        <w:pStyle w:val="BodyText"/>
        <w:spacing w:before="119"/>
        <w:ind w:left="120" w:right="128"/>
      </w:pPr>
      <w:r>
        <w:rPr>
          <w:lang w:val="es"/>
        </w:rPr>
        <w:t xml:space="preserve">El distrito invita y aprecia los esfuerzos de </w:t>
      </w:r>
      <w:r w:rsidR="00DD2EF6">
        <w:rPr>
          <w:lang w:val="es"/>
        </w:rPr>
        <w:t>los voluntarios</w:t>
      </w:r>
      <w:r>
        <w:rPr>
          <w:lang w:val="es"/>
        </w:rPr>
        <w:t xml:space="preserve"> que están </w:t>
      </w:r>
      <w:r w:rsidR="00DD2EF6">
        <w:rPr>
          <w:lang w:val="es"/>
        </w:rPr>
        <w:t>dispuestos a</w:t>
      </w:r>
      <w:r>
        <w:rPr>
          <w:lang w:val="es"/>
        </w:rPr>
        <w:t xml:space="preserve"> servir </w:t>
      </w:r>
      <w:r w:rsidR="00DD2EF6">
        <w:rPr>
          <w:lang w:val="es"/>
        </w:rPr>
        <w:t>a nuestro</w:t>
      </w:r>
      <w:r>
        <w:rPr>
          <w:lang w:val="es"/>
        </w:rPr>
        <w:t xml:space="preserve"> distrito y a los estudiantes.</w:t>
      </w:r>
    </w:p>
    <w:p w:rsidR="00B73C4B" w:rsidRDefault="00B73C4B" w:rsidP="00DD2EF6">
      <w:pPr>
        <w:pStyle w:val="BodyText"/>
        <w:spacing w:before="161"/>
        <w:ind w:left="120"/>
      </w:pPr>
      <w:r>
        <w:rPr>
          <w:lang w:val="es"/>
        </w:rPr>
        <w:t xml:space="preserve">Si </w:t>
      </w:r>
      <w:r w:rsidR="00DD2EF6">
        <w:rPr>
          <w:lang w:val="es"/>
        </w:rPr>
        <w:t>está interesado</w:t>
      </w:r>
      <w:r>
        <w:rPr>
          <w:lang w:val="es"/>
        </w:rPr>
        <w:t xml:space="preserve"> en ser voluntario, comuníquese con:</w:t>
      </w:r>
      <w:r>
        <w:rPr>
          <w:spacing w:val="-2"/>
          <w:lang w:val="es"/>
        </w:rPr>
        <w:t xml:space="preserve"> director</w:t>
      </w:r>
    </w:p>
    <w:p w:rsidR="00B73C4B" w:rsidRDefault="00B73C4B" w:rsidP="00DD2EF6">
      <w:pPr>
        <w:pStyle w:val="BodyText"/>
        <w:ind w:left="120" w:right="128"/>
      </w:pPr>
      <w:r>
        <w:rPr>
          <w:lang w:val="es"/>
        </w:rPr>
        <w:t xml:space="preserve">Sujeto a excepciones de acuerdo con la ley estatal y </w:t>
      </w:r>
      <w:r w:rsidR="00DD2EF6">
        <w:rPr>
          <w:lang w:val="es"/>
        </w:rPr>
        <w:t>los procedimientos</w:t>
      </w:r>
      <w:r>
        <w:rPr>
          <w:lang w:val="es"/>
        </w:rPr>
        <w:t xml:space="preserve"> del </w:t>
      </w:r>
      <w:r w:rsidR="00DD2EF6">
        <w:rPr>
          <w:lang w:val="es"/>
        </w:rPr>
        <w:t>distrito, el</w:t>
      </w:r>
      <w:r>
        <w:rPr>
          <w:lang w:val="es"/>
        </w:rPr>
        <w:t xml:space="preserve"> distrito </w:t>
      </w:r>
      <w:r>
        <w:rPr>
          <w:lang w:val="es"/>
        </w:rPr>
        <w:lastRenderedPageBreak/>
        <w:t>requiere una verificación de antecedentes penales estatales para cada voluntario, incluidos los padres, tutores o abuelos de un niño inscrito en el distrito. El voluntario debe pagar todos los costos para la verificación de antecedentes.</w:t>
      </w:r>
    </w:p>
    <w:p w:rsidR="00B73C4B" w:rsidRDefault="00B73C4B" w:rsidP="00DD2EF6">
      <w:pPr>
        <w:pStyle w:val="Heading2"/>
        <w:spacing w:before="159"/>
      </w:pPr>
      <w:r>
        <w:rPr>
          <w:lang w:val="es"/>
        </w:rPr>
        <w:t xml:space="preserve"> Registro de votantes (</w:t>
      </w:r>
      <w:r w:rsidR="00DD2EF6">
        <w:rPr>
          <w:lang w:val="es"/>
        </w:rPr>
        <w:t>solo niveles</w:t>
      </w:r>
      <w:r>
        <w:rPr>
          <w:lang w:val="es"/>
        </w:rPr>
        <w:t xml:space="preserve"> de grado </w:t>
      </w:r>
      <w:r w:rsidR="00DD2EF6">
        <w:rPr>
          <w:lang w:val="es"/>
        </w:rPr>
        <w:t>secundario)</w:t>
      </w:r>
      <w:r>
        <w:rPr>
          <w:lang w:val="es"/>
        </w:rPr>
        <w:t xml:space="preserve"> </w:t>
      </w:r>
    </w:p>
    <w:p w:rsidR="00B73C4B" w:rsidRDefault="00B73C4B" w:rsidP="00DD2EF6">
      <w:pPr>
        <w:pStyle w:val="BodyText"/>
        <w:spacing w:before="120"/>
        <w:ind w:left="120" w:right="128"/>
      </w:pPr>
      <w:r>
        <w:rPr>
          <w:lang w:val="es"/>
        </w:rPr>
        <w:t>Un estudiante que es elegible para votar en cualquier elección local, estatal o federal puede obtener una solicitud de registro de votantes en la oficina principal del campus.</w:t>
      </w:r>
    </w:p>
    <w:p w:rsidR="00B73C4B" w:rsidRDefault="00B73C4B" w:rsidP="00DD2EF6">
      <w:pPr>
        <w:pStyle w:val="Heading2"/>
        <w:jc w:val="both"/>
      </w:pPr>
      <w:bookmarkStart w:id="487" w:name="Withdrawing_from_School_(All_Grade_Level"/>
      <w:bookmarkStart w:id="488" w:name="_bookmark223"/>
      <w:bookmarkEnd w:id="487"/>
      <w:bookmarkEnd w:id="488"/>
      <w:r>
        <w:rPr>
          <w:lang w:val="es"/>
        </w:rPr>
        <w:t xml:space="preserve">Retirarse de la escuela (todos los niveles de </w:t>
      </w:r>
      <w:r w:rsidR="00DD2EF6">
        <w:rPr>
          <w:lang w:val="es"/>
        </w:rPr>
        <w:t>grado</w:t>
      </w:r>
      <w:r w:rsidR="00DD2EF6">
        <w:rPr>
          <w:spacing w:val="-2"/>
          <w:lang w:val="es"/>
        </w:rPr>
        <w:t>)</w:t>
      </w:r>
    </w:p>
    <w:p w:rsidR="00B73C4B" w:rsidRDefault="00B73C4B" w:rsidP="00DD2EF6">
      <w:pPr>
        <w:pStyle w:val="BodyText"/>
        <w:spacing w:before="120"/>
        <w:ind w:left="120" w:right="370" w:hanging="1"/>
        <w:jc w:val="both"/>
      </w:pPr>
      <w:r>
        <w:rPr>
          <w:lang w:val="es"/>
        </w:rPr>
        <w:t xml:space="preserve">Para retirar a un estudiante menor </w:t>
      </w:r>
      <w:r w:rsidR="00DD2EF6">
        <w:rPr>
          <w:lang w:val="es"/>
        </w:rPr>
        <w:t>de 18</w:t>
      </w:r>
      <w:r>
        <w:rPr>
          <w:lang w:val="es"/>
        </w:rPr>
        <w:t xml:space="preserve"> años de </w:t>
      </w:r>
      <w:r w:rsidR="00DD2EF6">
        <w:rPr>
          <w:lang w:val="es"/>
        </w:rPr>
        <w:t>la escuela</w:t>
      </w:r>
      <w:r>
        <w:rPr>
          <w:lang w:val="es"/>
        </w:rPr>
        <w:t xml:space="preserve">, el padre o tutor debe presentar una solicitud por </w:t>
      </w:r>
      <w:r w:rsidR="00DD2EF6">
        <w:rPr>
          <w:lang w:val="es"/>
        </w:rPr>
        <w:t>escrito al director</w:t>
      </w:r>
      <w:r>
        <w:rPr>
          <w:lang w:val="es"/>
        </w:rPr>
        <w:t xml:space="preserve"> especificando las razones </w:t>
      </w:r>
      <w:r w:rsidR="00DD2EF6">
        <w:rPr>
          <w:lang w:val="es"/>
        </w:rPr>
        <w:t>del retiro</w:t>
      </w:r>
      <w:r>
        <w:rPr>
          <w:lang w:val="es"/>
        </w:rPr>
        <w:t xml:space="preserve"> y el último día </w:t>
      </w:r>
      <w:r w:rsidR="00DD2EF6">
        <w:rPr>
          <w:lang w:val="es"/>
        </w:rPr>
        <w:t>en</w:t>
      </w:r>
      <w:r>
        <w:rPr>
          <w:lang w:val="es"/>
        </w:rPr>
        <w:t xml:space="preserve"> </w:t>
      </w:r>
      <w:r w:rsidR="00DD2EF6">
        <w:rPr>
          <w:lang w:val="es"/>
        </w:rPr>
        <w:t>el estudiante</w:t>
      </w:r>
      <w:r>
        <w:rPr>
          <w:lang w:val="es"/>
        </w:rPr>
        <w:t xml:space="preserve"> estará presente. Los formularios de retiro están disponibles en la oficina del director.</w:t>
      </w:r>
    </w:p>
    <w:p w:rsidR="00B73C4B" w:rsidRDefault="00B73C4B" w:rsidP="00DD2EF6">
      <w:pPr>
        <w:pStyle w:val="BodyText"/>
        <w:ind w:left="120" w:right="256"/>
        <w:jc w:val="both"/>
      </w:pPr>
      <w:r>
        <w:rPr>
          <w:lang w:val="es"/>
        </w:rPr>
        <w:t xml:space="preserve">Un estudiante que tenga 18 años o más, que esté casado o que haya sido declarado por un </w:t>
      </w:r>
      <w:r w:rsidR="00DD2EF6">
        <w:rPr>
          <w:lang w:val="es"/>
        </w:rPr>
        <w:t>tribunal como un</w:t>
      </w:r>
      <w:r>
        <w:rPr>
          <w:lang w:val="es"/>
        </w:rPr>
        <w:t xml:space="preserve"> menor emancipado puede retirarse sin la firma de los padres. </w:t>
      </w:r>
    </w:p>
    <w:p w:rsidR="00B73C4B" w:rsidRDefault="00B73C4B" w:rsidP="00DD2EF6">
      <w:pPr>
        <w:pStyle w:val="BodyText"/>
        <w:ind w:left="120" w:right="128" w:hanging="1"/>
      </w:pPr>
      <w:r>
        <w:rPr>
          <w:lang w:val="es"/>
        </w:rPr>
        <w:t xml:space="preserve">Proporcione a la </w:t>
      </w:r>
      <w:r w:rsidR="00DD2EF6">
        <w:rPr>
          <w:lang w:val="es"/>
        </w:rPr>
        <w:t>escuela al</w:t>
      </w:r>
      <w:r>
        <w:rPr>
          <w:lang w:val="es"/>
        </w:rPr>
        <w:t xml:space="preserve"> menos tres días de aviso de retiro para que se puedan preparar los registros y documentos.</w:t>
      </w:r>
    </w:p>
    <w:p w:rsidR="00B73C4B" w:rsidRDefault="00B73C4B" w:rsidP="00DD2EF6">
      <w:pPr>
        <w:pStyle w:val="Heading1"/>
      </w:pPr>
      <w:bookmarkStart w:id="489" w:name="Glossary"/>
      <w:bookmarkStart w:id="490" w:name="_bookmark224"/>
      <w:bookmarkEnd w:id="489"/>
      <w:bookmarkEnd w:id="490"/>
      <w:r>
        <w:rPr>
          <w:spacing w:val="-2"/>
          <w:lang w:val="es"/>
        </w:rPr>
        <w:t>Glosario</w:t>
      </w:r>
    </w:p>
    <w:p w:rsidR="00B73C4B" w:rsidRDefault="00B73C4B" w:rsidP="00DD2EF6">
      <w:pPr>
        <w:pStyle w:val="BodyText"/>
        <w:spacing w:before="120"/>
        <w:ind w:left="120" w:right="128" w:hanging="1"/>
      </w:pPr>
      <w:r>
        <w:rPr>
          <w:b/>
          <w:lang w:val="es"/>
        </w:rPr>
        <w:t xml:space="preserve">La instrucción acelerada, </w:t>
      </w:r>
      <w:r>
        <w:rPr>
          <w:lang w:val="es"/>
        </w:rPr>
        <w:t xml:space="preserve">también conocida como </w:t>
      </w:r>
      <w:r>
        <w:rPr>
          <w:b/>
          <w:lang w:val="es"/>
        </w:rPr>
        <w:t xml:space="preserve">instrucción suplementaria, </w:t>
      </w:r>
      <w:r>
        <w:rPr>
          <w:lang w:val="es"/>
        </w:rPr>
        <w:t xml:space="preserve">es un programa suplementario </w:t>
      </w:r>
      <w:r w:rsidR="00DD2EF6">
        <w:rPr>
          <w:lang w:val="es"/>
        </w:rPr>
        <w:t>intensivo diseñado</w:t>
      </w:r>
      <w:r>
        <w:rPr>
          <w:lang w:val="es"/>
        </w:rPr>
        <w:t xml:space="preserve"> para ayudar </w:t>
      </w:r>
      <w:r w:rsidR="00DD2EF6">
        <w:rPr>
          <w:lang w:val="es"/>
        </w:rPr>
        <w:t>a un</w:t>
      </w:r>
      <w:r>
        <w:rPr>
          <w:lang w:val="es"/>
        </w:rPr>
        <w:t xml:space="preserve"> estudiante individual </w:t>
      </w:r>
      <w:r w:rsidR="00DD2EF6">
        <w:rPr>
          <w:lang w:val="es"/>
        </w:rPr>
        <w:t>a adquirir</w:t>
      </w:r>
      <w:r>
        <w:rPr>
          <w:lang w:val="es"/>
        </w:rPr>
        <w:t xml:space="preserve"> los conocimientos y habilidades requeridos en su nivel de grado. Se requiere cuando un estudiante no cumple con el estándar de aprobación en una evaluación exigida por el estado.</w:t>
      </w:r>
    </w:p>
    <w:p w:rsidR="00B73C4B" w:rsidRDefault="00B73C4B" w:rsidP="00DD2EF6">
      <w:pPr>
        <w:pStyle w:val="BodyText"/>
        <w:spacing w:before="159"/>
        <w:ind w:left="120" w:right="128"/>
      </w:pPr>
      <w:r>
        <w:rPr>
          <w:b/>
          <w:lang w:val="es"/>
        </w:rPr>
        <w:t>ACT,</w:t>
      </w:r>
      <w:r>
        <w:rPr>
          <w:lang w:val="es"/>
        </w:rPr>
        <w:t xml:space="preserve"> o el American </w:t>
      </w:r>
      <w:r w:rsidR="00DD2EF6">
        <w:rPr>
          <w:lang w:val="es"/>
        </w:rPr>
        <w:t>Collage</w:t>
      </w:r>
      <w:r>
        <w:rPr>
          <w:lang w:val="es"/>
        </w:rPr>
        <w:t xml:space="preserve"> Test, es uno de </w:t>
      </w:r>
      <w:r w:rsidR="00DD2EF6">
        <w:rPr>
          <w:lang w:val="es"/>
        </w:rPr>
        <w:t>los dos</w:t>
      </w:r>
      <w:r>
        <w:rPr>
          <w:lang w:val="es"/>
        </w:rPr>
        <w:t xml:space="preserve">   exámenes de   admisión </w:t>
      </w:r>
      <w:r w:rsidR="00DD2EF6">
        <w:rPr>
          <w:lang w:val="es"/>
        </w:rPr>
        <w:t>a colegios</w:t>
      </w:r>
      <w:r>
        <w:rPr>
          <w:lang w:val="es"/>
        </w:rPr>
        <w:t xml:space="preserve"> o   universidades </w:t>
      </w:r>
      <w:r w:rsidR="00DD2EF6">
        <w:rPr>
          <w:lang w:val="es"/>
        </w:rPr>
        <w:t>más utilizados</w:t>
      </w:r>
      <w:r>
        <w:rPr>
          <w:lang w:val="es"/>
        </w:rPr>
        <w:t xml:space="preserve">. La prueba puede ser requerida para la admisión a ciertos colegios o </w:t>
      </w:r>
      <w:r>
        <w:rPr>
          <w:spacing w:val="-2"/>
          <w:lang w:val="es"/>
        </w:rPr>
        <w:t>universidades.</w:t>
      </w:r>
    </w:p>
    <w:p w:rsidR="00B73C4B" w:rsidRDefault="00B73C4B" w:rsidP="00DD2EF6">
      <w:pPr>
        <w:pStyle w:val="BodyText"/>
        <w:spacing w:before="161"/>
        <w:ind w:left="120" w:right="567"/>
      </w:pPr>
      <w:r>
        <w:rPr>
          <w:b/>
          <w:lang w:val="es"/>
        </w:rPr>
        <w:t>ACT-Aspire</w:t>
      </w:r>
      <w:r>
        <w:rPr>
          <w:lang w:val="es"/>
        </w:rPr>
        <w:t xml:space="preserve"> está diseñado como una evaluación preparatoria y de preparación para el ACT.  Esto generalmente lo toman los estudiantes en el grado 10.</w:t>
      </w:r>
    </w:p>
    <w:p w:rsidR="00B73C4B" w:rsidRDefault="00B73C4B" w:rsidP="00DD2EF6">
      <w:pPr>
        <w:pStyle w:val="BodyText"/>
        <w:ind w:left="120" w:right="128"/>
      </w:pPr>
      <w:r>
        <w:rPr>
          <w:b/>
          <w:lang w:val="es"/>
        </w:rPr>
        <w:t>ARD</w:t>
      </w:r>
      <w:r>
        <w:rPr>
          <w:lang w:val="es"/>
        </w:rPr>
        <w:t xml:space="preserve"> </w:t>
      </w:r>
      <w:r w:rsidR="00DD2EF6">
        <w:rPr>
          <w:lang w:val="es"/>
        </w:rPr>
        <w:t>significa admisión</w:t>
      </w:r>
      <w:r>
        <w:rPr>
          <w:lang w:val="es"/>
        </w:rPr>
        <w:t>, revisión y despido.  El comité de ARD se reúne para cada estudiante que se identifica que necesita una evaluación completa e individual para los servicios de educación especial. El estudiante elegible y sus padres son miembros del comité.</w:t>
      </w:r>
    </w:p>
    <w:p w:rsidR="00B73C4B" w:rsidRDefault="00B73C4B" w:rsidP="00DD2EF6">
      <w:pPr>
        <w:pStyle w:val="BodyText"/>
        <w:ind w:right="175"/>
      </w:pPr>
      <w:r>
        <w:rPr>
          <w:b/>
          <w:lang w:val="es"/>
        </w:rPr>
        <w:t xml:space="preserve">El comité de revisión </w:t>
      </w:r>
      <w:r>
        <w:rPr>
          <w:lang w:val="es"/>
        </w:rPr>
        <w:t xml:space="preserve">de asistencia es responsable de revisar las ausencias de un estudiante cuando la asistencia del estudiante cae por debajo del 90 por ciento, o en algunos casos del 75 por ciento, de los días que se ofrece la clase. Según las pautas adoptadas por la junta, el comité determinará si hubo circunstancias atenuantes para las ausencias y si el estudiante necesita completar ciertas condiciones para dominar el curso y recuperar </w:t>
      </w:r>
      <w:r w:rsidR="00DD2EF6">
        <w:rPr>
          <w:lang w:val="es"/>
        </w:rPr>
        <w:t>el crédito</w:t>
      </w:r>
      <w:r>
        <w:rPr>
          <w:lang w:val="es"/>
        </w:rPr>
        <w:t xml:space="preserve"> o una calificación final perdida debido a ausencias.</w:t>
      </w:r>
    </w:p>
    <w:p w:rsidR="00B73C4B" w:rsidRDefault="00B73C4B" w:rsidP="00DD2EF6">
      <w:pPr>
        <w:pStyle w:val="BodyText"/>
      </w:pPr>
      <w:r>
        <w:rPr>
          <w:b/>
          <w:lang w:val="es"/>
        </w:rPr>
        <w:t>CPS</w:t>
      </w:r>
      <w:r>
        <w:rPr>
          <w:lang w:val="es"/>
        </w:rPr>
        <w:t xml:space="preserve"> </w:t>
      </w:r>
      <w:r w:rsidR="00DD2EF6">
        <w:rPr>
          <w:lang w:val="es"/>
        </w:rPr>
        <w:t>significa Servicios de</w:t>
      </w:r>
      <w:r>
        <w:rPr>
          <w:lang w:val="es"/>
        </w:rPr>
        <w:t xml:space="preserve"> Protección Infantil</w:t>
      </w:r>
      <w:r>
        <w:rPr>
          <w:spacing w:val="-2"/>
          <w:lang w:val="es"/>
        </w:rPr>
        <w:t>.</w:t>
      </w:r>
    </w:p>
    <w:p w:rsidR="00B73C4B" w:rsidRDefault="00B73C4B" w:rsidP="00DD2EF6">
      <w:pPr>
        <w:pStyle w:val="BodyText"/>
        <w:ind w:right="128"/>
      </w:pPr>
      <w:r>
        <w:rPr>
          <w:b/>
          <w:lang w:val="es"/>
        </w:rPr>
        <w:t>DAEP</w:t>
      </w:r>
      <w:r>
        <w:rPr>
          <w:lang w:val="es"/>
        </w:rPr>
        <w:t xml:space="preserve"> </w:t>
      </w:r>
      <w:r w:rsidR="00DD2EF6">
        <w:rPr>
          <w:lang w:val="es"/>
        </w:rPr>
        <w:t>significa programa</w:t>
      </w:r>
      <w:r>
        <w:rPr>
          <w:lang w:val="es"/>
        </w:rPr>
        <w:t xml:space="preserve"> </w:t>
      </w:r>
      <w:r w:rsidR="00DD2EF6">
        <w:rPr>
          <w:lang w:val="es"/>
        </w:rPr>
        <w:t>de educación</w:t>
      </w:r>
      <w:r>
        <w:rPr>
          <w:lang w:val="es"/>
        </w:rPr>
        <w:t xml:space="preserve"> alternativa disciplinaria, una colocación para estudiantes que han violado ciertas disposiciones del Código de Conducta Estudiantil.</w:t>
      </w:r>
    </w:p>
    <w:p w:rsidR="00B73C4B" w:rsidRDefault="00B73C4B" w:rsidP="00DD2EF6">
      <w:pPr>
        <w:pStyle w:val="BodyText"/>
      </w:pPr>
      <w:r>
        <w:rPr>
          <w:b/>
          <w:lang w:val="es"/>
        </w:rPr>
        <w:t>DFPS</w:t>
      </w:r>
      <w:r>
        <w:rPr>
          <w:lang w:val="es"/>
        </w:rPr>
        <w:t xml:space="preserve"> significa   Departamento de </w:t>
      </w:r>
      <w:r w:rsidR="00DD2EF6">
        <w:rPr>
          <w:lang w:val="es"/>
        </w:rPr>
        <w:t>Servicios Familiares</w:t>
      </w:r>
      <w:r>
        <w:rPr>
          <w:lang w:val="es"/>
        </w:rPr>
        <w:t xml:space="preserve"> y de Protección </w:t>
      </w:r>
      <w:r w:rsidR="00DD2EF6">
        <w:rPr>
          <w:lang w:val="es"/>
        </w:rPr>
        <w:t>de Texas</w:t>
      </w:r>
      <w:r>
        <w:rPr>
          <w:spacing w:val="-2"/>
          <w:lang w:val="es"/>
        </w:rPr>
        <w:t>.</w:t>
      </w:r>
    </w:p>
    <w:p w:rsidR="00B73C4B" w:rsidRDefault="00B73C4B" w:rsidP="00DD2EF6">
      <w:pPr>
        <w:pStyle w:val="BodyText"/>
        <w:spacing w:before="161"/>
        <w:ind w:left="120"/>
      </w:pPr>
      <w:r>
        <w:rPr>
          <w:b/>
          <w:lang w:val="es"/>
        </w:rPr>
        <w:t>DPS</w:t>
      </w:r>
      <w:r>
        <w:rPr>
          <w:lang w:val="es"/>
        </w:rPr>
        <w:t xml:space="preserve"> </w:t>
      </w:r>
      <w:r w:rsidR="00DD2EF6">
        <w:rPr>
          <w:lang w:val="es"/>
        </w:rPr>
        <w:t>significa Departamento de</w:t>
      </w:r>
      <w:r>
        <w:rPr>
          <w:lang w:val="es"/>
        </w:rPr>
        <w:t xml:space="preserve"> </w:t>
      </w:r>
      <w:r w:rsidR="00DD2EF6">
        <w:rPr>
          <w:lang w:val="es"/>
        </w:rPr>
        <w:t>Seguridad Pública</w:t>
      </w:r>
      <w:r>
        <w:rPr>
          <w:lang w:val="es"/>
        </w:rPr>
        <w:t xml:space="preserve"> </w:t>
      </w:r>
      <w:r w:rsidR="00DD2EF6">
        <w:rPr>
          <w:lang w:val="es"/>
        </w:rPr>
        <w:t>de Texas</w:t>
      </w:r>
      <w:r>
        <w:rPr>
          <w:spacing w:val="-2"/>
          <w:lang w:val="es"/>
        </w:rPr>
        <w:t>.</w:t>
      </w:r>
    </w:p>
    <w:p w:rsidR="00B73C4B" w:rsidRDefault="00B73C4B" w:rsidP="00DD2EF6">
      <w:pPr>
        <w:pStyle w:val="BodyText"/>
        <w:ind w:left="120"/>
      </w:pPr>
      <w:r>
        <w:rPr>
          <w:b/>
          <w:lang w:val="es"/>
        </w:rPr>
        <w:t>DSHS</w:t>
      </w:r>
      <w:r>
        <w:rPr>
          <w:lang w:val="es"/>
        </w:rPr>
        <w:t xml:space="preserve"> </w:t>
      </w:r>
      <w:r w:rsidR="00DD2EF6">
        <w:rPr>
          <w:lang w:val="es"/>
        </w:rPr>
        <w:t>significa Departamento de</w:t>
      </w:r>
      <w:r>
        <w:rPr>
          <w:lang w:val="es"/>
        </w:rPr>
        <w:t xml:space="preserve"> Servicios de Salud del Estado </w:t>
      </w:r>
      <w:r w:rsidR="00DD2EF6">
        <w:rPr>
          <w:lang w:val="es"/>
        </w:rPr>
        <w:t>de Texas</w:t>
      </w:r>
      <w:r>
        <w:rPr>
          <w:spacing w:val="-2"/>
          <w:lang w:val="es"/>
        </w:rPr>
        <w:t>.</w:t>
      </w:r>
    </w:p>
    <w:p w:rsidR="00B73C4B" w:rsidRDefault="00B73C4B" w:rsidP="00DD2EF6">
      <w:pPr>
        <w:pStyle w:val="BodyText"/>
        <w:spacing w:before="159"/>
        <w:ind w:left="120"/>
      </w:pPr>
      <w:r>
        <w:rPr>
          <w:b/>
          <w:lang w:val="es"/>
        </w:rPr>
        <w:t>ED</w:t>
      </w:r>
      <w:r>
        <w:rPr>
          <w:lang w:val="es"/>
        </w:rPr>
        <w:t xml:space="preserve"> </w:t>
      </w:r>
      <w:r w:rsidR="00DD2EF6">
        <w:rPr>
          <w:lang w:val="es"/>
        </w:rPr>
        <w:t>significa los</w:t>
      </w:r>
      <w:r>
        <w:rPr>
          <w:lang w:val="es"/>
        </w:rPr>
        <w:t xml:space="preserve"> EE.UU.  Departamento de</w:t>
      </w:r>
      <w:r>
        <w:rPr>
          <w:spacing w:val="-2"/>
          <w:lang w:val="es"/>
        </w:rPr>
        <w:t xml:space="preserve"> Educación.</w:t>
      </w:r>
    </w:p>
    <w:p w:rsidR="00B73C4B" w:rsidRDefault="00B73C4B" w:rsidP="00DD2EF6">
      <w:pPr>
        <w:pStyle w:val="BodyText"/>
        <w:ind w:left="120" w:right="128"/>
      </w:pPr>
      <w:r>
        <w:rPr>
          <w:b/>
          <w:lang w:val="es"/>
        </w:rPr>
        <w:t xml:space="preserve">Las evaluaciones EOC (fin de curso) </w:t>
      </w:r>
      <w:r>
        <w:rPr>
          <w:lang w:val="es"/>
        </w:rPr>
        <w:t xml:space="preserve">son obligatorias por el estado y son parte del programa STAAR. </w:t>
      </w:r>
      <w:r w:rsidR="00DD2EF6">
        <w:rPr>
          <w:lang w:val="es"/>
        </w:rPr>
        <w:t>Se requiere</w:t>
      </w:r>
      <w:r>
        <w:rPr>
          <w:lang w:val="es"/>
        </w:rPr>
        <w:t xml:space="preserve"> un desempeño </w:t>
      </w:r>
      <w:r w:rsidR="00DD2EF6">
        <w:rPr>
          <w:lang w:val="es"/>
        </w:rPr>
        <w:t>exitoso en</w:t>
      </w:r>
      <w:r>
        <w:rPr>
          <w:lang w:val="es"/>
        </w:rPr>
        <w:t xml:space="preserve"> las evaluaciones de EOC para la graduación.  </w:t>
      </w:r>
      <w:r>
        <w:rPr>
          <w:lang w:val="es"/>
        </w:rPr>
        <w:lastRenderedPageBreak/>
        <w:t xml:space="preserve">Estos exámenes se impartirán en Inglés I, </w:t>
      </w:r>
      <w:r w:rsidR="00DD2EF6">
        <w:rPr>
          <w:lang w:val="es"/>
        </w:rPr>
        <w:t>inglés</w:t>
      </w:r>
      <w:r>
        <w:rPr>
          <w:lang w:val="es"/>
        </w:rPr>
        <w:t xml:space="preserve"> II, Álgebra I, Biología e Historia de los Estados Unidos.</w:t>
      </w:r>
    </w:p>
    <w:p w:rsidR="00B73C4B" w:rsidRDefault="00B73C4B" w:rsidP="00DD2EF6">
      <w:pPr>
        <w:pStyle w:val="BodyText"/>
        <w:spacing w:before="161"/>
        <w:ind w:left="120"/>
      </w:pPr>
      <w:r>
        <w:rPr>
          <w:b/>
          <w:lang w:val="es"/>
        </w:rPr>
        <w:t>ESSA</w:t>
      </w:r>
      <w:r>
        <w:rPr>
          <w:lang w:val="es"/>
        </w:rPr>
        <w:t xml:space="preserve"> es la </w:t>
      </w:r>
      <w:r w:rsidR="00DD2EF6">
        <w:rPr>
          <w:lang w:val="es"/>
        </w:rPr>
        <w:t>ley federal</w:t>
      </w:r>
      <w:r>
        <w:rPr>
          <w:lang w:val="es"/>
        </w:rPr>
        <w:t xml:space="preserve"> </w:t>
      </w:r>
      <w:r w:rsidR="00DD2EF6">
        <w:rPr>
          <w:lang w:val="es"/>
        </w:rPr>
        <w:t>Eber</w:t>
      </w:r>
      <w:r>
        <w:rPr>
          <w:lang w:val="es"/>
        </w:rPr>
        <w:t xml:space="preserve"> </w:t>
      </w:r>
      <w:r w:rsidR="00DD2EF6">
        <w:rPr>
          <w:lang w:val="es"/>
        </w:rPr>
        <w:t>Suden</w:t>
      </w:r>
      <w:r>
        <w:rPr>
          <w:lang w:val="es"/>
        </w:rPr>
        <w:t xml:space="preserve"> </w:t>
      </w:r>
      <w:r w:rsidR="00DD2EF6">
        <w:rPr>
          <w:lang w:val="es"/>
        </w:rPr>
        <w:t>Sucedes</w:t>
      </w:r>
      <w:r>
        <w:rPr>
          <w:spacing w:val="-4"/>
          <w:lang w:val="es"/>
        </w:rPr>
        <w:t xml:space="preserve"> </w:t>
      </w:r>
      <w:r w:rsidR="00DD2EF6">
        <w:rPr>
          <w:spacing w:val="-4"/>
          <w:lang w:val="es"/>
        </w:rPr>
        <w:t>Acta</w:t>
      </w:r>
      <w:r>
        <w:rPr>
          <w:spacing w:val="-4"/>
          <w:lang w:val="es"/>
        </w:rPr>
        <w:t>.</w:t>
      </w:r>
    </w:p>
    <w:p w:rsidR="00B73C4B" w:rsidRDefault="00B73C4B" w:rsidP="00DD2EF6">
      <w:pPr>
        <w:pStyle w:val="BodyText"/>
        <w:spacing w:before="159"/>
        <w:ind w:left="120" w:right="237"/>
      </w:pPr>
      <w:r>
        <w:rPr>
          <w:b/>
          <w:lang w:val="es"/>
        </w:rPr>
        <w:t xml:space="preserve">FERPA </w:t>
      </w:r>
      <w:r>
        <w:rPr>
          <w:lang w:val="es"/>
        </w:rPr>
        <w:t xml:space="preserve">se refiere a la Ley Federal de Derechos Educativos y Privacidad de la Familia, que otorga protecciones de privacidad específicas a los registros de los estudiantes. La ley contiene ciertas excepciones, como para la información del </w:t>
      </w:r>
      <w:r w:rsidR="00DD2EF6">
        <w:rPr>
          <w:lang w:val="es"/>
        </w:rPr>
        <w:t>directorio,</w:t>
      </w:r>
      <w:r>
        <w:rPr>
          <w:lang w:val="es"/>
        </w:rPr>
        <w:t xml:space="preserve"> a menos que el padre de un estudiante o un estudiante </w:t>
      </w:r>
      <w:r w:rsidR="00DD2EF6">
        <w:rPr>
          <w:lang w:val="es"/>
        </w:rPr>
        <w:t>de 18</w:t>
      </w:r>
      <w:r>
        <w:rPr>
          <w:lang w:val="es"/>
        </w:rPr>
        <w:t xml:space="preserve"> años de edad o más indique a la escuela que no divulgue la información del directorio.</w:t>
      </w:r>
    </w:p>
    <w:p w:rsidR="00B73C4B" w:rsidRDefault="00B73C4B" w:rsidP="00DD2EF6">
      <w:pPr>
        <w:pStyle w:val="BodyText"/>
        <w:ind w:left="120" w:right="128"/>
      </w:pPr>
      <w:r>
        <w:rPr>
          <w:b/>
          <w:lang w:val="es"/>
        </w:rPr>
        <w:t>IEP</w:t>
      </w:r>
      <w:r>
        <w:rPr>
          <w:lang w:val="es"/>
        </w:rPr>
        <w:t xml:space="preserve"> </w:t>
      </w:r>
      <w:r w:rsidR="00DD2EF6">
        <w:rPr>
          <w:lang w:val="es"/>
        </w:rPr>
        <w:t>significa programa</w:t>
      </w:r>
      <w:r>
        <w:rPr>
          <w:lang w:val="es"/>
        </w:rPr>
        <w:t xml:space="preserve"> de educación individualizado y es el registro escrito preparado por el comité de ARD para un estudiante con discapacidades que es elegible para servicios de educación especial.</w:t>
      </w:r>
    </w:p>
    <w:p w:rsidR="00B73C4B" w:rsidRDefault="00B73C4B" w:rsidP="00DD2EF6">
      <w:pPr>
        <w:pStyle w:val="BodyText"/>
        <w:ind w:left="120" w:right="128"/>
      </w:pPr>
      <w:r>
        <w:rPr>
          <w:b/>
          <w:lang w:val="es"/>
        </w:rPr>
        <w:t>IGC</w:t>
      </w:r>
      <w:r>
        <w:rPr>
          <w:lang w:val="es"/>
        </w:rPr>
        <w:t xml:space="preserve"> es el </w:t>
      </w:r>
      <w:r w:rsidR="00DD2EF6">
        <w:rPr>
          <w:lang w:val="es"/>
        </w:rPr>
        <w:t>comité de</w:t>
      </w:r>
      <w:r>
        <w:rPr>
          <w:lang w:val="es"/>
        </w:rPr>
        <w:t xml:space="preserve"> graduación </w:t>
      </w:r>
      <w:r w:rsidR="00DD2EF6">
        <w:rPr>
          <w:lang w:val="es"/>
        </w:rPr>
        <w:t>individual,</w:t>
      </w:r>
      <w:r>
        <w:rPr>
          <w:lang w:val="es"/>
        </w:rPr>
        <w:t xml:space="preserve"> </w:t>
      </w:r>
      <w:r w:rsidR="00DD2EF6">
        <w:rPr>
          <w:lang w:val="es"/>
        </w:rPr>
        <w:t>formado de</w:t>
      </w:r>
      <w:r>
        <w:rPr>
          <w:lang w:val="es"/>
        </w:rPr>
        <w:t xml:space="preserve"> acuerdo con la ley </w:t>
      </w:r>
      <w:r w:rsidR="00DD2EF6">
        <w:rPr>
          <w:lang w:val="es"/>
        </w:rPr>
        <w:t>estatal, para</w:t>
      </w:r>
      <w:r>
        <w:rPr>
          <w:lang w:val="es"/>
        </w:rPr>
        <w:t xml:space="preserve"> determinar la elegibilidad de un estudiante para graduarse cuando el estudiante no ha demostrado un desempeño satisfactorio en no más de dos de las evaluaciones estatales requeridas.</w:t>
      </w:r>
    </w:p>
    <w:p w:rsidR="00B73C4B" w:rsidRDefault="00B73C4B" w:rsidP="00DD2EF6">
      <w:pPr>
        <w:pStyle w:val="BodyText"/>
        <w:spacing w:before="80"/>
        <w:ind w:right="128"/>
      </w:pPr>
      <w:r>
        <w:rPr>
          <w:b/>
          <w:lang w:val="es"/>
        </w:rPr>
        <w:t>ISS</w:t>
      </w:r>
      <w:r>
        <w:rPr>
          <w:lang w:val="es"/>
        </w:rPr>
        <w:t xml:space="preserve"> se refiere a </w:t>
      </w:r>
      <w:r w:rsidR="00DD2EF6">
        <w:rPr>
          <w:lang w:val="es"/>
        </w:rPr>
        <w:t>la suspensión</w:t>
      </w:r>
      <w:r>
        <w:rPr>
          <w:lang w:val="es"/>
        </w:rPr>
        <w:t xml:space="preserve"> en la </w:t>
      </w:r>
      <w:r w:rsidR="00DD2EF6">
        <w:rPr>
          <w:lang w:val="es"/>
        </w:rPr>
        <w:t>escuela, una</w:t>
      </w:r>
      <w:r>
        <w:rPr>
          <w:lang w:val="es"/>
        </w:rPr>
        <w:t xml:space="preserve"> técnica disciplinaria para la mala conducta que se encuentra en el Código de Conducta estudiantil.  Aunque es diferente de la suspensión fuera de la escuela y la colocación en un DAEP, ISS elimina al estudiante del aula regular.</w:t>
      </w:r>
    </w:p>
    <w:p w:rsidR="00B73C4B" w:rsidRDefault="00B73C4B" w:rsidP="00DD2EF6">
      <w:pPr>
        <w:pStyle w:val="BodyText"/>
        <w:ind w:right="128"/>
      </w:pPr>
      <w:r>
        <w:rPr>
          <w:b/>
          <w:lang w:val="es"/>
        </w:rPr>
        <w:t>PGP</w:t>
      </w:r>
      <w:r>
        <w:rPr>
          <w:lang w:val="es"/>
        </w:rPr>
        <w:t xml:space="preserve"> </w:t>
      </w:r>
      <w:r w:rsidR="00DD2EF6">
        <w:rPr>
          <w:lang w:val="es"/>
        </w:rPr>
        <w:t>significa plan de</w:t>
      </w:r>
      <w:r>
        <w:rPr>
          <w:lang w:val="es"/>
        </w:rPr>
        <w:t xml:space="preserve"> graduación </w:t>
      </w:r>
      <w:r w:rsidR="00DD2EF6">
        <w:rPr>
          <w:lang w:val="es"/>
        </w:rPr>
        <w:t>personal,</w:t>
      </w:r>
      <w:r>
        <w:rPr>
          <w:lang w:val="es"/>
        </w:rPr>
        <w:t xml:space="preserve"> que se requiere para estudiantes de secundaria y para cualquier estudiante en la escuela intermedia que no apruebe una sección en un examen exigido por el estado o que el distrito identifique que no es probable que obtenga un diploma de escuela secundaria antes del quinto año escolar después de que comience el grado 9.</w:t>
      </w:r>
    </w:p>
    <w:p w:rsidR="00B73C4B" w:rsidRDefault="00B73C4B" w:rsidP="00DD2EF6">
      <w:pPr>
        <w:pStyle w:val="BodyText"/>
        <w:spacing w:before="159"/>
        <w:ind w:right="128"/>
      </w:pPr>
      <w:r>
        <w:rPr>
          <w:b/>
          <w:lang w:val="es"/>
        </w:rPr>
        <w:t>PSAT</w:t>
      </w:r>
      <w:r>
        <w:rPr>
          <w:lang w:val="es"/>
        </w:rPr>
        <w:t xml:space="preserve"> es la evaluación preparatoria y de preparación para el SAT.  </w:t>
      </w:r>
      <w:r w:rsidR="00DD2EF6">
        <w:rPr>
          <w:lang w:val="es"/>
        </w:rPr>
        <w:t>También sirve</w:t>
      </w:r>
      <w:r>
        <w:rPr>
          <w:lang w:val="es"/>
        </w:rPr>
        <w:t xml:space="preserve"> de base para la concesión de Becas nacionales al mérito. </w:t>
      </w:r>
    </w:p>
    <w:p w:rsidR="00B73C4B" w:rsidRDefault="00B73C4B" w:rsidP="00DD2EF6">
      <w:pPr>
        <w:pStyle w:val="BodyText"/>
        <w:spacing w:before="161"/>
        <w:ind w:right="160"/>
      </w:pPr>
      <w:r>
        <w:rPr>
          <w:b/>
          <w:lang w:val="es"/>
        </w:rPr>
        <w:t xml:space="preserve">SAT </w:t>
      </w:r>
      <w:r>
        <w:rPr>
          <w:lang w:val="es"/>
        </w:rPr>
        <w:t xml:space="preserve">se refiere a la Prueba de Aptitud Escolar, uno de los </w:t>
      </w:r>
      <w:r w:rsidR="00DD2EF6">
        <w:rPr>
          <w:lang w:val="es"/>
        </w:rPr>
        <w:t>dos exámenes</w:t>
      </w:r>
      <w:r>
        <w:rPr>
          <w:lang w:val="es"/>
        </w:rPr>
        <w:t xml:space="preserve"> de admisión a la universidad o colegio más utilizados.  La prueba puede ser requerida para las admisiones a ciertos colegios o universidades.</w:t>
      </w:r>
    </w:p>
    <w:p w:rsidR="00B73C4B" w:rsidRDefault="00B73C4B" w:rsidP="00DD2EF6">
      <w:pPr>
        <w:pStyle w:val="BodyText"/>
        <w:ind w:right="128"/>
      </w:pPr>
      <w:r>
        <w:rPr>
          <w:b/>
          <w:lang w:val="es"/>
        </w:rPr>
        <w:t>SHAC</w:t>
      </w:r>
      <w:r>
        <w:rPr>
          <w:lang w:val="es"/>
        </w:rPr>
        <w:t xml:space="preserve"> </w:t>
      </w:r>
      <w:r w:rsidR="00DD2EF6">
        <w:rPr>
          <w:lang w:val="es"/>
        </w:rPr>
        <w:t>significa Consejo Asesor</w:t>
      </w:r>
      <w:r>
        <w:rPr>
          <w:lang w:val="es"/>
        </w:rPr>
        <w:t xml:space="preserve"> </w:t>
      </w:r>
      <w:r w:rsidR="00DD2EF6">
        <w:rPr>
          <w:lang w:val="es"/>
        </w:rPr>
        <w:t>de Salud</w:t>
      </w:r>
      <w:r>
        <w:rPr>
          <w:lang w:val="es"/>
        </w:rPr>
        <w:t xml:space="preserve"> Escolar, un grupo </w:t>
      </w:r>
      <w:r w:rsidR="00DD2EF6">
        <w:rPr>
          <w:lang w:val="es"/>
        </w:rPr>
        <w:t>de al</w:t>
      </w:r>
      <w:r>
        <w:rPr>
          <w:lang w:val="es"/>
        </w:rPr>
        <w:t xml:space="preserve"> menos cinco miembros, la mayoría de los cuales deben ser padres, designados por la junta escolar para ayudar a garantizar que los valores de la comunidad local y los problemas de salud se reflejen en la instrucción de educación para la salud del distrito, así como para ayudar con otros problemas de bienestar de estudiantes y empleados.</w:t>
      </w:r>
    </w:p>
    <w:p w:rsidR="00B73C4B" w:rsidRDefault="00B73C4B" w:rsidP="00DD2EF6">
      <w:pPr>
        <w:pStyle w:val="BodyText"/>
        <w:ind w:right="237"/>
      </w:pPr>
      <w:r>
        <w:rPr>
          <w:b/>
          <w:lang w:val="es"/>
        </w:rPr>
        <w:t>La Sección 504</w:t>
      </w:r>
      <w:r>
        <w:rPr>
          <w:lang w:val="es"/>
        </w:rPr>
        <w:t xml:space="preserve"> es la ley federal que prohíbe </w:t>
      </w:r>
      <w:r w:rsidR="00DD2EF6">
        <w:rPr>
          <w:lang w:val="es"/>
        </w:rPr>
        <w:t>la discriminación</w:t>
      </w:r>
      <w:r>
        <w:rPr>
          <w:lang w:val="es"/>
        </w:rPr>
        <w:t xml:space="preserve"> contra un estudiante con una discapacidad, requiriendo que las escuelas brinden oportunidades para la igualdad de servicios, programas y participación en actividades.  A menos </w:t>
      </w:r>
      <w:r w:rsidR="00DD2EF6">
        <w:rPr>
          <w:lang w:val="es"/>
        </w:rPr>
        <w:t>que se</w:t>
      </w:r>
      <w:r>
        <w:rPr>
          <w:lang w:val="es"/>
        </w:rPr>
        <w:t xml:space="preserve"> determine </w:t>
      </w:r>
      <w:r w:rsidR="00DD2EF6">
        <w:rPr>
          <w:lang w:val="es"/>
        </w:rPr>
        <w:t>que el</w:t>
      </w:r>
      <w:r>
        <w:rPr>
          <w:lang w:val="es"/>
        </w:rPr>
        <w:t xml:space="preserve"> estudiante es elegible para los servicios de educación especial bajo la Ley de Educación para Individuos con Discapacidades (IDEA), se proporcionará educación general con adaptaciones de instrucción apropiadas.</w:t>
      </w:r>
    </w:p>
    <w:p w:rsidR="00B73C4B" w:rsidRDefault="00B73C4B" w:rsidP="00DD2EF6">
      <w:pPr>
        <w:pStyle w:val="BodyText"/>
        <w:ind w:right="128" w:hanging="1"/>
      </w:pPr>
      <w:r>
        <w:rPr>
          <w:b/>
          <w:lang w:val="es"/>
        </w:rPr>
        <w:t>STAAR</w:t>
      </w:r>
      <w:r>
        <w:rPr>
          <w:lang w:val="es"/>
        </w:rPr>
        <w:t xml:space="preserve"> es el Estado de Texas Evaluaciones </w:t>
      </w:r>
      <w:r w:rsidR="00DD2EF6">
        <w:rPr>
          <w:lang w:val="es"/>
        </w:rPr>
        <w:t>de Preparación</w:t>
      </w:r>
      <w:r>
        <w:rPr>
          <w:lang w:val="es"/>
        </w:rPr>
        <w:t xml:space="preserve"> Académica, el sistema estatal de evaluaciones estandarizadas del rendimiento académico.</w:t>
      </w:r>
    </w:p>
    <w:p w:rsidR="00B73C4B" w:rsidRDefault="00B73C4B" w:rsidP="00DD2EF6">
      <w:pPr>
        <w:pStyle w:val="BodyText"/>
        <w:ind w:right="160"/>
      </w:pPr>
      <w:r>
        <w:rPr>
          <w:b/>
          <w:lang w:val="es"/>
        </w:rPr>
        <w:t xml:space="preserve">STAAR </w:t>
      </w:r>
      <w:r w:rsidR="00DD2EF6">
        <w:rPr>
          <w:b/>
          <w:lang w:val="es"/>
        </w:rPr>
        <w:t>Altérnate</w:t>
      </w:r>
      <w:r>
        <w:rPr>
          <w:b/>
          <w:lang w:val="es"/>
        </w:rPr>
        <w:t xml:space="preserve"> 2</w:t>
      </w:r>
      <w:r>
        <w:rPr>
          <w:lang w:val="es"/>
        </w:rPr>
        <w:t xml:space="preserve"> es una evaluación alternativa </w:t>
      </w:r>
      <w:r w:rsidR="00DD2EF6">
        <w:rPr>
          <w:lang w:val="es"/>
        </w:rPr>
        <w:t>exigida por</w:t>
      </w:r>
      <w:r>
        <w:rPr>
          <w:lang w:val="es"/>
        </w:rPr>
        <w:t xml:space="preserve"> el </w:t>
      </w:r>
      <w:r w:rsidR="00DD2EF6">
        <w:rPr>
          <w:lang w:val="es"/>
        </w:rPr>
        <w:t>estado diseñada</w:t>
      </w:r>
      <w:r>
        <w:rPr>
          <w:lang w:val="es"/>
        </w:rPr>
        <w:t xml:space="preserve"> para estudiantes con discapacidades cognitivas graves que reciben servicios de educación especial que cumplen con los requisitos de participación, según lo determinado por el comité ARD del estudiante.</w:t>
      </w:r>
    </w:p>
    <w:p w:rsidR="00B73C4B" w:rsidRDefault="00B73C4B" w:rsidP="00DD2EF6">
      <w:pPr>
        <w:pStyle w:val="BodyText"/>
        <w:ind w:right="128"/>
      </w:pPr>
      <w:r>
        <w:rPr>
          <w:b/>
          <w:lang w:val="es"/>
        </w:rPr>
        <w:t>STAAR Spanish</w:t>
      </w:r>
      <w:r>
        <w:rPr>
          <w:lang w:val="es"/>
        </w:rPr>
        <w:t xml:space="preserve"> es una evaluación alternativa ordenada por el </w:t>
      </w:r>
      <w:r w:rsidR="00DD2EF6">
        <w:rPr>
          <w:lang w:val="es"/>
        </w:rPr>
        <w:t>estado administrada</w:t>
      </w:r>
      <w:r>
        <w:rPr>
          <w:lang w:val="es"/>
        </w:rPr>
        <w:t xml:space="preserve"> a estudiantes elegibles para quienes una versión en español de STAAR es la medida más </w:t>
      </w:r>
      <w:r>
        <w:rPr>
          <w:lang w:val="es"/>
        </w:rPr>
        <w:lastRenderedPageBreak/>
        <w:t xml:space="preserve">apropiada de su </w:t>
      </w:r>
      <w:r>
        <w:rPr>
          <w:spacing w:val="-2"/>
          <w:lang w:val="es"/>
        </w:rPr>
        <w:t>progreso académico.</w:t>
      </w:r>
    </w:p>
    <w:p w:rsidR="00B73C4B" w:rsidRDefault="00B73C4B" w:rsidP="00DD2EF6">
      <w:pPr>
        <w:pStyle w:val="BodyText"/>
        <w:ind w:right="175"/>
      </w:pPr>
      <w:r>
        <w:rPr>
          <w:lang w:val="es"/>
        </w:rPr>
        <w:t xml:space="preserve"> Se requieren</w:t>
      </w:r>
      <w:r>
        <w:rPr>
          <w:b/>
          <w:lang w:val="es"/>
        </w:rPr>
        <w:t xml:space="preserve"> evaluaciones</w:t>
      </w:r>
      <w:r>
        <w:rPr>
          <w:lang w:val="es"/>
        </w:rPr>
        <w:t xml:space="preserve"> exigidas </w:t>
      </w:r>
      <w:r w:rsidR="00DD2EF6">
        <w:rPr>
          <w:lang w:val="es"/>
        </w:rPr>
        <w:t>por el</w:t>
      </w:r>
      <w:r>
        <w:rPr>
          <w:lang w:val="es"/>
        </w:rPr>
        <w:t xml:space="preserve"> estado a los estudiantes en ciertos niveles de grado y en materias específicas. Excepto en circunstancias limitadas, los estudiantes deben aprobar las evaluaciones STAAR EOC para graduarse. Los estudiantes tienen múltiples oportunidades de tomar los exámenes, si es necesario, para la graduación.</w:t>
      </w:r>
    </w:p>
    <w:p w:rsidR="00B73C4B" w:rsidRDefault="00B73C4B" w:rsidP="00DD2EF6">
      <w:pPr>
        <w:pStyle w:val="BodyText"/>
        <w:ind w:right="128"/>
      </w:pPr>
      <w:r>
        <w:rPr>
          <w:b/>
          <w:lang w:val="es"/>
        </w:rPr>
        <w:t xml:space="preserve">El Código de Conducta Estudiantil </w:t>
      </w:r>
      <w:r>
        <w:rPr>
          <w:lang w:val="es"/>
        </w:rPr>
        <w:t xml:space="preserve">se desarrolla con el asesoramiento del comité a nivel de distrito y es adoptado por la junta e identifica las circunstancias, </w:t>
      </w:r>
      <w:r w:rsidR="00DD2EF6">
        <w:rPr>
          <w:lang w:val="es"/>
        </w:rPr>
        <w:t>consistentes con</w:t>
      </w:r>
      <w:r>
        <w:rPr>
          <w:lang w:val="es"/>
        </w:rPr>
        <w:t xml:space="preserve"> </w:t>
      </w:r>
      <w:r w:rsidR="00DD2EF6">
        <w:rPr>
          <w:lang w:val="es"/>
        </w:rPr>
        <w:t>la ley</w:t>
      </w:r>
      <w:r>
        <w:rPr>
          <w:lang w:val="es"/>
        </w:rPr>
        <w:t xml:space="preserve">, cuando un estudiante puede ser retirado de un aula, campus o vehículo del distrito; establece las condiciones </w:t>
      </w:r>
      <w:r w:rsidR="00DD2EF6">
        <w:rPr>
          <w:lang w:val="es"/>
        </w:rPr>
        <w:t>que autorizar</w:t>
      </w:r>
      <w:r>
        <w:rPr>
          <w:lang w:val="es"/>
        </w:rPr>
        <w:t xml:space="preserve"> o exigir al director u otro administrador que coloque al estudiante en un DAEP; y describe las condiciones para la suspensión extraescolar y para la expulsión. El Código de Conducta Estudiantil también dirige la notificación a los padres con respecto a la violación de una de sus disposiciones por parte de un estudiante.</w:t>
      </w:r>
    </w:p>
    <w:p w:rsidR="00B73C4B" w:rsidRDefault="00B73C4B" w:rsidP="00DD2EF6">
      <w:pPr>
        <w:pStyle w:val="BodyText"/>
      </w:pPr>
      <w:r>
        <w:rPr>
          <w:b/>
          <w:spacing w:val="-2"/>
          <w:lang w:val="es"/>
        </w:rPr>
        <w:t>TAC</w:t>
      </w:r>
      <w:r>
        <w:rPr>
          <w:spacing w:val="-2"/>
          <w:lang w:val="es"/>
        </w:rPr>
        <w:t xml:space="preserve"> significa el</w:t>
      </w:r>
      <w:r>
        <w:rPr>
          <w:lang w:val="es"/>
        </w:rPr>
        <w:t xml:space="preserve"> </w:t>
      </w:r>
      <w:r w:rsidR="00DD2EF6">
        <w:rPr>
          <w:lang w:val="es"/>
        </w:rPr>
        <w:t xml:space="preserve">Código </w:t>
      </w:r>
      <w:r w:rsidR="00DD2EF6">
        <w:rPr>
          <w:spacing w:val="-2"/>
          <w:lang w:val="es"/>
        </w:rPr>
        <w:t>Administrativo</w:t>
      </w:r>
      <w:r>
        <w:rPr>
          <w:spacing w:val="-2"/>
          <w:lang w:val="es"/>
        </w:rPr>
        <w:t xml:space="preserve"> de Texas.</w:t>
      </w:r>
    </w:p>
    <w:p w:rsidR="00B73C4B" w:rsidRDefault="00B73C4B" w:rsidP="00DD2EF6">
      <w:pPr>
        <w:pStyle w:val="BodyText"/>
        <w:ind w:right="128"/>
      </w:pPr>
      <w:r>
        <w:rPr>
          <w:b/>
          <w:lang w:val="es"/>
        </w:rPr>
        <w:t>TEA</w:t>
      </w:r>
      <w:r>
        <w:rPr>
          <w:lang w:val="es"/>
        </w:rPr>
        <w:t xml:space="preserve"> </w:t>
      </w:r>
      <w:r w:rsidR="00DD2EF6">
        <w:rPr>
          <w:lang w:val="es"/>
        </w:rPr>
        <w:t>significa la</w:t>
      </w:r>
      <w:r>
        <w:rPr>
          <w:lang w:val="es"/>
        </w:rPr>
        <w:t xml:space="preserve"> Agencia de Educación de </w:t>
      </w:r>
      <w:r w:rsidR="00DD2EF6">
        <w:rPr>
          <w:lang w:val="es"/>
        </w:rPr>
        <w:t>Texas, que</w:t>
      </w:r>
      <w:r>
        <w:rPr>
          <w:lang w:val="es"/>
        </w:rPr>
        <w:t xml:space="preserve"> supervisa la educación </w:t>
      </w:r>
      <w:r w:rsidR="00DD2EF6">
        <w:rPr>
          <w:lang w:val="es"/>
        </w:rPr>
        <w:t>pública primaria</w:t>
      </w:r>
      <w:r>
        <w:rPr>
          <w:lang w:val="es"/>
        </w:rPr>
        <w:t xml:space="preserve"> y secundaria en Texas.</w:t>
      </w:r>
    </w:p>
    <w:p w:rsidR="00B73C4B" w:rsidRDefault="00B73C4B" w:rsidP="00DD2EF6">
      <w:pPr>
        <w:pStyle w:val="BodyText"/>
        <w:spacing w:before="161"/>
      </w:pPr>
      <w:r>
        <w:rPr>
          <w:b/>
          <w:lang w:val="es"/>
        </w:rPr>
        <w:t>TEC</w:t>
      </w:r>
      <w:r>
        <w:rPr>
          <w:lang w:val="es"/>
        </w:rPr>
        <w:t xml:space="preserve"> </w:t>
      </w:r>
      <w:r w:rsidR="00DD2EF6">
        <w:rPr>
          <w:lang w:val="es"/>
        </w:rPr>
        <w:t>significa el</w:t>
      </w:r>
      <w:r>
        <w:rPr>
          <w:lang w:val="es"/>
        </w:rPr>
        <w:t xml:space="preserve"> Código de Educación de Texas</w:t>
      </w:r>
      <w:r>
        <w:rPr>
          <w:spacing w:val="-2"/>
          <w:lang w:val="es"/>
        </w:rPr>
        <w:t>.</w:t>
      </w:r>
    </w:p>
    <w:p w:rsidR="00B73C4B" w:rsidRDefault="00B73C4B" w:rsidP="00DD2EF6">
      <w:pPr>
        <w:pStyle w:val="BodyText"/>
        <w:spacing w:before="80"/>
        <w:ind w:right="128"/>
      </w:pPr>
      <w:r>
        <w:rPr>
          <w:b/>
          <w:lang w:val="es"/>
        </w:rPr>
        <w:t xml:space="preserve">TELPAS </w:t>
      </w:r>
      <w:r>
        <w:rPr>
          <w:lang w:val="es"/>
        </w:rPr>
        <w:t xml:space="preserve">significa Texas English </w:t>
      </w:r>
      <w:r w:rsidR="00DD2EF6">
        <w:rPr>
          <w:lang w:val="es"/>
        </w:rPr>
        <w:t>Lenguaje</w:t>
      </w:r>
      <w:r>
        <w:rPr>
          <w:lang w:val="es"/>
        </w:rPr>
        <w:t xml:space="preserve"> Proficiency Assessment System, que evalúa el progreso que los estudiantes de inglés hacen en </w:t>
      </w:r>
      <w:r w:rsidR="00DD2EF6">
        <w:rPr>
          <w:lang w:val="es"/>
        </w:rPr>
        <w:t>el aprendizaje</w:t>
      </w:r>
      <w:r>
        <w:rPr>
          <w:lang w:val="es"/>
        </w:rPr>
        <w:t xml:space="preserve"> del idioma inglés y se administra para aquellos que cumplen con los requisitos </w:t>
      </w:r>
      <w:r w:rsidR="00DD2EF6">
        <w:rPr>
          <w:lang w:val="es"/>
        </w:rPr>
        <w:t>de participación</w:t>
      </w:r>
      <w:r>
        <w:rPr>
          <w:lang w:val="es"/>
        </w:rPr>
        <w:t xml:space="preserve"> en jardín de infantes-grado</w:t>
      </w:r>
      <w:r>
        <w:rPr>
          <w:spacing w:val="-5"/>
          <w:lang w:val="es"/>
        </w:rPr>
        <w:t xml:space="preserve"> 12.</w:t>
      </w:r>
    </w:p>
    <w:p w:rsidR="00B73C4B" w:rsidRDefault="00B73C4B" w:rsidP="00DD2EF6">
      <w:pPr>
        <w:pStyle w:val="BodyText"/>
        <w:ind w:right="128"/>
      </w:pPr>
      <w:r>
        <w:rPr>
          <w:b/>
          <w:lang w:val="es"/>
        </w:rPr>
        <w:t xml:space="preserve">TSI </w:t>
      </w:r>
      <w:r>
        <w:rPr>
          <w:lang w:val="es"/>
        </w:rPr>
        <w:t xml:space="preserve">significa Texas </w:t>
      </w:r>
      <w:r w:rsidR="00DD2EF6">
        <w:rPr>
          <w:lang w:val="es"/>
        </w:rPr>
        <w:t>Sucesos</w:t>
      </w:r>
      <w:r>
        <w:rPr>
          <w:lang w:val="es"/>
        </w:rPr>
        <w:t xml:space="preserve"> </w:t>
      </w:r>
      <w:r w:rsidR="00DD2EF6">
        <w:rPr>
          <w:lang w:val="es"/>
        </w:rPr>
        <w:t>Iniciativa</w:t>
      </w:r>
      <w:r>
        <w:rPr>
          <w:lang w:val="es"/>
        </w:rPr>
        <w:t xml:space="preserve">, una evaluación diseñada para medir las habilidades de lectura, matemáticas y </w:t>
      </w:r>
      <w:r w:rsidR="00DD2EF6">
        <w:rPr>
          <w:lang w:val="es"/>
        </w:rPr>
        <w:t>escritura que</w:t>
      </w:r>
      <w:r>
        <w:rPr>
          <w:lang w:val="es"/>
        </w:rPr>
        <w:t xml:space="preserve"> los estudiantes de primer año de nivel universitario deben tener si quieren tener éxito en los programas de pregrado en los colegios y universidades públicas de Texas.</w:t>
      </w:r>
    </w:p>
    <w:p w:rsidR="00B73C4B" w:rsidRDefault="00B73C4B" w:rsidP="00DD2EF6">
      <w:pPr>
        <w:pStyle w:val="BodyText"/>
        <w:spacing w:before="159"/>
        <w:ind w:right="160"/>
      </w:pPr>
      <w:r>
        <w:rPr>
          <w:b/>
          <w:lang w:val="es"/>
        </w:rPr>
        <w:t xml:space="preserve">TXVSN </w:t>
      </w:r>
      <w:r>
        <w:rPr>
          <w:lang w:val="es"/>
        </w:rPr>
        <w:t xml:space="preserve">significa Texas Virtual School Network, que ofrece cursos en línea para estudiantes de Texas </w:t>
      </w:r>
      <w:r w:rsidR="00DD2EF6">
        <w:rPr>
          <w:lang w:val="es"/>
        </w:rPr>
        <w:t>para complementar</w:t>
      </w:r>
      <w:r>
        <w:rPr>
          <w:lang w:val="es"/>
        </w:rPr>
        <w:t xml:space="preserve"> los programas </w:t>
      </w:r>
      <w:r w:rsidR="00DD2EF6">
        <w:rPr>
          <w:lang w:val="es"/>
        </w:rPr>
        <w:t>de instrucción</w:t>
      </w:r>
      <w:r>
        <w:rPr>
          <w:lang w:val="es"/>
        </w:rPr>
        <w:t xml:space="preserve"> de </w:t>
      </w:r>
      <w:r w:rsidR="00DD2EF6">
        <w:rPr>
          <w:lang w:val="es"/>
        </w:rPr>
        <w:t>los distritos</w:t>
      </w:r>
      <w:r>
        <w:rPr>
          <w:lang w:val="es"/>
        </w:rPr>
        <w:t xml:space="preserve"> escolares públicos.    Los cursos son impartidos por instructores calificados y son equivalentes en rigor y alcance a un curso impartido en un aula tradicional.</w:t>
      </w:r>
    </w:p>
    <w:p w:rsidR="00B73C4B" w:rsidRDefault="00B73C4B" w:rsidP="00DD2EF6">
      <w:pPr>
        <w:pStyle w:val="BodyText"/>
        <w:spacing w:before="161"/>
        <w:ind w:right="128"/>
      </w:pPr>
      <w:r>
        <w:rPr>
          <w:b/>
          <w:lang w:val="es"/>
        </w:rPr>
        <w:t xml:space="preserve">UIL </w:t>
      </w:r>
      <w:r>
        <w:rPr>
          <w:lang w:val="es"/>
        </w:rPr>
        <w:t xml:space="preserve">se refiere a la Liga </w:t>
      </w:r>
      <w:r w:rsidR="00DD2EF6">
        <w:rPr>
          <w:lang w:val="es"/>
        </w:rPr>
        <w:t>Inter escolar</w:t>
      </w:r>
      <w:r>
        <w:rPr>
          <w:lang w:val="es"/>
        </w:rPr>
        <w:t xml:space="preserve"> Universitaria, la organización estatal voluntaria sin fines de lucro que supervisa los concursos educativos extracurriculares académicos, atléticos y </w:t>
      </w:r>
      <w:r w:rsidR="00DD2EF6">
        <w:rPr>
          <w:lang w:val="es"/>
        </w:rPr>
        <w:t>musicales.</w:t>
      </w:r>
    </w:p>
    <w:p w:rsidR="00B73C4B" w:rsidRDefault="00B73C4B" w:rsidP="00DD2EF6">
      <w:pPr>
        <w:pStyle w:val="Heading1"/>
        <w:ind w:left="2239" w:right="2239"/>
        <w:jc w:val="center"/>
      </w:pPr>
      <w:bookmarkStart w:id="491" w:name="Freedom_from_Bullying_Policy"/>
      <w:bookmarkStart w:id="492" w:name="_bookmark225"/>
      <w:bookmarkEnd w:id="491"/>
      <w:bookmarkEnd w:id="492"/>
      <w:r>
        <w:rPr>
          <w:lang w:val="es"/>
        </w:rPr>
        <w:t xml:space="preserve">Política de </w:t>
      </w:r>
      <w:r w:rsidR="00DD2EF6">
        <w:rPr>
          <w:lang w:val="es"/>
        </w:rPr>
        <w:t>libertad contra</w:t>
      </w:r>
      <w:r>
        <w:rPr>
          <w:lang w:val="es"/>
        </w:rPr>
        <w:t xml:space="preserve"> el acoso escolar</w:t>
      </w:r>
      <w:r>
        <w:rPr>
          <w:spacing w:val="-2"/>
          <w:lang w:val="es"/>
        </w:rPr>
        <w:t xml:space="preserve"> </w:t>
      </w:r>
    </w:p>
    <w:p w:rsidR="00B73C4B" w:rsidRDefault="00B73C4B" w:rsidP="00DD2EF6">
      <w:pPr>
        <w:spacing w:before="120"/>
        <w:ind w:left="120" w:right="128"/>
        <w:rPr>
          <w:i/>
        </w:rPr>
      </w:pPr>
      <w:r>
        <w:rPr>
          <w:i/>
          <w:lang w:val="es"/>
        </w:rPr>
        <w:t>[</w:t>
      </w:r>
      <w:r>
        <w:rPr>
          <w:b/>
          <w:i/>
          <w:lang w:val="es"/>
        </w:rPr>
        <w:t>Nota para el</w:t>
      </w:r>
      <w:r>
        <w:rPr>
          <w:lang w:val="es"/>
        </w:rPr>
        <w:t xml:space="preserve"> </w:t>
      </w:r>
      <w:r w:rsidR="00DD2EF6">
        <w:rPr>
          <w:lang w:val="es"/>
        </w:rPr>
        <w:t xml:space="preserve">desarrollador </w:t>
      </w:r>
      <w:r w:rsidR="00DD2EF6">
        <w:rPr>
          <w:b/>
          <w:i/>
          <w:lang w:val="es"/>
        </w:rPr>
        <w:t>del</w:t>
      </w:r>
      <w:r>
        <w:rPr>
          <w:b/>
          <w:i/>
          <w:lang w:val="es"/>
        </w:rPr>
        <w:t xml:space="preserve"> Manual del Estudiante:</w:t>
      </w:r>
      <w:r>
        <w:rPr>
          <w:i/>
          <w:lang w:val="es"/>
        </w:rPr>
        <w:t xml:space="preserve"> La ley estatal requiere que la política del distrito sobre</w:t>
      </w:r>
      <w:r>
        <w:rPr>
          <w:lang w:val="es"/>
        </w:rPr>
        <w:t xml:space="preserve"> </w:t>
      </w:r>
      <w:r w:rsidR="00DD2EF6">
        <w:rPr>
          <w:lang w:val="es"/>
        </w:rPr>
        <w:t xml:space="preserve">la </w:t>
      </w:r>
      <w:r w:rsidR="00DD2EF6">
        <w:rPr>
          <w:i/>
          <w:lang w:val="es"/>
        </w:rPr>
        <w:t>intimidación</w:t>
      </w:r>
      <w:r>
        <w:rPr>
          <w:i/>
          <w:lang w:val="es"/>
        </w:rPr>
        <w:t xml:space="preserve"> se distribuya en su Manual del Estudiante. Pegue el texto de su política de acoso FFI (LOCAL) como texto sin formato ("Mantener solo texto"), luego vuelva a formatearlo con los estilos del manual.]</w:t>
      </w:r>
    </w:p>
    <w:p w:rsidR="00B73C4B" w:rsidRDefault="00B73C4B" w:rsidP="00DD2EF6">
      <w:pPr>
        <w:pStyle w:val="BodyText"/>
        <w:ind w:right="247"/>
        <w:jc w:val="both"/>
      </w:pPr>
      <w:r>
        <w:rPr>
          <w:b/>
          <w:lang w:val="es"/>
        </w:rPr>
        <w:t>Nota:</w:t>
      </w:r>
      <w:r>
        <w:rPr>
          <w:lang w:val="es"/>
        </w:rPr>
        <w:t xml:space="preserve"> Las políticas de la junta </w:t>
      </w:r>
      <w:r w:rsidR="00DD2EF6">
        <w:rPr>
          <w:lang w:val="es"/>
        </w:rPr>
        <w:t>escolar pueden</w:t>
      </w:r>
      <w:r>
        <w:rPr>
          <w:lang w:val="es"/>
        </w:rPr>
        <w:t xml:space="preserve"> ser revisadas en cualquier momento.  Para conocer </w:t>
      </w:r>
      <w:r w:rsidR="00DD2EF6">
        <w:rPr>
          <w:lang w:val="es"/>
        </w:rPr>
        <w:t>el contexto</w:t>
      </w:r>
      <w:r>
        <w:rPr>
          <w:lang w:val="es"/>
        </w:rPr>
        <w:t xml:space="preserve"> legal y la </w:t>
      </w:r>
      <w:r w:rsidR="00DD2EF6">
        <w:rPr>
          <w:lang w:val="es"/>
        </w:rPr>
        <w:t>copia más</w:t>
      </w:r>
      <w:r>
        <w:rPr>
          <w:lang w:val="es"/>
        </w:rPr>
        <w:t xml:space="preserve"> actualizada de la </w:t>
      </w:r>
      <w:r w:rsidR="00DD2EF6">
        <w:rPr>
          <w:lang w:val="es"/>
        </w:rPr>
        <w:t>política local</w:t>
      </w:r>
      <w:r>
        <w:rPr>
          <w:lang w:val="es"/>
        </w:rPr>
        <w:t>, visite</w:t>
      </w:r>
      <w:r>
        <w:rPr>
          <w:i/>
          <w:lang w:val="es"/>
        </w:rPr>
        <w:t xml:space="preserve"> [inserte un enlace al código de política FFI]</w:t>
      </w:r>
      <w:r>
        <w:rPr>
          <w:lang w:val="es"/>
        </w:rPr>
        <w:t xml:space="preserve">.  A </w:t>
      </w:r>
      <w:r w:rsidR="00DD2EF6">
        <w:rPr>
          <w:lang w:val="es"/>
        </w:rPr>
        <w:t>continuación,</w:t>
      </w:r>
      <w:r>
        <w:rPr>
          <w:lang w:val="es"/>
        </w:rPr>
        <w:t xml:space="preserve"> se </w:t>
      </w:r>
      <w:r w:rsidR="00DD2EF6">
        <w:rPr>
          <w:lang w:val="es"/>
        </w:rPr>
        <w:t>muestra el</w:t>
      </w:r>
      <w:r>
        <w:rPr>
          <w:lang w:val="es"/>
        </w:rPr>
        <w:t xml:space="preserve"> texto de la política FFI (LOCAL) de McLean ISD a partir de la fecha en que se finalizó este manual para este año escolar.</w:t>
      </w:r>
      <w:r>
        <w:rPr>
          <w:i/>
          <w:lang w:val="es"/>
        </w:rPr>
        <w:t xml:space="preserve">  </w:t>
      </w:r>
    </w:p>
    <w:p w:rsidR="00B73C4B" w:rsidRDefault="00B73C4B" w:rsidP="00DD2EF6">
      <w:pPr>
        <w:pStyle w:val="Heading2"/>
        <w:spacing w:before="161"/>
        <w:jc w:val="both"/>
      </w:pPr>
      <w:bookmarkStart w:id="493" w:name="Student_Welfare:_Freedom_from_Bullying"/>
      <w:bookmarkStart w:id="494" w:name="_bookmark226"/>
      <w:bookmarkEnd w:id="493"/>
      <w:bookmarkEnd w:id="494"/>
      <w:r>
        <w:rPr>
          <w:lang w:val="es"/>
        </w:rPr>
        <w:t xml:space="preserve"> Bienestar Estudiantil: Libertad de</w:t>
      </w:r>
      <w:r>
        <w:rPr>
          <w:spacing w:val="-2"/>
          <w:lang w:val="es"/>
        </w:rPr>
        <w:t xml:space="preserve"> Intimidación</w:t>
      </w:r>
    </w:p>
    <w:p w:rsidR="00B73C4B" w:rsidRDefault="00B73C4B" w:rsidP="00DD2EF6">
      <w:pPr>
        <w:spacing w:before="119"/>
        <w:ind w:left="120"/>
        <w:jc w:val="both"/>
        <w:rPr>
          <w:i/>
        </w:rPr>
      </w:pPr>
      <w:r>
        <w:rPr>
          <w:lang w:val="es"/>
        </w:rPr>
        <w:t>Política FFI (LOCAL) adoptada el</w:t>
      </w:r>
      <w:r>
        <w:rPr>
          <w:i/>
          <w:spacing w:val="-2"/>
          <w:lang w:val="es"/>
        </w:rPr>
        <w:t xml:space="preserve"> 10/9/2017</w:t>
      </w:r>
    </w:p>
    <w:p w:rsidR="00A16C5B" w:rsidRDefault="00A16C5B">
      <w:pPr>
        <w:spacing w:before="119"/>
        <w:ind w:left="120"/>
        <w:jc w:val="both"/>
        <w:rPr>
          <w:i/>
        </w:rPr>
      </w:pPr>
    </w:p>
    <w:sectPr w:rsidR="00A16C5B">
      <w:pgSz w:w="12240" w:h="15840"/>
      <w:pgMar w:top="1460" w:right="1320" w:bottom="720" w:left="1320" w:header="0"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6C3" w:rsidRDefault="007846C3">
      <w:r>
        <w:separator/>
      </w:r>
    </w:p>
  </w:endnote>
  <w:endnote w:type="continuationSeparator" w:id="0">
    <w:p w:rsidR="007846C3" w:rsidRDefault="0078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5B9" w:rsidRDefault="007D55B9">
    <w:pPr>
      <w:pStyle w:val="BodyText"/>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3438525</wp:posOffset>
              </wp:positionH>
              <wp:positionV relativeFrom="page">
                <wp:posOffset>9587865</wp:posOffset>
              </wp:positionV>
              <wp:extent cx="895985" cy="1816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5B9" w:rsidRDefault="007D55B9">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Pr>
                              <w:b/>
                              <w:spacing w:val="-5"/>
                            </w:rPr>
                            <w:fldChar w:fldCharType="begin"/>
                          </w:r>
                          <w:r>
                            <w:rPr>
                              <w:b/>
                              <w:spacing w:val="-5"/>
                            </w:rPr>
                            <w:instrText xml:space="preserve"> NUMPAGES </w:instrText>
                          </w:r>
                          <w:r>
                            <w:rPr>
                              <w:b/>
                              <w:spacing w:val="-5"/>
                            </w:rPr>
                            <w:fldChar w:fldCharType="separate"/>
                          </w:r>
                          <w:r>
                            <w:rPr>
                              <w:b/>
                              <w:spacing w:val="-5"/>
                            </w:rPr>
                            <w:t>92</w:t>
                          </w:r>
                          <w:r>
                            <w:rPr>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70.75pt;margin-top:754.95pt;width:70.5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" filled="f" stroked="f">
              <v:textbox inset="0,0,0,0">
                <w:txbxContent>
                  <w:p w:rsidR="007D55B9" w:rsidRDefault="007D55B9">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Pr>
                        <w:b/>
                        <w:spacing w:val="-5"/>
                      </w:rPr>
                      <w:fldChar w:fldCharType="begin"/>
                    </w:r>
                    <w:r>
                      <w:rPr>
                        <w:b/>
                        <w:spacing w:val="-5"/>
                      </w:rPr>
                      <w:instrText xml:space="preserve"> NUMPAGES </w:instrText>
                    </w:r>
                    <w:r>
                      <w:rPr>
                        <w:b/>
                        <w:spacing w:val="-5"/>
                      </w:rPr>
                      <w:fldChar w:fldCharType="separate"/>
                    </w:r>
                    <w:r>
                      <w:rPr>
                        <w:b/>
                        <w:spacing w:val="-5"/>
                      </w:rPr>
                      <w:t>92</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6C3" w:rsidRDefault="007846C3">
      <w:r>
        <w:separator/>
      </w:r>
    </w:p>
  </w:footnote>
  <w:footnote w:type="continuationSeparator" w:id="0">
    <w:p w:rsidR="007846C3" w:rsidRDefault="00784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C67"/>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1" w15:restartNumberingAfterBreak="0">
    <w:nsid w:val="02802623"/>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2" w15:restartNumberingAfterBreak="0">
    <w:nsid w:val="02C85F59"/>
    <w:multiLevelType w:val="hybridMultilevel"/>
    <w:tmpl w:val="3EA6BFC4"/>
    <w:lvl w:ilvl="0" w:tplc="1DE2F1C0">
      <w:numFmt w:val="bullet"/>
      <w:lvlText w:val=""/>
      <w:lvlJc w:val="left"/>
      <w:pPr>
        <w:ind w:left="2399" w:hanging="360"/>
      </w:pPr>
      <w:rPr>
        <w:rFonts w:ascii="Symbol" w:eastAsia="Symbol" w:hAnsi="Symbol" w:cs="Symbol" w:hint="default"/>
        <w:b w:val="0"/>
        <w:bCs w:val="0"/>
        <w:i w:val="0"/>
        <w:iCs w:val="0"/>
        <w:w w:val="99"/>
        <w:sz w:val="22"/>
        <w:szCs w:val="22"/>
        <w:lang w:val="en-US" w:eastAsia="en-US" w:bidi="ar-SA"/>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 w15:restartNumberingAfterBreak="0">
    <w:nsid w:val="04AE31A2"/>
    <w:multiLevelType w:val="multilevel"/>
    <w:tmpl w:val="4D147B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numFmt w:val="bullet"/>
      <w:lvlText w:val=""/>
      <w:lvlJc w:val="left"/>
      <w:pPr>
        <w:tabs>
          <w:tab w:val="num" w:pos="2160"/>
        </w:tabs>
        <w:ind w:left="2160" w:hanging="720"/>
      </w:pPr>
      <w:rPr>
        <w:rFonts w:ascii="Symbol" w:eastAsia="Symbol" w:hAnsi="Symbol" w:cs="Symbol" w:hint="default"/>
        <w:b w:val="0"/>
        <w:bCs w:val="0"/>
        <w:i w:val="0"/>
        <w:iCs w:val="0"/>
        <w:w w:val="99"/>
        <w:sz w:val="22"/>
        <w:szCs w:val="22"/>
        <w:lang w:val="en-US" w:eastAsia="en-US" w:bidi="ar-SA"/>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55C3CD6"/>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5" w15:restartNumberingAfterBreak="0">
    <w:nsid w:val="05A94D77"/>
    <w:multiLevelType w:val="multilevel"/>
    <w:tmpl w:val="35C64B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61055F1"/>
    <w:multiLevelType w:val="multilevel"/>
    <w:tmpl w:val="6778F92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83B60B6"/>
    <w:multiLevelType w:val="multilevel"/>
    <w:tmpl w:val="F36AC244"/>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8" w15:restartNumberingAfterBreak="0">
    <w:nsid w:val="0C9C6DB8"/>
    <w:multiLevelType w:val="multilevel"/>
    <w:tmpl w:val="E46EDFA8"/>
    <w:lvl w:ilvl="0">
      <w:start w:val="1"/>
      <w:numFmt w:val="bullet"/>
      <w:lvlText w:val=""/>
      <w:lvlJc w:val="left"/>
      <w:pPr>
        <w:tabs>
          <w:tab w:val="num" w:pos="1199"/>
        </w:tabs>
        <w:ind w:left="1199" w:hanging="720"/>
      </w:pPr>
      <w:rPr>
        <w:rFonts w:ascii="Symbol" w:hAnsi="Symbol" w:hint="default"/>
      </w:rPr>
    </w:lvl>
    <w:lvl w:ilvl="1">
      <w:start w:val="1"/>
      <w:numFmt w:val="decimal"/>
      <w:lvlText w:val="%2."/>
      <w:lvlJc w:val="left"/>
      <w:pPr>
        <w:tabs>
          <w:tab w:val="num" w:pos="1919"/>
        </w:tabs>
        <w:ind w:left="1919" w:hanging="720"/>
      </w:pPr>
    </w:lvl>
    <w:lvl w:ilvl="2">
      <w:start w:val="1"/>
      <w:numFmt w:val="decimal"/>
      <w:lvlText w:val="%3."/>
      <w:lvlJc w:val="left"/>
      <w:pPr>
        <w:tabs>
          <w:tab w:val="num" w:pos="2639"/>
        </w:tabs>
        <w:ind w:left="2639" w:hanging="720"/>
      </w:pPr>
    </w:lvl>
    <w:lvl w:ilvl="3">
      <w:start w:val="1"/>
      <w:numFmt w:val="decimal"/>
      <w:lvlText w:val="%4."/>
      <w:lvlJc w:val="left"/>
      <w:pPr>
        <w:tabs>
          <w:tab w:val="num" w:pos="3359"/>
        </w:tabs>
        <w:ind w:left="3359" w:hanging="720"/>
      </w:pPr>
    </w:lvl>
    <w:lvl w:ilvl="4">
      <w:start w:val="1"/>
      <w:numFmt w:val="decimal"/>
      <w:lvlText w:val="%5."/>
      <w:lvlJc w:val="left"/>
      <w:pPr>
        <w:tabs>
          <w:tab w:val="num" w:pos="4079"/>
        </w:tabs>
        <w:ind w:left="4079" w:hanging="720"/>
      </w:pPr>
    </w:lvl>
    <w:lvl w:ilvl="5">
      <w:start w:val="1"/>
      <w:numFmt w:val="decimal"/>
      <w:lvlText w:val="%6."/>
      <w:lvlJc w:val="left"/>
      <w:pPr>
        <w:tabs>
          <w:tab w:val="num" w:pos="4799"/>
        </w:tabs>
        <w:ind w:left="4799" w:hanging="720"/>
      </w:pPr>
    </w:lvl>
    <w:lvl w:ilvl="6">
      <w:start w:val="1"/>
      <w:numFmt w:val="decimal"/>
      <w:lvlText w:val="%7."/>
      <w:lvlJc w:val="left"/>
      <w:pPr>
        <w:tabs>
          <w:tab w:val="num" w:pos="5519"/>
        </w:tabs>
        <w:ind w:left="5519" w:hanging="720"/>
      </w:pPr>
    </w:lvl>
    <w:lvl w:ilvl="7">
      <w:start w:val="1"/>
      <w:numFmt w:val="decimal"/>
      <w:lvlText w:val="%8."/>
      <w:lvlJc w:val="left"/>
      <w:pPr>
        <w:tabs>
          <w:tab w:val="num" w:pos="6239"/>
        </w:tabs>
        <w:ind w:left="6239" w:hanging="720"/>
      </w:pPr>
    </w:lvl>
    <w:lvl w:ilvl="8">
      <w:start w:val="1"/>
      <w:numFmt w:val="decimal"/>
      <w:lvlText w:val="%9."/>
      <w:lvlJc w:val="left"/>
      <w:pPr>
        <w:tabs>
          <w:tab w:val="num" w:pos="6959"/>
        </w:tabs>
        <w:ind w:left="6959" w:hanging="720"/>
      </w:pPr>
    </w:lvl>
  </w:abstractNum>
  <w:abstractNum w:abstractNumId="9" w15:restartNumberingAfterBreak="0">
    <w:nsid w:val="0D9C5388"/>
    <w:multiLevelType w:val="multilevel"/>
    <w:tmpl w:val="8FBEE286"/>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10" w15:restartNumberingAfterBreak="0">
    <w:nsid w:val="0DEC4DB7"/>
    <w:multiLevelType w:val="multilevel"/>
    <w:tmpl w:val="3050C4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E0E5B67"/>
    <w:multiLevelType w:val="multilevel"/>
    <w:tmpl w:val="8FBEE286"/>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12" w15:restartNumberingAfterBreak="0">
    <w:nsid w:val="0F526532"/>
    <w:multiLevelType w:val="multilevel"/>
    <w:tmpl w:val="8FBEE286"/>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13" w15:restartNumberingAfterBreak="0">
    <w:nsid w:val="106A7269"/>
    <w:multiLevelType w:val="multilevel"/>
    <w:tmpl w:val="EB049ACE"/>
    <w:lvl w:ilvl="0">
      <w:numFmt w:val="bullet"/>
      <w:lvlText w:val=""/>
      <w:lvlJc w:val="left"/>
      <w:pPr>
        <w:tabs>
          <w:tab w:val="num" w:pos="839"/>
        </w:tabs>
        <w:ind w:left="839"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9"/>
        </w:tabs>
        <w:ind w:left="1559" w:hanging="720"/>
      </w:pPr>
    </w:lvl>
    <w:lvl w:ilvl="2">
      <w:numFmt w:val="bullet"/>
      <w:lvlText w:val=""/>
      <w:lvlJc w:val="left"/>
      <w:pPr>
        <w:tabs>
          <w:tab w:val="num" w:pos="2279"/>
        </w:tabs>
        <w:ind w:left="2279" w:hanging="720"/>
      </w:pPr>
      <w:rPr>
        <w:rFonts w:ascii="Symbol" w:eastAsia="Symbol" w:hAnsi="Symbol" w:cs="Symbol" w:hint="default"/>
        <w:b w:val="0"/>
        <w:bCs w:val="0"/>
        <w:i w:val="0"/>
        <w:iCs w:val="0"/>
        <w:w w:val="99"/>
        <w:sz w:val="22"/>
        <w:szCs w:val="22"/>
        <w:lang w:val="en-US" w:eastAsia="en-US" w:bidi="ar-SA"/>
      </w:rPr>
    </w:lvl>
    <w:lvl w:ilvl="3">
      <w:start w:val="1"/>
      <w:numFmt w:val="decimal"/>
      <w:lvlText w:val="%4."/>
      <w:lvlJc w:val="left"/>
      <w:pPr>
        <w:tabs>
          <w:tab w:val="num" w:pos="2999"/>
        </w:tabs>
        <w:ind w:left="2999" w:hanging="720"/>
      </w:pPr>
    </w:lvl>
    <w:lvl w:ilvl="4">
      <w:start w:val="1"/>
      <w:numFmt w:val="decimal"/>
      <w:lvlText w:val="%5."/>
      <w:lvlJc w:val="left"/>
      <w:pPr>
        <w:tabs>
          <w:tab w:val="num" w:pos="3719"/>
        </w:tabs>
        <w:ind w:left="3719" w:hanging="720"/>
      </w:pPr>
    </w:lvl>
    <w:lvl w:ilvl="5">
      <w:start w:val="1"/>
      <w:numFmt w:val="decimal"/>
      <w:lvlText w:val="%6."/>
      <w:lvlJc w:val="left"/>
      <w:pPr>
        <w:tabs>
          <w:tab w:val="num" w:pos="4439"/>
        </w:tabs>
        <w:ind w:left="4439" w:hanging="720"/>
      </w:pPr>
    </w:lvl>
    <w:lvl w:ilvl="6">
      <w:start w:val="1"/>
      <w:numFmt w:val="decimal"/>
      <w:lvlText w:val="%7."/>
      <w:lvlJc w:val="left"/>
      <w:pPr>
        <w:tabs>
          <w:tab w:val="num" w:pos="5159"/>
        </w:tabs>
        <w:ind w:left="5159" w:hanging="720"/>
      </w:pPr>
    </w:lvl>
    <w:lvl w:ilvl="7">
      <w:start w:val="1"/>
      <w:numFmt w:val="decimal"/>
      <w:lvlText w:val="%8."/>
      <w:lvlJc w:val="left"/>
      <w:pPr>
        <w:tabs>
          <w:tab w:val="num" w:pos="5879"/>
        </w:tabs>
        <w:ind w:left="5879" w:hanging="720"/>
      </w:pPr>
    </w:lvl>
    <w:lvl w:ilvl="8">
      <w:start w:val="1"/>
      <w:numFmt w:val="decimal"/>
      <w:lvlText w:val="%9."/>
      <w:lvlJc w:val="left"/>
      <w:pPr>
        <w:tabs>
          <w:tab w:val="num" w:pos="6599"/>
        </w:tabs>
        <w:ind w:left="6599" w:hanging="720"/>
      </w:pPr>
    </w:lvl>
  </w:abstractNum>
  <w:abstractNum w:abstractNumId="14" w15:restartNumberingAfterBreak="0">
    <w:nsid w:val="15B8586C"/>
    <w:multiLevelType w:val="multilevel"/>
    <w:tmpl w:val="8FBEE286"/>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15" w15:restartNumberingAfterBreak="0">
    <w:nsid w:val="15E77EC3"/>
    <w:multiLevelType w:val="multilevel"/>
    <w:tmpl w:val="8FBEE286"/>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16" w15:restartNumberingAfterBreak="0">
    <w:nsid w:val="16E16545"/>
    <w:multiLevelType w:val="multilevel"/>
    <w:tmpl w:val="84D42C5C"/>
    <w:lvl w:ilvl="0">
      <w:start w:val="1"/>
      <w:numFmt w:val="bullet"/>
      <w:lvlText w:val=""/>
      <w:lvlJc w:val="left"/>
      <w:pPr>
        <w:tabs>
          <w:tab w:val="num" w:pos="839"/>
        </w:tabs>
        <w:ind w:left="839" w:hanging="720"/>
      </w:pPr>
      <w:rPr>
        <w:rFonts w:ascii="Symbol" w:hAnsi="Symbol" w:hint="default"/>
      </w:rPr>
    </w:lvl>
    <w:lvl w:ilvl="1">
      <w:start w:val="1"/>
      <w:numFmt w:val="decimal"/>
      <w:lvlText w:val="%2."/>
      <w:lvlJc w:val="left"/>
      <w:pPr>
        <w:tabs>
          <w:tab w:val="num" w:pos="1559"/>
        </w:tabs>
        <w:ind w:left="1559" w:hanging="720"/>
      </w:pPr>
    </w:lvl>
    <w:lvl w:ilvl="2">
      <w:start w:val="1"/>
      <w:numFmt w:val="decimal"/>
      <w:lvlText w:val="%3."/>
      <w:lvlJc w:val="left"/>
      <w:pPr>
        <w:tabs>
          <w:tab w:val="num" w:pos="2279"/>
        </w:tabs>
        <w:ind w:left="2279" w:hanging="720"/>
      </w:pPr>
    </w:lvl>
    <w:lvl w:ilvl="3">
      <w:start w:val="1"/>
      <w:numFmt w:val="decimal"/>
      <w:lvlText w:val="%4."/>
      <w:lvlJc w:val="left"/>
      <w:pPr>
        <w:tabs>
          <w:tab w:val="num" w:pos="2999"/>
        </w:tabs>
        <w:ind w:left="2999" w:hanging="720"/>
      </w:pPr>
    </w:lvl>
    <w:lvl w:ilvl="4">
      <w:start w:val="1"/>
      <w:numFmt w:val="decimal"/>
      <w:lvlText w:val="%5."/>
      <w:lvlJc w:val="left"/>
      <w:pPr>
        <w:tabs>
          <w:tab w:val="num" w:pos="3719"/>
        </w:tabs>
        <w:ind w:left="3719" w:hanging="720"/>
      </w:pPr>
    </w:lvl>
    <w:lvl w:ilvl="5">
      <w:start w:val="1"/>
      <w:numFmt w:val="decimal"/>
      <w:lvlText w:val="%6."/>
      <w:lvlJc w:val="left"/>
      <w:pPr>
        <w:tabs>
          <w:tab w:val="num" w:pos="4439"/>
        </w:tabs>
        <w:ind w:left="4439" w:hanging="720"/>
      </w:pPr>
    </w:lvl>
    <w:lvl w:ilvl="6">
      <w:start w:val="1"/>
      <w:numFmt w:val="decimal"/>
      <w:lvlText w:val="%7."/>
      <w:lvlJc w:val="left"/>
      <w:pPr>
        <w:tabs>
          <w:tab w:val="num" w:pos="5159"/>
        </w:tabs>
        <w:ind w:left="5159" w:hanging="720"/>
      </w:pPr>
    </w:lvl>
    <w:lvl w:ilvl="7">
      <w:start w:val="1"/>
      <w:numFmt w:val="decimal"/>
      <w:lvlText w:val="%8."/>
      <w:lvlJc w:val="left"/>
      <w:pPr>
        <w:tabs>
          <w:tab w:val="num" w:pos="5879"/>
        </w:tabs>
        <w:ind w:left="5879" w:hanging="720"/>
      </w:pPr>
    </w:lvl>
    <w:lvl w:ilvl="8">
      <w:start w:val="1"/>
      <w:numFmt w:val="decimal"/>
      <w:lvlText w:val="%9."/>
      <w:lvlJc w:val="left"/>
      <w:pPr>
        <w:tabs>
          <w:tab w:val="num" w:pos="6599"/>
        </w:tabs>
        <w:ind w:left="6599" w:hanging="720"/>
      </w:pPr>
    </w:lvl>
  </w:abstractNum>
  <w:abstractNum w:abstractNumId="17" w15:restartNumberingAfterBreak="0">
    <w:nsid w:val="195B6CE3"/>
    <w:multiLevelType w:val="multilevel"/>
    <w:tmpl w:val="8FBEE286"/>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18" w15:restartNumberingAfterBreak="0">
    <w:nsid w:val="19E65572"/>
    <w:multiLevelType w:val="multilevel"/>
    <w:tmpl w:val="8FBEE286"/>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19" w15:restartNumberingAfterBreak="0">
    <w:nsid w:val="1E304776"/>
    <w:multiLevelType w:val="multilevel"/>
    <w:tmpl w:val="E46EDFA8"/>
    <w:lvl w:ilvl="0">
      <w:start w:val="1"/>
      <w:numFmt w:val="bullet"/>
      <w:lvlText w:val=""/>
      <w:lvlJc w:val="left"/>
      <w:pPr>
        <w:tabs>
          <w:tab w:val="num" w:pos="1199"/>
        </w:tabs>
        <w:ind w:left="1199" w:hanging="720"/>
      </w:pPr>
      <w:rPr>
        <w:rFonts w:ascii="Symbol" w:hAnsi="Symbol" w:hint="default"/>
      </w:rPr>
    </w:lvl>
    <w:lvl w:ilvl="1">
      <w:start w:val="1"/>
      <w:numFmt w:val="decimal"/>
      <w:lvlText w:val="%2."/>
      <w:lvlJc w:val="left"/>
      <w:pPr>
        <w:tabs>
          <w:tab w:val="num" w:pos="1919"/>
        </w:tabs>
        <w:ind w:left="1919" w:hanging="720"/>
      </w:pPr>
    </w:lvl>
    <w:lvl w:ilvl="2">
      <w:start w:val="1"/>
      <w:numFmt w:val="decimal"/>
      <w:lvlText w:val="%3."/>
      <w:lvlJc w:val="left"/>
      <w:pPr>
        <w:tabs>
          <w:tab w:val="num" w:pos="2639"/>
        </w:tabs>
        <w:ind w:left="2639" w:hanging="720"/>
      </w:pPr>
    </w:lvl>
    <w:lvl w:ilvl="3">
      <w:start w:val="1"/>
      <w:numFmt w:val="decimal"/>
      <w:lvlText w:val="%4."/>
      <w:lvlJc w:val="left"/>
      <w:pPr>
        <w:tabs>
          <w:tab w:val="num" w:pos="3359"/>
        </w:tabs>
        <w:ind w:left="3359" w:hanging="720"/>
      </w:pPr>
    </w:lvl>
    <w:lvl w:ilvl="4">
      <w:start w:val="1"/>
      <w:numFmt w:val="decimal"/>
      <w:lvlText w:val="%5."/>
      <w:lvlJc w:val="left"/>
      <w:pPr>
        <w:tabs>
          <w:tab w:val="num" w:pos="4079"/>
        </w:tabs>
        <w:ind w:left="4079" w:hanging="720"/>
      </w:pPr>
    </w:lvl>
    <w:lvl w:ilvl="5">
      <w:start w:val="1"/>
      <w:numFmt w:val="decimal"/>
      <w:lvlText w:val="%6."/>
      <w:lvlJc w:val="left"/>
      <w:pPr>
        <w:tabs>
          <w:tab w:val="num" w:pos="4799"/>
        </w:tabs>
        <w:ind w:left="4799" w:hanging="720"/>
      </w:pPr>
    </w:lvl>
    <w:lvl w:ilvl="6">
      <w:start w:val="1"/>
      <w:numFmt w:val="decimal"/>
      <w:lvlText w:val="%7."/>
      <w:lvlJc w:val="left"/>
      <w:pPr>
        <w:tabs>
          <w:tab w:val="num" w:pos="5519"/>
        </w:tabs>
        <w:ind w:left="5519" w:hanging="720"/>
      </w:pPr>
    </w:lvl>
    <w:lvl w:ilvl="7">
      <w:start w:val="1"/>
      <w:numFmt w:val="decimal"/>
      <w:lvlText w:val="%8."/>
      <w:lvlJc w:val="left"/>
      <w:pPr>
        <w:tabs>
          <w:tab w:val="num" w:pos="6239"/>
        </w:tabs>
        <w:ind w:left="6239" w:hanging="720"/>
      </w:pPr>
    </w:lvl>
    <w:lvl w:ilvl="8">
      <w:start w:val="1"/>
      <w:numFmt w:val="decimal"/>
      <w:lvlText w:val="%9."/>
      <w:lvlJc w:val="left"/>
      <w:pPr>
        <w:tabs>
          <w:tab w:val="num" w:pos="6959"/>
        </w:tabs>
        <w:ind w:left="6959" w:hanging="720"/>
      </w:pPr>
    </w:lvl>
  </w:abstractNum>
  <w:abstractNum w:abstractNumId="20" w15:restartNumberingAfterBreak="0">
    <w:nsid w:val="1E9C6D42"/>
    <w:multiLevelType w:val="multilevel"/>
    <w:tmpl w:val="8FBEE286"/>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21" w15:restartNumberingAfterBreak="0">
    <w:nsid w:val="1EF542EA"/>
    <w:multiLevelType w:val="multilevel"/>
    <w:tmpl w:val="8F10BD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0A92D63"/>
    <w:multiLevelType w:val="multilevel"/>
    <w:tmpl w:val="F36AC244"/>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23" w15:restartNumberingAfterBreak="0">
    <w:nsid w:val="21F26FF7"/>
    <w:multiLevelType w:val="hybridMultilevel"/>
    <w:tmpl w:val="6D642E7E"/>
    <w:lvl w:ilvl="0" w:tplc="EAA8F2A6">
      <w:numFmt w:val="bullet"/>
      <w:lvlText w:val=""/>
      <w:lvlJc w:val="left"/>
      <w:pPr>
        <w:ind w:left="479" w:hanging="360"/>
      </w:pPr>
      <w:rPr>
        <w:rFonts w:ascii="Symbol" w:eastAsia="Symbol" w:hAnsi="Symbol" w:cs="Symbol" w:hint="default"/>
        <w:b w:val="0"/>
        <w:bCs w:val="0"/>
        <w:i w:val="0"/>
        <w:iCs w:val="0"/>
        <w:w w:val="99"/>
        <w:sz w:val="22"/>
        <w:szCs w:val="22"/>
        <w:lang w:val="en-US" w:eastAsia="en-US" w:bidi="ar-SA"/>
      </w:rPr>
    </w:lvl>
    <w:lvl w:ilvl="1" w:tplc="4C2C8EE0">
      <w:numFmt w:val="bullet"/>
      <w:lvlText w:val=""/>
      <w:lvlJc w:val="left"/>
      <w:pPr>
        <w:ind w:left="840" w:hanging="360"/>
      </w:pPr>
      <w:rPr>
        <w:rFonts w:ascii="Symbol" w:eastAsia="Symbol" w:hAnsi="Symbol" w:cs="Symbol" w:hint="default"/>
        <w:b w:val="0"/>
        <w:bCs w:val="0"/>
        <w:i w:val="0"/>
        <w:iCs w:val="0"/>
        <w:w w:val="99"/>
        <w:sz w:val="22"/>
        <w:szCs w:val="22"/>
        <w:lang w:val="en-US" w:eastAsia="en-US" w:bidi="ar-SA"/>
      </w:rPr>
    </w:lvl>
    <w:lvl w:ilvl="2" w:tplc="9D60D8B4">
      <w:numFmt w:val="bullet"/>
      <w:lvlText w:val="•"/>
      <w:lvlJc w:val="left"/>
      <w:pPr>
        <w:ind w:left="1813" w:hanging="360"/>
      </w:pPr>
      <w:rPr>
        <w:rFonts w:hint="default"/>
        <w:lang w:val="en-US" w:eastAsia="en-US" w:bidi="ar-SA"/>
      </w:rPr>
    </w:lvl>
    <w:lvl w:ilvl="3" w:tplc="0E5E980E">
      <w:numFmt w:val="bullet"/>
      <w:lvlText w:val="•"/>
      <w:lvlJc w:val="left"/>
      <w:pPr>
        <w:ind w:left="2786" w:hanging="360"/>
      </w:pPr>
      <w:rPr>
        <w:rFonts w:hint="default"/>
        <w:lang w:val="en-US" w:eastAsia="en-US" w:bidi="ar-SA"/>
      </w:rPr>
    </w:lvl>
    <w:lvl w:ilvl="4" w:tplc="DD3CDC96">
      <w:numFmt w:val="bullet"/>
      <w:lvlText w:val="•"/>
      <w:lvlJc w:val="left"/>
      <w:pPr>
        <w:ind w:left="3760" w:hanging="360"/>
      </w:pPr>
      <w:rPr>
        <w:rFonts w:hint="default"/>
        <w:lang w:val="en-US" w:eastAsia="en-US" w:bidi="ar-SA"/>
      </w:rPr>
    </w:lvl>
    <w:lvl w:ilvl="5" w:tplc="0D9682F6">
      <w:numFmt w:val="bullet"/>
      <w:lvlText w:val="•"/>
      <w:lvlJc w:val="left"/>
      <w:pPr>
        <w:ind w:left="4733" w:hanging="360"/>
      </w:pPr>
      <w:rPr>
        <w:rFonts w:hint="default"/>
        <w:lang w:val="en-US" w:eastAsia="en-US" w:bidi="ar-SA"/>
      </w:rPr>
    </w:lvl>
    <w:lvl w:ilvl="6" w:tplc="84DED33A">
      <w:numFmt w:val="bullet"/>
      <w:lvlText w:val="•"/>
      <w:lvlJc w:val="left"/>
      <w:pPr>
        <w:ind w:left="5706" w:hanging="360"/>
      </w:pPr>
      <w:rPr>
        <w:rFonts w:hint="default"/>
        <w:lang w:val="en-US" w:eastAsia="en-US" w:bidi="ar-SA"/>
      </w:rPr>
    </w:lvl>
    <w:lvl w:ilvl="7" w:tplc="E9D2C868">
      <w:numFmt w:val="bullet"/>
      <w:lvlText w:val="•"/>
      <w:lvlJc w:val="left"/>
      <w:pPr>
        <w:ind w:left="6680" w:hanging="360"/>
      </w:pPr>
      <w:rPr>
        <w:rFonts w:hint="default"/>
        <w:lang w:val="en-US" w:eastAsia="en-US" w:bidi="ar-SA"/>
      </w:rPr>
    </w:lvl>
    <w:lvl w:ilvl="8" w:tplc="BD1AFEB4">
      <w:numFmt w:val="bullet"/>
      <w:lvlText w:val="•"/>
      <w:lvlJc w:val="left"/>
      <w:pPr>
        <w:ind w:left="7653" w:hanging="360"/>
      </w:pPr>
      <w:rPr>
        <w:rFonts w:hint="default"/>
        <w:lang w:val="en-US" w:eastAsia="en-US" w:bidi="ar-SA"/>
      </w:rPr>
    </w:lvl>
  </w:abstractNum>
  <w:abstractNum w:abstractNumId="24" w15:restartNumberingAfterBreak="0">
    <w:nsid w:val="23800DBA"/>
    <w:multiLevelType w:val="multilevel"/>
    <w:tmpl w:val="6778F920"/>
    <w:lvl w:ilvl="0">
      <w:start w:val="1"/>
      <w:numFmt w:val="bullet"/>
      <w:lvlText w:val=""/>
      <w:lvlJc w:val="left"/>
      <w:pPr>
        <w:tabs>
          <w:tab w:val="num" w:pos="840"/>
        </w:tabs>
        <w:ind w:left="840" w:hanging="720"/>
      </w:pPr>
      <w:rPr>
        <w:rFonts w:ascii="Symbol" w:hAnsi="Symbol" w:hint="default"/>
      </w:rPr>
    </w:lvl>
    <w:lvl w:ilvl="1">
      <w:start w:val="1"/>
      <w:numFmt w:val="bullet"/>
      <w:lvlText w:val=""/>
      <w:lvlJc w:val="left"/>
      <w:pPr>
        <w:tabs>
          <w:tab w:val="num" w:pos="1560"/>
        </w:tabs>
        <w:ind w:left="1560" w:hanging="720"/>
      </w:pPr>
      <w:rPr>
        <w:rFonts w:ascii="Symbol" w:hAnsi="Symbol" w:hint="default"/>
      </w:r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25" w15:restartNumberingAfterBreak="0">
    <w:nsid w:val="26152F45"/>
    <w:multiLevelType w:val="multilevel"/>
    <w:tmpl w:val="8FBEE286"/>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26" w15:restartNumberingAfterBreak="0">
    <w:nsid w:val="298A566A"/>
    <w:multiLevelType w:val="multilevel"/>
    <w:tmpl w:val="8FBEE286"/>
    <w:lvl w:ilvl="0">
      <w:start w:val="1"/>
      <w:numFmt w:val="bullet"/>
      <w:lvlText w:val=""/>
      <w:lvlJc w:val="left"/>
      <w:pPr>
        <w:tabs>
          <w:tab w:val="num" w:pos="1199"/>
        </w:tabs>
        <w:ind w:left="1199" w:hanging="720"/>
      </w:pPr>
      <w:rPr>
        <w:rFonts w:ascii="Symbol" w:hAnsi="Symbol" w:hint="default"/>
      </w:rPr>
    </w:lvl>
    <w:lvl w:ilvl="1">
      <w:start w:val="1"/>
      <w:numFmt w:val="decimal"/>
      <w:lvlText w:val="%2."/>
      <w:lvlJc w:val="left"/>
      <w:pPr>
        <w:tabs>
          <w:tab w:val="num" w:pos="1919"/>
        </w:tabs>
        <w:ind w:left="1919" w:hanging="720"/>
      </w:pPr>
    </w:lvl>
    <w:lvl w:ilvl="2">
      <w:start w:val="1"/>
      <w:numFmt w:val="decimal"/>
      <w:lvlText w:val="%3."/>
      <w:lvlJc w:val="left"/>
      <w:pPr>
        <w:tabs>
          <w:tab w:val="num" w:pos="2639"/>
        </w:tabs>
        <w:ind w:left="2639" w:hanging="720"/>
      </w:pPr>
    </w:lvl>
    <w:lvl w:ilvl="3">
      <w:start w:val="1"/>
      <w:numFmt w:val="decimal"/>
      <w:lvlText w:val="%4."/>
      <w:lvlJc w:val="left"/>
      <w:pPr>
        <w:tabs>
          <w:tab w:val="num" w:pos="3359"/>
        </w:tabs>
        <w:ind w:left="3359" w:hanging="720"/>
      </w:pPr>
    </w:lvl>
    <w:lvl w:ilvl="4">
      <w:start w:val="1"/>
      <w:numFmt w:val="decimal"/>
      <w:lvlText w:val="%5."/>
      <w:lvlJc w:val="left"/>
      <w:pPr>
        <w:tabs>
          <w:tab w:val="num" w:pos="4079"/>
        </w:tabs>
        <w:ind w:left="4079" w:hanging="720"/>
      </w:pPr>
    </w:lvl>
    <w:lvl w:ilvl="5">
      <w:start w:val="1"/>
      <w:numFmt w:val="decimal"/>
      <w:lvlText w:val="%6."/>
      <w:lvlJc w:val="left"/>
      <w:pPr>
        <w:tabs>
          <w:tab w:val="num" w:pos="4799"/>
        </w:tabs>
        <w:ind w:left="4799" w:hanging="720"/>
      </w:pPr>
    </w:lvl>
    <w:lvl w:ilvl="6">
      <w:start w:val="1"/>
      <w:numFmt w:val="decimal"/>
      <w:lvlText w:val="%7."/>
      <w:lvlJc w:val="left"/>
      <w:pPr>
        <w:tabs>
          <w:tab w:val="num" w:pos="5519"/>
        </w:tabs>
        <w:ind w:left="5519" w:hanging="720"/>
      </w:pPr>
    </w:lvl>
    <w:lvl w:ilvl="7">
      <w:start w:val="1"/>
      <w:numFmt w:val="decimal"/>
      <w:lvlText w:val="%8."/>
      <w:lvlJc w:val="left"/>
      <w:pPr>
        <w:tabs>
          <w:tab w:val="num" w:pos="6239"/>
        </w:tabs>
        <w:ind w:left="6239" w:hanging="720"/>
      </w:pPr>
    </w:lvl>
    <w:lvl w:ilvl="8">
      <w:start w:val="1"/>
      <w:numFmt w:val="decimal"/>
      <w:lvlText w:val="%9."/>
      <w:lvlJc w:val="left"/>
      <w:pPr>
        <w:tabs>
          <w:tab w:val="num" w:pos="6959"/>
        </w:tabs>
        <w:ind w:left="6959" w:hanging="720"/>
      </w:pPr>
    </w:lvl>
  </w:abstractNum>
  <w:abstractNum w:abstractNumId="27" w15:restartNumberingAfterBreak="0">
    <w:nsid w:val="2B5930FF"/>
    <w:multiLevelType w:val="multilevel"/>
    <w:tmpl w:val="6778F920"/>
    <w:lvl w:ilvl="0">
      <w:start w:val="1"/>
      <w:numFmt w:val="bullet"/>
      <w:lvlText w:val=""/>
      <w:lvlJc w:val="left"/>
      <w:pPr>
        <w:tabs>
          <w:tab w:val="num" w:pos="840"/>
        </w:tabs>
        <w:ind w:left="840" w:hanging="720"/>
      </w:pPr>
      <w:rPr>
        <w:rFonts w:ascii="Symbol" w:hAnsi="Symbol" w:hint="default"/>
      </w:rPr>
    </w:lvl>
    <w:lvl w:ilvl="1">
      <w:start w:val="1"/>
      <w:numFmt w:val="bullet"/>
      <w:lvlText w:val=""/>
      <w:lvlJc w:val="left"/>
      <w:pPr>
        <w:tabs>
          <w:tab w:val="num" w:pos="1560"/>
        </w:tabs>
        <w:ind w:left="1560" w:hanging="720"/>
      </w:pPr>
      <w:rPr>
        <w:rFonts w:ascii="Symbol" w:hAnsi="Symbol" w:hint="default"/>
      </w:r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28" w15:restartNumberingAfterBreak="0">
    <w:nsid w:val="2CA20ABA"/>
    <w:multiLevelType w:val="multilevel"/>
    <w:tmpl w:val="56C2D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E617D8E"/>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30" w15:restartNumberingAfterBreak="0">
    <w:nsid w:val="30903FA1"/>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31" w15:restartNumberingAfterBreak="0">
    <w:nsid w:val="31E008D6"/>
    <w:multiLevelType w:val="multilevel"/>
    <w:tmpl w:val="84D42C5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391724B"/>
    <w:multiLevelType w:val="multilevel"/>
    <w:tmpl w:val="E46EDFA8"/>
    <w:lvl w:ilvl="0">
      <w:start w:val="1"/>
      <w:numFmt w:val="bullet"/>
      <w:lvlText w:val=""/>
      <w:lvlJc w:val="left"/>
      <w:pPr>
        <w:tabs>
          <w:tab w:val="num" w:pos="1199"/>
        </w:tabs>
        <w:ind w:left="1199" w:hanging="720"/>
      </w:pPr>
      <w:rPr>
        <w:rFonts w:ascii="Symbol" w:hAnsi="Symbol" w:hint="default"/>
      </w:rPr>
    </w:lvl>
    <w:lvl w:ilvl="1">
      <w:start w:val="1"/>
      <w:numFmt w:val="decimal"/>
      <w:lvlText w:val="%2."/>
      <w:lvlJc w:val="left"/>
      <w:pPr>
        <w:tabs>
          <w:tab w:val="num" w:pos="1919"/>
        </w:tabs>
        <w:ind w:left="1919" w:hanging="720"/>
      </w:pPr>
    </w:lvl>
    <w:lvl w:ilvl="2">
      <w:start w:val="1"/>
      <w:numFmt w:val="decimal"/>
      <w:lvlText w:val="%3."/>
      <w:lvlJc w:val="left"/>
      <w:pPr>
        <w:tabs>
          <w:tab w:val="num" w:pos="2639"/>
        </w:tabs>
        <w:ind w:left="2639" w:hanging="720"/>
      </w:pPr>
    </w:lvl>
    <w:lvl w:ilvl="3">
      <w:start w:val="1"/>
      <w:numFmt w:val="decimal"/>
      <w:lvlText w:val="%4."/>
      <w:lvlJc w:val="left"/>
      <w:pPr>
        <w:tabs>
          <w:tab w:val="num" w:pos="3359"/>
        </w:tabs>
        <w:ind w:left="3359" w:hanging="720"/>
      </w:pPr>
    </w:lvl>
    <w:lvl w:ilvl="4">
      <w:start w:val="1"/>
      <w:numFmt w:val="decimal"/>
      <w:lvlText w:val="%5."/>
      <w:lvlJc w:val="left"/>
      <w:pPr>
        <w:tabs>
          <w:tab w:val="num" w:pos="4079"/>
        </w:tabs>
        <w:ind w:left="4079" w:hanging="720"/>
      </w:pPr>
    </w:lvl>
    <w:lvl w:ilvl="5">
      <w:start w:val="1"/>
      <w:numFmt w:val="decimal"/>
      <w:lvlText w:val="%6."/>
      <w:lvlJc w:val="left"/>
      <w:pPr>
        <w:tabs>
          <w:tab w:val="num" w:pos="4799"/>
        </w:tabs>
        <w:ind w:left="4799" w:hanging="720"/>
      </w:pPr>
    </w:lvl>
    <w:lvl w:ilvl="6">
      <w:start w:val="1"/>
      <w:numFmt w:val="decimal"/>
      <w:lvlText w:val="%7."/>
      <w:lvlJc w:val="left"/>
      <w:pPr>
        <w:tabs>
          <w:tab w:val="num" w:pos="5519"/>
        </w:tabs>
        <w:ind w:left="5519" w:hanging="720"/>
      </w:pPr>
    </w:lvl>
    <w:lvl w:ilvl="7">
      <w:start w:val="1"/>
      <w:numFmt w:val="decimal"/>
      <w:lvlText w:val="%8."/>
      <w:lvlJc w:val="left"/>
      <w:pPr>
        <w:tabs>
          <w:tab w:val="num" w:pos="6239"/>
        </w:tabs>
        <w:ind w:left="6239" w:hanging="720"/>
      </w:pPr>
    </w:lvl>
    <w:lvl w:ilvl="8">
      <w:start w:val="1"/>
      <w:numFmt w:val="decimal"/>
      <w:lvlText w:val="%9."/>
      <w:lvlJc w:val="left"/>
      <w:pPr>
        <w:tabs>
          <w:tab w:val="num" w:pos="6959"/>
        </w:tabs>
        <w:ind w:left="6959" w:hanging="720"/>
      </w:pPr>
    </w:lvl>
  </w:abstractNum>
  <w:abstractNum w:abstractNumId="33" w15:restartNumberingAfterBreak="0">
    <w:nsid w:val="34974CFA"/>
    <w:multiLevelType w:val="multilevel"/>
    <w:tmpl w:val="8FBEE286"/>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34" w15:restartNumberingAfterBreak="0">
    <w:nsid w:val="34F12F23"/>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35" w15:restartNumberingAfterBreak="0">
    <w:nsid w:val="371F5F59"/>
    <w:multiLevelType w:val="multilevel"/>
    <w:tmpl w:val="E46EDFA8"/>
    <w:lvl w:ilvl="0">
      <w:start w:val="1"/>
      <w:numFmt w:val="bullet"/>
      <w:lvlText w:val=""/>
      <w:lvlJc w:val="left"/>
      <w:pPr>
        <w:tabs>
          <w:tab w:val="num" w:pos="1199"/>
        </w:tabs>
        <w:ind w:left="1199" w:hanging="720"/>
      </w:pPr>
      <w:rPr>
        <w:rFonts w:ascii="Symbol" w:hAnsi="Symbol" w:hint="default"/>
      </w:rPr>
    </w:lvl>
    <w:lvl w:ilvl="1">
      <w:start w:val="1"/>
      <w:numFmt w:val="decimal"/>
      <w:lvlText w:val="%2."/>
      <w:lvlJc w:val="left"/>
      <w:pPr>
        <w:tabs>
          <w:tab w:val="num" w:pos="1919"/>
        </w:tabs>
        <w:ind w:left="1919" w:hanging="720"/>
      </w:pPr>
    </w:lvl>
    <w:lvl w:ilvl="2">
      <w:start w:val="1"/>
      <w:numFmt w:val="decimal"/>
      <w:lvlText w:val="%3."/>
      <w:lvlJc w:val="left"/>
      <w:pPr>
        <w:tabs>
          <w:tab w:val="num" w:pos="2639"/>
        </w:tabs>
        <w:ind w:left="2639" w:hanging="720"/>
      </w:pPr>
    </w:lvl>
    <w:lvl w:ilvl="3">
      <w:start w:val="1"/>
      <w:numFmt w:val="decimal"/>
      <w:lvlText w:val="%4."/>
      <w:lvlJc w:val="left"/>
      <w:pPr>
        <w:tabs>
          <w:tab w:val="num" w:pos="3359"/>
        </w:tabs>
        <w:ind w:left="3359" w:hanging="720"/>
      </w:pPr>
    </w:lvl>
    <w:lvl w:ilvl="4">
      <w:start w:val="1"/>
      <w:numFmt w:val="decimal"/>
      <w:lvlText w:val="%5."/>
      <w:lvlJc w:val="left"/>
      <w:pPr>
        <w:tabs>
          <w:tab w:val="num" w:pos="4079"/>
        </w:tabs>
        <w:ind w:left="4079" w:hanging="720"/>
      </w:pPr>
    </w:lvl>
    <w:lvl w:ilvl="5">
      <w:start w:val="1"/>
      <w:numFmt w:val="decimal"/>
      <w:lvlText w:val="%6."/>
      <w:lvlJc w:val="left"/>
      <w:pPr>
        <w:tabs>
          <w:tab w:val="num" w:pos="4799"/>
        </w:tabs>
        <w:ind w:left="4799" w:hanging="720"/>
      </w:pPr>
    </w:lvl>
    <w:lvl w:ilvl="6">
      <w:start w:val="1"/>
      <w:numFmt w:val="decimal"/>
      <w:lvlText w:val="%7."/>
      <w:lvlJc w:val="left"/>
      <w:pPr>
        <w:tabs>
          <w:tab w:val="num" w:pos="5519"/>
        </w:tabs>
        <w:ind w:left="5519" w:hanging="720"/>
      </w:pPr>
    </w:lvl>
    <w:lvl w:ilvl="7">
      <w:start w:val="1"/>
      <w:numFmt w:val="decimal"/>
      <w:lvlText w:val="%8."/>
      <w:lvlJc w:val="left"/>
      <w:pPr>
        <w:tabs>
          <w:tab w:val="num" w:pos="6239"/>
        </w:tabs>
        <w:ind w:left="6239" w:hanging="720"/>
      </w:pPr>
    </w:lvl>
    <w:lvl w:ilvl="8">
      <w:start w:val="1"/>
      <w:numFmt w:val="decimal"/>
      <w:lvlText w:val="%9."/>
      <w:lvlJc w:val="left"/>
      <w:pPr>
        <w:tabs>
          <w:tab w:val="num" w:pos="6959"/>
        </w:tabs>
        <w:ind w:left="6959" w:hanging="720"/>
      </w:pPr>
    </w:lvl>
  </w:abstractNum>
  <w:abstractNum w:abstractNumId="36" w15:restartNumberingAfterBreak="0">
    <w:nsid w:val="38670EDC"/>
    <w:multiLevelType w:val="multilevel"/>
    <w:tmpl w:val="84D42C5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3B1D0179"/>
    <w:multiLevelType w:val="multilevel"/>
    <w:tmpl w:val="8FBEE286"/>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38" w15:restartNumberingAfterBreak="0">
    <w:nsid w:val="3C025D0C"/>
    <w:multiLevelType w:val="multilevel"/>
    <w:tmpl w:val="F36AC244"/>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39" w15:restartNumberingAfterBreak="0">
    <w:nsid w:val="3C777497"/>
    <w:multiLevelType w:val="multilevel"/>
    <w:tmpl w:val="84D42C5C"/>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40" w15:restartNumberingAfterBreak="0">
    <w:nsid w:val="3CDD3C69"/>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41" w15:restartNumberingAfterBreak="0">
    <w:nsid w:val="3FE1689E"/>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42" w15:restartNumberingAfterBreak="0">
    <w:nsid w:val="3FF96D3F"/>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43" w15:restartNumberingAfterBreak="0">
    <w:nsid w:val="40814934"/>
    <w:multiLevelType w:val="multilevel"/>
    <w:tmpl w:val="EB049ACE"/>
    <w:lvl w:ilvl="0">
      <w:numFmt w:val="bullet"/>
      <w:lvlText w:val=""/>
      <w:lvlJc w:val="left"/>
      <w:pPr>
        <w:tabs>
          <w:tab w:val="num" w:pos="1199"/>
        </w:tabs>
        <w:ind w:left="1199"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919"/>
        </w:tabs>
        <w:ind w:left="1919" w:hanging="720"/>
      </w:pPr>
    </w:lvl>
    <w:lvl w:ilvl="2">
      <w:numFmt w:val="bullet"/>
      <w:lvlText w:val=""/>
      <w:lvlJc w:val="left"/>
      <w:pPr>
        <w:tabs>
          <w:tab w:val="num" w:pos="2639"/>
        </w:tabs>
        <w:ind w:left="2639" w:hanging="720"/>
      </w:pPr>
      <w:rPr>
        <w:rFonts w:ascii="Symbol" w:eastAsia="Symbol" w:hAnsi="Symbol" w:cs="Symbol" w:hint="default"/>
        <w:b w:val="0"/>
        <w:bCs w:val="0"/>
        <w:i w:val="0"/>
        <w:iCs w:val="0"/>
        <w:w w:val="99"/>
        <w:sz w:val="22"/>
        <w:szCs w:val="22"/>
        <w:lang w:val="en-US" w:eastAsia="en-US" w:bidi="ar-SA"/>
      </w:rPr>
    </w:lvl>
    <w:lvl w:ilvl="3">
      <w:start w:val="1"/>
      <w:numFmt w:val="decimal"/>
      <w:lvlText w:val="%4."/>
      <w:lvlJc w:val="left"/>
      <w:pPr>
        <w:tabs>
          <w:tab w:val="num" w:pos="3359"/>
        </w:tabs>
        <w:ind w:left="3359" w:hanging="720"/>
      </w:pPr>
    </w:lvl>
    <w:lvl w:ilvl="4">
      <w:start w:val="1"/>
      <w:numFmt w:val="decimal"/>
      <w:lvlText w:val="%5."/>
      <w:lvlJc w:val="left"/>
      <w:pPr>
        <w:tabs>
          <w:tab w:val="num" w:pos="4079"/>
        </w:tabs>
        <w:ind w:left="4079" w:hanging="720"/>
      </w:pPr>
    </w:lvl>
    <w:lvl w:ilvl="5">
      <w:start w:val="1"/>
      <w:numFmt w:val="decimal"/>
      <w:lvlText w:val="%6."/>
      <w:lvlJc w:val="left"/>
      <w:pPr>
        <w:tabs>
          <w:tab w:val="num" w:pos="4799"/>
        </w:tabs>
        <w:ind w:left="4799" w:hanging="720"/>
      </w:pPr>
    </w:lvl>
    <w:lvl w:ilvl="6">
      <w:start w:val="1"/>
      <w:numFmt w:val="decimal"/>
      <w:lvlText w:val="%7."/>
      <w:lvlJc w:val="left"/>
      <w:pPr>
        <w:tabs>
          <w:tab w:val="num" w:pos="5519"/>
        </w:tabs>
        <w:ind w:left="5519" w:hanging="720"/>
      </w:pPr>
    </w:lvl>
    <w:lvl w:ilvl="7">
      <w:start w:val="1"/>
      <w:numFmt w:val="decimal"/>
      <w:lvlText w:val="%8."/>
      <w:lvlJc w:val="left"/>
      <w:pPr>
        <w:tabs>
          <w:tab w:val="num" w:pos="6239"/>
        </w:tabs>
        <w:ind w:left="6239" w:hanging="720"/>
      </w:pPr>
    </w:lvl>
    <w:lvl w:ilvl="8">
      <w:start w:val="1"/>
      <w:numFmt w:val="decimal"/>
      <w:lvlText w:val="%9."/>
      <w:lvlJc w:val="left"/>
      <w:pPr>
        <w:tabs>
          <w:tab w:val="num" w:pos="6959"/>
        </w:tabs>
        <w:ind w:left="6959" w:hanging="720"/>
      </w:pPr>
    </w:lvl>
  </w:abstractNum>
  <w:abstractNum w:abstractNumId="44" w15:restartNumberingAfterBreak="0">
    <w:nsid w:val="410173CA"/>
    <w:multiLevelType w:val="multilevel"/>
    <w:tmpl w:val="EEA6EEAA"/>
    <w:lvl w:ilvl="0">
      <w:numFmt w:val="bullet"/>
      <w:lvlText w:val=""/>
      <w:lvlJc w:val="left"/>
      <w:pPr>
        <w:tabs>
          <w:tab w:val="num" w:pos="838"/>
        </w:tabs>
        <w:ind w:left="838" w:hanging="720"/>
      </w:pPr>
      <w:rPr>
        <w:rFonts w:ascii="Wingdings" w:eastAsia="Wingdings" w:hAnsi="Wingdings" w:cs="Wingdings"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45" w15:restartNumberingAfterBreak="0">
    <w:nsid w:val="416D38DF"/>
    <w:multiLevelType w:val="multilevel"/>
    <w:tmpl w:val="EA22CF60"/>
    <w:lvl w:ilvl="0">
      <w:numFmt w:val="bullet"/>
      <w:lvlText w:val=""/>
      <w:lvlJc w:val="left"/>
      <w:pPr>
        <w:tabs>
          <w:tab w:val="num" w:pos="1199"/>
        </w:tabs>
        <w:ind w:left="1199"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919"/>
        </w:tabs>
        <w:ind w:left="1919" w:hanging="720"/>
      </w:pPr>
    </w:lvl>
    <w:lvl w:ilvl="2">
      <w:start w:val="1"/>
      <w:numFmt w:val="decimal"/>
      <w:lvlText w:val="%3."/>
      <w:lvlJc w:val="left"/>
      <w:pPr>
        <w:tabs>
          <w:tab w:val="num" w:pos="2639"/>
        </w:tabs>
        <w:ind w:left="2639" w:hanging="720"/>
      </w:pPr>
    </w:lvl>
    <w:lvl w:ilvl="3">
      <w:start w:val="1"/>
      <w:numFmt w:val="decimal"/>
      <w:lvlText w:val="%4."/>
      <w:lvlJc w:val="left"/>
      <w:pPr>
        <w:tabs>
          <w:tab w:val="num" w:pos="3359"/>
        </w:tabs>
        <w:ind w:left="3359" w:hanging="720"/>
      </w:pPr>
    </w:lvl>
    <w:lvl w:ilvl="4">
      <w:start w:val="1"/>
      <w:numFmt w:val="decimal"/>
      <w:lvlText w:val="%5."/>
      <w:lvlJc w:val="left"/>
      <w:pPr>
        <w:tabs>
          <w:tab w:val="num" w:pos="4079"/>
        </w:tabs>
        <w:ind w:left="4079" w:hanging="720"/>
      </w:pPr>
    </w:lvl>
    <w:lvl w:ilvl="5">
      <w:start w:val="1"/>
      <w:numFmt w:val="decimal"/>
      <w:lvlText w:val="%6."/>
      <w:lvlJc w:val="left"/>
      <w:pPr>
        <w:tabs>
          <w:tab w:val="num" w:pos="4799"/>
        </w:tabs>
        <w:ind w:left="4799" w:hanging="720"/>
      </w:pPr>
    </w:lvl>
    <w:lvl w:ilvl="6">
      <w:start w:val="1"/>
      <w:numFmt w:val="decimal"/>
      <w:lvlText w:val="%7."/>
      <w:lvlJc w:val="left"/>
      <w:pPr>
        <w:tabs>
          <w:tab w:val="num" w:pos="5519"/>
        </w:tabs>
        <w:ind w:left="5519" w:hanging="720"/>
      </w:pPr>
    </w:lvl>
    <w:lvl w:ilvl="7">
      <w:start w:val="1"/>
      <w:numFmt w:val="decimal"/>
      <w:lvlText w:val="%8."/>
      <w:lvlJc w:val="left"/>
      <w:pPr>
        <w:tabs>
          <w:tab w:val="num" w:pos="6239"/>
        </w:tabs>
        <w:ind w:left="6239" w:hanging="720"/>
      </w:pPr>
    </w:lvl>
    <w:lvl w:ilvl="8">
      <w:start w:val="1"/>
      <w:numFmt w:val="decimal"/>
      <w:lvlText w:val="%9."/>
      <w:lvlJc w:val="left"/>
      <w:pPr>
        <w:tabs>
          <w:tab w:val="num" w:pos="6959"/>
        </w:tabs>
        <w:ind w:left="6959" w:hanging="720"/>
      </w:pPr>
    </w:lvl>
  </w:abstractNum>
  <w:abstractNum w:abstractNumId="46" w15:restartNumberingAfterBreak="0">
    <w:nsid w:val="41ED6287"/>
    <w:multiLevelType w:val="multilevel"/>
    <w:tmpl w:val="E46EDFA8"/>
    <w:lvl w:ilvl="0">
      <w:start w:val="1"/>
      <w:numFmt w:val="bullet"/>
      <w:lvlText w:val=""/>
      <w:lvlJc w:val="left"/>
      <w:pPr>
        <w:tabs>
          <w:tab w:val="num" w:pos="1199"/>
        </w:tabs>
        <w:ind w:left="1199" w:hanging="720"/>
      </w:pPr>
      <w:rPr>
        <w:rFonts w:ascii="Symbol" w:hAnsi="Symbol" w:hint="default"/>
      </w:rPr>
    </w:lvl>
    <w:lvl w:ilvl="1">
      <w:start w:val="1"/>
      <w:numFmt w:val="decimal"/>
      <w:lvlText w:val="%2."/>
      <w:lvlJc w:val="left"/>
      <w:pPr>
        <w:tabs>
          <w:tab w:val="num" w:pos="1919"/>
        </w:tabs>
        <w:ind w:left="1919" w:hanging="720"/>
      </w:pPr>
    </w:lvl>
    <w:lvl w:ilvl="2">
      <w:start w:val="1"/>
      <w:numFmt w:val="decimal"/>
      <w:lvlText w:val="%3."/>
      <w:lvlJc w:val="left"/>
      <w:pPr>
        <w:tabs>
          <w:tab w:val="num" w:pos="2639"/>
        </w:tabs>
        <w:ind w:left="2639" w:hanging="720"/>
      </w:pPr>
    </w:lvl>
    <w:lvl w:ilvl="3">
      <w:start w:val="1"/>
      <w:numFmt w:val="decimal"/>
      <w:lvlText w:val="%4."/>
      <w:lvlJc w:val="left"/>
      <w:pPr>
        <w:tabs>
          <w:tab w:val="num" w:pos="3359"/>
        </w:tabs>
        <w:ind w:left="3359" w:hanging="720"/>
      </w:pPr>
    </w:lvl>
    <w:lvl w:ilvl="4">
      <w:start w:val="1"/>
      <w:numFmt w:val="decimal"/>
      <w:lvlText w:val="%5."/>
      <w:lvlJc w:val="left"/>
      <w:pPr>
        <w:tabs>
          <w:tab w:val="num" w:pos="4079"/>
        </w:tabs>
        <w:ind w:left="4079" w:hanging="720"/>
      </w:pPr>
    </w:lvl>
    <w:lvl w:ilvl="5">
      <w:start w:val="1"/>
      <w:numFmt w:val="decimal"/>
      <w:lvlText w:val="%6."/>
      <w:lvlJc w:val="left"/>
      <w:pPr>
        <w:tabs>
          <w:tab w:val="num" w:pos="4799"/>
        </w:tabs>
        <w:ind w:left="4799" w:hanging="720"/>
      </w:pPr>
    </w:lvl>
    <w:lvl w:ilvl="6">
      <w:start w:val="1"/>
      <w:numFmt w:val="decimal"/>
      <w:lvlText w:val="%7."/>
      <w:lvlJc w:val="left"/>
      <w:pPr>
        <w:tabs>
          <w:tab w:val="num" w:pos="5519"/>
        </w:tabs>
        <w:ind w:left="5519" w:hanging="720"/>
      </w:pPr>
    </w:lvl>
    <w:lvl w:ilvl="7">
      <w:start w:val="1"/>
      <w:numFmt w:val="decimal"/>
      <w:lvlText w:val="%8."/>
      <w:lvlJc w:val="left"/>
      <w:pPr>
        <w:tabs>
          <w:tab w:val="num" w:pos="6239"/>
        </w:tabs>
        <w:ind w:left="6239" w:hanging="720"/>
      </w:pPr>
    </w:lvl>
    <w:lvl w:ilvl="8">
      <w:start w:val="1"/>
      <w:numFmt w:val="decimal"/>
      <w:lvlText w:val="%9."/>
      <w:lvlJc w:val="left"/>
      <w:pPr>
        <w:tabs>
          <w:tab w:val="num" w:pos="6959"/>
        </w:tabs>
        <w:ind w:left="6959" w:hanging="720"/>
      </w:pPr>
    </w:lvl>
  </w:abstractNum>
  <w:abstractNum w:abstractNumId="47" w15:restartNumberingAfterBreak="0">
    <w:nsid w:val="42446827"/>
    <w:multiLevelType w:val="multilevel"/>
    <w:tmpl w:val="C21655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43E8504A"/>
    <w:multiLevelType w:val="multilevel"/>
    <w:tmpl w:val="8FBEE286"/>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49" w15:restartNumberingAfterBreak="0">
    <w:nsid w:val="457133FF"/>
    <w:multiLevelType w:val="multilevel"/>
    <w:tmpl w:val="8FBEE286"/>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50" w15:restartNumberingAfterBreak="0">
    <w:nsid w:val="45E06F90"/>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51" w15:restartNumberingAfterBreak="0">
    <w:nsid w:val="485B01AB"/>
    <w:multiLevelType w:val="multilevel"/>
    <w:tmpl w:val="F36AC244"/>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52" w15:restartNumberingAfterBreak="0">
    <w:nsid w:val="4B390524"/>
    <w:multiLevelType w:val="multilevel"/>
    <w:tmpl w:val="E46EDFA8"/>
    <w:lvl w:ilvl="0">
      <w:start w:val="1"/>
      <w:numFmt w:val="bullet"/>
      <w:lvlText w:val=""/>
      <w:lvlJc w:val="left"/>
      <w:pPr>
        <w:tabs>
          <w:tab w:val="num" w:pos="1199"/>
        </w:tabs>
        <w:ind w:left="1199" w:hanging="720"/>
      </w:pPr>
      <w:rPr>
        <w:rFonts w:ascii="Symbol" w:hAnsi="Symbol" w:hint="default"/>
      </w:rPr>
    </w:lvl>
    <w:lvl w:ilvl="1">
      <w:start w:val="1"/>
      <w:numFmt w:val="decimal"/>
      <w:lvlText w:val="%2."/>
      <w:lvlJc w:val="left"/>
      <w:pPr>
        <w:tabs>
          <w:tab w:val="num" w:pos="1919"/>
        </w:tabs>
        <w:ind w:left="1919" w:hanging="720"/>
      </w:pPr>
    </w:lvl>
    <w:lvl w:ilvl="2">
      <w:start w:val="1"/>
      <w:numFmt w:val="decimal"/>
      <w:lvlText w:val="%3."/>
      <w:lvlJc w:val="left"/>
      <w:pPr>
        <w:tabs>
          <w:tab w:val="num" w:pos="2639"/>
        </w:tabs>
        <w:ind w:left="2639" w:hanging="720"/>
      </w:pPr>
    </w:lvl>
    <w:lvl w:ilvl="3">
      <w:start w:val="1"/>
      <w:numFmt w:val="decimal"/>
      <w:lvlText w:val="%4."/>
      <w:lvlJc w:val="left"/>
      <w:pPr>
        <w:tabs>
          <w:tab w:val="num" w:pos="3359"/>
        </w:tabs>
        <w:ind w:left="3359" w:hanging="720"/>
      </w:pPr>
    </w:lvl>
    <w:lvl w:ilvl="4">
      <w:start w:val="1"/>
      <w:numFmt w:val="decimal"/>
      <w:lvlText w:val="%5."/>
      <w:lvlJc w:val="left"/>
      <w:pPr>
        <w:tabs>
          <w:tab w:val="num" w:pos="4079"/>
        </w:tabs>
        <w:ind w:left="4079" w:hanging="720"/>
      </w:pPr>
    </w:lvl>
    <w:lvl w:ilvl="5">
      <w:start w:val="1"/>
      <w:numFmt w:val="decimal"/>
      <w:lvlText w:val="%6."/>
      <w:lvlJc w:val="left"/>
      <w:pPr>
        <w:tabs>
          <w:tab w:val="num" w:pos="4799"/>
        </w:tabs>
        <w:ind w:left="4799" w:hanging="720"/>
      </w:pPr>
    </w:lvl>
    <w:lvl w:ilvl="6">
      <w:start w:val="1"/>
      <w:numFmt w:val="decimal"/>
      <w:lvlText w:val="%7."/>
      <w:lvlJc w:val="left"/>
      <w:pPr>
        <w:tabs>
          <w:tab w:val="num" w:pos="5519"/>
        </w:tabs>
        <w:ind w:left="5519" w:hanging="720"/>
      </w:pPr>
    </w:lvl>
    <w:lvl w:ilvl="7">
      <w:start w:val="1"/>
      <w:numFmt w:val="decimal"/>
      <w:lvlText w:val="%8."/>
      <w:lvlJc w:val="left"/>
      <w:pPr>
        <w:tabs>
          <w:tab w:val="num" w:pos="6239"/>
        </w:tabs>
        <w:ind w:left="6239" w:hanging="720"/>
      </w:pPr>
    </w:lvl>
    <w:lvl w:ilvl="8">
      <w:start w:val="1"/>
      <w:numFmt w:val="decimal"/>
      <w:lvlText w:val="%9."/>
      <w:lvlJc w:val="left"/>
      <w:pPr>
        <w:tabs>
          <w:tab w:val="num" w:pos="6959"/>
        </w:tabs>
        <w:ind w:left="6959" w:hanging="720"/>
      </w:pPr>
    </w:lvl>
  </w:abstractNum>
  <w:abstractNum w:abstractNumId="53" w15:restartNumberingAfterBreak="0">
    <w:nsid w:val="4B5B1433"/>
    <w:multiLevelType w:val="multilevel"/>
    <w:tmpl w:val="E46EDFA8"/>
    <w:lvl w:ilvl="0">
      <w:start w:val="1"/>
      <w:numFmt w:val="bullet"/>
      <w:lvlText w:val=""/>
      <w:lvlJc w:val="left"/>
      <w:pPr>
        <w:tabs>
          <w:tab w:val="num" w:pos="1199"/>
        </w:tabs>
        <w:ind w:left="1199" w:hanging="720"/>
      </w:pPr>
      <w:rPr>
        <w:rFonts w:ascii="Symbol" w:hAnsi="Symbol" w:hint="default"/>
      </w:rPr>
    </w:lvl>
    <w:lvl w:ilvl="1">
      <w:start w:val="1"/>
      <w:numFmt w:val="decimal"/>
      <w:lvlText w:val="%2."/>
      <w:lvlJc w:val="left"/>
      <w:pPr>
        <w:tabs>
          <w:tab w:val="num" w:pos="1919"/>
        </w:tabs>
        <w:ind w:left="1919" w:hanging="720"/>
      </w:pPr>
    </w:lvl>
    <w:lvl w:ilvl="2">
      <w:start w:val="1"/>
      <w:numFmt w:val="decimal"/>
      <w:lvlText w:val="%3."/>
      <w:lvlJc w:val="left"/>
      <w:pPr>
        <w:tabs>
          <w:tab w:val="num" w:pos="2639"/>
        </w:tabs>
        <w:ind w:left="2639" w:hanging="720"/>
      </w:pPr>
    </w:lvl>
    <w:lvl w:ilvl="3">
      <w:start w:val="1"/>
      <w:numFmt w:val="decimal"/>
      <w:lvlText w:val="%4."/>
      <w:lvlJc w:val="left"/>
      <w:pPr>
        <w:tabs>
          <w:tab w:val="num" w:pos="3359"/>
        </w:tabs>
        <w:ind w:left="3359" w:hanging="720"/>
      </w:pPr>
    </w:lvl>
    <w:lvl w:ilvl="4">
      <w:start w:val="1"/>
      <w:numFmt w:val="decimal"/>
      <w:lvlText w:val="%5."/>
      <w:lvlJc w:val="left"/>
      <w:pPr>
        <w:tabs>
          <w:tab w:val="num" w:pos="4079"/>
        </w:tabs>
        <w:ind w:left="4079" w:hanging="720"/>
      </w:pPr>
    </w:lvl>
    <w:lvl w:ilvl="5">
      <w:start w:val="1"/>
      <w:numFmt w:val="decimal"/>
      <w:lvlText w:val="%6."/>
      <w:lvlJc w:val="left"/>
      <w:pPr>
        <w:tabs>
          <w:tab w:val="num" w:pos="4799"/>
        </w:tabs>
        <w:ind w:left="4799" w:hanging="720"/>
      </w:pPr>
    </w:lvl>
    <w:lvl w:ilvl="6">
      <w:start w:val="1"/>
      <w:numFmt w:val="decimal"/>
      <w:lvlText w:val="%7."/>
      <w:lvlJc w:val="left"/>
      <w:pPr>
        <w:tabs>
          <w:tab w:val="num" w:pos="5519"/>
        </w:tabs>
        <w:ind w:left="5519" w:hanging="720"/>
      </w:pPr>
    </w:lvl>
    <w:lvl w:ilvl="7">
      <w:start w:val="1"/>
      <w:numFmt w:val="decimal"/>
      <w:lvlText w:val="%8."/>
      <w:lvlJc w:val="left"/>
      <w:pPr>
        <w:tabs>
          <w:tab w:val="num" w:pos="6239"/>
        </w:tabs>
        <w:ind w:left="6239" w:hanging="720"/>
      </w:pPr>
    </w:lvl>
    <w:lvl w:ilvl="8">
      <w:start w:val="1"/>
      <w:numFmt w:val="decimal"/>
      <w:lvlText w:val="%9."/>
      <w:lvlJc w:val="left"/>
      <w:pPr>
        <w:tabs>
          <w:tab w:val="num" w:pos="6959"/>
        </w:tabs>
        <w:ind w:left="6959" w:hanging="720"/>
      </w:pPr>
    </w:lvl>
  </w:abstractNum>
  <w:abstractNum w:abstractNumId="54" w15:restartNumberingAfterBreak="0">
    <w:nsid w:val="4B665089"/>
    <w:multiLevelType w:val="hybridMultilevel"/>
    <w:tmpl w:val="D68408A0"/>
    <w:lvl w:ilvl="0" w:tplc="451A82BC">
      <w:numFmt w:val="bullet"/>
      <w:lvlText w:val=""/>
      <w:lvlJc w:val="left"/>
      <w:pPr>
        <w:ind w:left="479" w:hanging="360"/>
      </w:pPr>
      <w:rPr>
        <w:rFonts w:ascii="Symbol" w:eastAsia="Symbol" w:hAnsi="Symbol" w:cs="Symbol" w:hint="default"/>
        <w:b w:val="0"/>
        <w:bCs w:val="0"/>
        <w:i w:val="0"/>
        <w:iCs w:val="0"/>
        <w:w w:val="99"/>
        <w:sz w:val="22"/>
        <w:szCs w:val="22"/>
        <w:lang w:val="en-US" w:eastAsia="en-US" w:bidi="ar-SA"/>
      </w:rPr>
    </w:lvl>
    <w:lvl w:ilvl="1" w:tplc="ED78CFB2">
      <w:numFmt w:val="bullet"/>
      <w:lvlText w:val="•"/>
      <w:lvlJc w:val="left"/>
      <w:pPr>
        <w:ind w:left="1392" w:hanging="360"/>
      </w:pPr>
      <w:rPr>
        <w:rFonts w:hint="default"/>
        <w:lang w:val="en-US" w:eastAsia="en-US" w:bidi="ar-SA"/>
      </w:rPr>
    </w:lvl>
    <w:lvl w:ilvl="2" w:tplc="732A9854">
      <w:numFmt w:val="bullet"/>
      <w:lvlText w:val="•"/>
      <w:lvlJc w:val="left"/>
      <w:pPr>
        <w:ind w:left="2304" w:hanging="360"/>
      </w:pPr>
      <w:rPr>
        <w:rFonts w:hint="default"/>
        <w:lang w:val="en-US" w:eastAsia="en-US" w:bidi="ar-SA"/>
      </w:rPr>
    </w:lvl>
    <w:lvl w:ilvl="3" w:tplc="7ABE6446">
      <w:numFmt w:val="bullet"/>
      <w:lvlText w:val="•"/>
      <w:lvlJc w:val="left"/>
      <w:pPr>
        <w:ind w:left="3216" w:hanging="360"/>
      </w:pPr>
      <w:rPr>
        <w:rFonts w:hint="default"/>
        <w:lang w:val="en-US" w:eastAsia="en-US" w:bidi="ar-SA"/>
      </w:rPr>
    </w:lvl>
    <w:lvl w:ilvl="4" w:tplc="5AA25638">
      <w:numFmt w:val="bullet"/>
      <w:lvlText w:val="•"/>
      <w:lvlJc w:val="left"/>
      <w:pPr>
        <w:ind w:left="4128" w:hanging="360"/>
      </w:pPr>
      <w:rPr>
        <w:rFonts w:hint="default"/>
        <w:lang w:val="en-US" w:eastAsia="en-US" w:bidi="ar-SA"/>
      </w:rPr>
    </w:lvl>
    <w:lvl w:ilvl="5" w:tplc="17266754">
      <w:numFmt w:val="bullet"/>
      <w:lvlText w:val="•"/>
      <w:lvlJc w:val="left"/>
      <w:pPr>
        <w:ind w:left="5040" w:hanging="360"/>
      </w:pPr>
      <w:rPr>
        <w:rFonts w:hint="default"/>
        <w:lang w:val="en-US" w:eastAsia="en-US" w:bidi="ar-SA"/>
      </w:rPr>
    </w:lvl>
    <w:lvl w:ilvl="6" w:tplc="94109EAA">
      <w:numFmt w:val="bullet"/>
      <w:lvlText w:val="•"/>
      <w:lvlJc w:val="left"/>
      <w:pPr>
        <w:ind w:left="5952" w:hanging="360"/>
      </w:pPr>
      <w:rPr>
        <w:rFonts w:hint="default"/>
        <w:lang w:val="en-US" w:eastAsia="en-US" w:bidi="ar-SA"/>
      </w:rPr>
    </w:lvl>
    <w:lvl w:ilvl="7" w:tplc="88D28630">
      <w:numFmt w:val="bullet"/>
      <w:lvlText w:val="•"/>
      <w:lvlJc w:val="left"/>
      <w:pPr>
        <w:ind w:left="6864" w:hanging="360"/>
      </w:pPr>
      <w:rPr>
        <w:rFonts w:hint="default"/>
        <w:lang w:val="en-US" w:eastAsia="en-US" w:bidi="ar-SA"/>
      </w:rPr>
    </w:lvl>
    <w:lvl w:ilvl="8" w:tplc="54F80FC4">
      <w:numFmt w:val="bullet"/>
      <w:lvlText w:val="•"/>
      <w:lvlJc w:val="left"/>
      <w:pPr>
        <w:ind w:left="7776" w:hanging="360"/>
      </w:pPr>
      <w:rPr>
        <w:rFonts w:hint="default"/>
        <w:lang w:val="en-US" w:eastAsia="en-US" w:bidi="ar-SA"/>
      </w:rPr>
    </w:lvl>
  </w:abstractNum>
  <w:abstractNum w:abstractNumId="55" w15:restartNumberingAfterBreak="0">
    <w:nsid w:val="4DB3111D"/>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56" w15:restartNumberingAfterBreak="0">
    <w:nsid w:val="4EC3421C"/>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57" w15:restartNumberingAfterBreak="0">
    <w:nsid w:val="4F344E9E"/>
    <w:multiLevelType w:val="multilevel"/>
    <w:tmpl w:val="EB049ACE"/>
    <w:lvl w:ilvl="0">
      <w:numFmt w:val="bullet"/>
      <w:lvlText w:val=""/>
      <w:lvlJc w:val="left"/>
      <w:pPr>
        <w:tabs>
          <w:tab w:val="num" w:pos="840"/>
        </w:tabs>
        <w:ind w:left="840"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60"/>
        </w:tabs>
        <w:ind w:left="1560" w:hanging="720"/>
      </w:pPr>
    </w:lvl>
    <w:lvl w:ilvl="2">
      <w:numFmt w:val="bullet"/>
      <w:lvlText w:val=""/>
      <w:lvlJc w:val="left"/>
      <w:pPr>
        <w:tabs>
          <w:tab w:val="num" w:pos="2280"/>
        </w:tabs>
        <w:ind w:left="2280" w:hanging="720"/>
      </w:pPr>
      <w:rPr>
        <w:rFonts w:ascii="Symbol" w:eastAsia="Symbol" w:hAnsi="Symbol" w:cs="Symbol" w:hint="default"/>
        <w:b w:val="0"/>
        <w:bCs w:val="0"/>
        <w:i w:val="0"/>
        <w:iCs w:val="0"/>
        <w:w w:val="99"/>
        <w:sz w:val="22"/>
        <w:szCs w:val="22"/>
        <w:lang w:val="en-US" w:eastAsia="en-US" w:bidi="ar-SA"/>
      </w:r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58" w15:restartNumberingAfterBreak="0">
    <w:nsid w:val="505B7CBA"/>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59" w15:restartNumberingAfterBreak="0">
    <w:nsid w:val="517C3617"/>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60" w15:restartNumberingAfterBreak="0">
    <w:nsid w:val="5278071D"/>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61" w15:restartNumberingAfterBreak="0">
    <w:nsid w:val="563615FD"/>
    <w:multiLevelType w:val="multilevel"/>
    <w:tmpl w:val="F36AC244"/>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62" w15:restartNumberingAfterBreak="0">
    <w:nsid w:val="573B4A52"/>
    <w:multiLevelType w:val="multilevel"/>
    <w:tmpl w:val="6778F920"/>
    <w:lvl w:ilvl="0">
      <w:start w:val="1"/>
      <w:numFmt w:val="bullet"/>
      <w:lvlText w:val=""/>
      <w:lvlJc w:val="left"/>
      <w:pPr>
        <w:tabs>
          <w:tab w:val="num" w:pos="839"/>
        </w:tabs>
        <w:ind w:left="839" w:hanging="720"/>
      </w:pPr>
      <w:rPr>
        <w:rFonts w:ascii="Symbol" w:hAnsi="Symbol" w:hint="default"/>
      </w:rPr>
    </w:lvl>
    <w:lvl w:ilvl="1">
      <w:start w:val="1"/>
      <w:numFmt w:val="bullet"/>
      <w:lvlText w:val=""/>
      <w:lvlJc w:val="left"/>
      <w:pPr>
        <w:tabs>
          <w:tab w:val="num" w:pos="1559"/>
        </w:tabs>
        <w:ind w:left="1559" w:hanging="720"/>
      </w:pPr>
      <w:rPr>
        <w:rFonts w:ascii="Symbol" w:hAnsi="Symbol" w:hint="default"/>
      </w:rPr>
    </w:lvl>
    <w:lvl w:ilvl="2">
      <w:start w:val="1"/>
      <w:numFmt w:val="decimal"/>
      <w:lvlText w:val="%3."/>
      <w:lvlJc w:val="left"/>
      <w:pPr>
        <w:tabs>
          <w:tab w:val="num" w:pos="2279"/>
        </w:tabs>
        <w:ind w:left="2279" w:hanging="720"/>
      </w:pPr>
    </w:lvl>
    <w:lvl w:ilvl="3">
      <w:start w:val="1"/>
      <w:numFmt w:val="decimal"/>
      <w:lvlText w:val="%4."/>
      <w:lvlJc w:val="left"/>
      <w:pPr>
        <w:tabs>
          <w:tab w:val="num" w:pos="2999"/>
        </w:tabs>
        <w:ind w:left="2999" w:hanging="720"/>
      </w:pPr>
    </w:lvl>
    <w:lvl w:ilvl="4">
      <w:start w:val="1"/>
      <w:numFmt w:val="decimal"/>
      <w:lvlText w:val="%5."/>
      <w:lvlJc w:val="left"/>
      <w:pPr>
        <w:tabs>
          <w:tab w:val="num" w:pos="3719"/>
        </w:tabs>
        <w:ind w:left="3719" w:hanging="720"/>
      </w:pPr>
    </w:lvl>
    <w:lvl w:ilvl="5">
      <w:start w:val="1"/>
      <w:numFmt w:val="decimal"/>
      <w:lvlText w:val="%6."/>
      <w:lvlJc w:val="left"/>
      <w:pPr>
        <w:tabs>
          <w:tab w:val="num" w:pos="4439"/>
        </w:tabs>
        <w:ind w:left="4439" w:hanging="720"/>
      </w:pPr>
    </w:lvl>
    <w:lvl w:ilvl="6">
      <w:start w:val="1"/>
      <w:numFmt w:val="decimal"/>
      <w:lvlText w:val="%7."/>
      <w:lvlJc w:val="left"/>
      <w:pPr>
        <w:tabs>
          <w:tab w:val="num" w:pos="5159"/>
        </w:tabs>
        <w:ind w:left="5159" w:hanging="720"/>
      </w:pPr>
    </w:lvl>
    <w:lvl w:ilvl="7">
      <w:start w:val="1"/>
      <w:numFmt w:val="decimal"/>
      <w:lvlText w:val="%8."/>
      <w:lvlJc w:val="left"/>
      <w:pPr>
        <w:tabs>
          <w:tab w:val="num" w:pos="5879"/>
        </w:tabs>
        <w:ind w:left="5879" w:hanging="720"/>
      </w:pPr>
    </w:lvl>
    <w:lvl w:ilvl="8">
      <w:start w:val="1"/>
      <w:numFmt w:val="decimal"/>
      <w:lvlText w:val="%9."/>
      <w:lvlJc w:val="left"/>
      <w:pPr>
        <w:tabs>
          <w:tab w:val="num" w:pos="6599"/>
        </w:tabs>
        <w:ind w:left="6599" w:hanging="720"/>
      </w:pPr>
    </w:lvl>
  </w:abstractNum>
  <w:abstractNum w:abstractNumId="63" w15:restartNumberingAfterBreak="0">
    <w:nsid w:val="584E7D69"/>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64" w15:restartNumberingAfterBreak="0">
    <w:nsid w:val="5AF95ADD"/>
    <w:multiLevelType w:val="multilevel"/>
    <w:tmpl w:val="40EE77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5E150EDE"/>
    <w:multiLevelType w:val="multilevel"/>
    <w:tmpl w:val="8FBEE286"/>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66" w15:restartNumberingAfterBreak="0">
    <w:nsid w:val="5F561E7A"/>
    <w:multiLevelType w:val="multilevel"/>
    <w:tmpl w:val="CD2215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60A02AC7"/>
    <w:multiLevelType w:val="multilevel"/>
    <w:tmpl w:val="F36AC244"/>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68" w15:restartNumberingAfterBreak="0">
    <w:nsid w:val="62E77F8A"/>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69" w15:restartNumberingAfterBreak="0">
    <w:nsid w:val="664D53BB"/>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70" w15:restartNumberingAfterBreak="0">
    <w:nsid w:val="66AC1708"/>
    <w:multiLevelType w:val="multilevel"/>
    <w:tmpl w:val="EB049ACE"/>
    <w:lvl w:ilvl="0">
      <w:numFmt w:val="bullet"/>
      <w:lvlText w:val=""/>
      <w:lvlJc w:val="left"/>
      <w:pPr>
        <w:tabs>
          <w:tab w:val="num" w:pos="840"/>
        </w:tabs>
        <w:ind w:left="840"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60"/>
        </w:tabs>
        <w:ind w:left="1560" w:hanging="720"/>
      </w:pPr>
    </w:lvl>
    <w:lvl w:ilvl="2">
      <w:numFmt w:val="bullet"/>
      <w:lvlText w:val=""/>
      <w:lvlJc w:val="left"/>
      <w:pPr>
        <w:tabs>
          <w:tab w:val="num" w:pos="2280"/>
        </w:tabs>
        <w:ind w:left="2280" w:hanging="720"/>
      </w:pPr>
      <w:rPr>
        <w:rFonts w:ascii="Symbol" w:eastAsia="Symbol" w:hAnsi="Symbol" w:cs="Symbol" w:hint="default"/>
        <w:b w:val="0"/>
        <w:bCs w:val="0"/>
        <w:i w:val="0"/>
        <w:iCs w:val="0"/>
        <w:w w:val="99"/>
        <w:sz w:val="22"/>
        <w:szCs w:val="22"/>
        <w:lang w:val="en-US" w:eastAsia="en-US" w:bidi="ar-SA"/>
      </w:r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71" w15:restartNumberingAfterBreak="0">
    <w:nsid w:val="67D94505"/>
    <w:multiLevelType w:val="multilevel"/>
    <w:tmpl w:val="8FBEE286"/>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72" w15:restartNumberingAfterBreak="0">
    <w:nsid w:val="69B63749"/>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73" w15:restartNumberingAfterBreak="0">
    <w:nsid w:val="69B80FD7"/>
    <w:multiLevelType w:val="multilevel"/>
    <w:tmpl w:val="F36AC244"/>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74" w15:restartNumberingAfterBreak="0">
    <w:nsid w:val="6AA34E7B"/>
    <w:multiLevelType w:val="hybridMultilevel"/>
    <w:tmpl w:val="B4C0DE78"/>
    <w:lvl w:ilvl="0" w:tplc="4A785624">
      <w:numFmt w:val="bullet"/>
      <w:lvlText w:val=""/>
      <w:lvlJc w:val="left"/>
      <w:pPr>
        <w:ind w:left="479" w:hanging="360"/>
      </w:pPr>
      <w:rPr>
        <w:rFonts w:ascii="Symbol" w:eastAsia="Symbol" w:hAnsi="Symbol" w:cs="Symbol" w:hint="default"/>
        <w:b w:val="0"/>
        <w:bCs w:val="0"/>
        <w:i w:val="0"/>
        <w:iCs w:val="0"/>
        <w:w w:val="99"/>
        <w:sz w:val="22"/>
        <w:szCs w:val="22"/>
        <w:lang w:val="en-US" w:eastAsia="en-US" w:bidi="ar-SA"/>
      </w:rPr>
    </w:lvl>
    <w:lvl w:ilvl="1" w:tplc="1DE2F1C0">
      <w:numFmt w:val="bullet"/>
      <w:lvlText w:val=""/>
      <w:lvlJc w:val="left"/>
      <w:pPr>
        <w:ind w:left="839" w:hanging="360"/>
      </w:pPr>
      <w:rPr>
        <w:rFonts w:ascii="Symbol" w:eastAsia="Symbol" w:hAnsi="Symbol" w:cs="Symbol" w:hint="default"/>
        <w:b w:val="0"/>
        <w:bCs w:val="0"/>
        <w:i w:val="0"/>
        <w:iCs w:val="0"/>
        <w:w w:val="99"/>
        <w:sz w:val="22"/>
        <w:szCs w:val="22"/>
        <w:lang w:val="en-US" w:eastAsia="en-US" w:bidi="ar-SA"/>
      </w:rPr>
    </w:lvl>
    <w:lvl w:ilvl="2" w:tplc="DA047012">
      <w:numFmt w:val="bullet"/>
      <w:lvlText w:val=""/>
      <w:lvlJc w:val="left"/>
      <w:pPr>
        <w:ind w:left="1847" w:hanging="360"/>
      </w:pPr>
      <w:rPr>
        <w:rFonts w:ascii="Symbol" w:eastAsia="Symbol" w:hAnsi="Symbol" w:cs="Symbol" w:hint="default"/>
        <w:b w:val="0"/>
        <w:bCs w:val="0"/>
        <w:i w:val="0"/>
        <w:iCs w:val="0"/>
        <w:w w:val="99"/>
        <w:sz w:val="22"/>
        <w:szCs w:val="22"/>
        <w:lang w:val="en-US" w:eastAsia="en-US" w:bidi="ar-SA"/>
      </w:rPr>
    </w:lvl>
    <w:lvl w:ilvl="3" w:tplc="F96C4DE2">
      <w:numFmt w:val="bullet"/>
      <w:lvlText w:val="•"/>
      <w:lvlJc w:val="left"/>
      <w:pPr>
        <w:ind w:left="2810" w:hanging="360"/>
      </w:pPr>
      <w:rPr>
        <w:rFonts w:hint="default"/>
        <w:lang w:val="en-US" w:eastAsia="en-US" w:bidi="ar-SA"/>
      </w:rPr>
    </w:lvl>
    <w:lvl w:ilvl="4" w:tplc="50FC42A4">
      <w:numFmt w:val="bullet"/>
      <w:lvlText w:val="•"/>
      <w:lvlJc w:val="left"/>
      <w:pPr>
        <w:ind w:left="3780" w:hanging="360"/>
      </w:pPr>
      <w:rPr>
        <w:rFonts w:hint="default"/>
        <w:lang w:val="en-US" w:eastAsia="en-US" w:bidi="ar-SA"/>
      </w:rPr>
    </w:lvl>
    <w:lvl w:ilvl="5" w:tplc="F15A923A">
      <w:numFmt w:val="bullet"/>
      <w:lvlText w:val="•"/>
      <w:lvlJc w:val="left"/>
      <w:pPr>
        <w:ind w:left="4750" w:hanging="360"/>
      </w:pPr>
      <w:rPr>
        <w:rFonts w:hint="default"/>
        <w:lang w:val="en-US" w:eastAsia="en-US" w:bidi="ar-SA"/>
      </w:rPr>
    </w:lvl>
    <w:lvl w:ilvl="6" w:tplc="57F6E416">
      <w:numFmt w:val="bullet"/>
      <w:lvlText w:val="•"/>
      <w:lvlJc w:val="left"/>
      <w:pPr>
        <w:ind w:left="5720" w:hanging="360"/>
      </w:pPr>
      <w:rPr>
        <w:rFonts w:hint="default"/>
        <w:lang w:val="en-US" w:eastAsia="en-US" w:bidi="ar-SA"/>
      </w:rPr>
    </w:lvl>
    <w:lvl w:ilvl="7" w:tplc="A1C0EE38">
      <w:numFmt w:val="bullet"/>
      <w:lvlText w:val="•"/>
      <w:lvlJc w:val="left"/>
      <w:pPr>
        <w:ind w:left="6690" w:hanging="360"/>
      </w:pPr>
      <w:rPr>
        <w:rFonts w:hint="default"/>
        <w:lang w:val="en-US" w:eastAsia="en-US" w:bidi="ar-SA"/>
      </w:rPr>
    </w:lvl>
    <w:lvl w:ilvl="8" w:tplc="91A602FC">
      <w:numFmt w:val="bullet"/>
      <w:lvlText w:val="•"/>
      <w:lvlJc w:val="left"/>
      <w:pPr>
        <w:ind w:left="7660" w:hanging="360"/>
      </w:pPr>
      <w:rPr>
        <w:rFonts w:hint="default"/>
        <w:lang w:val="en-US" w:eastAsia="en-US" w:bidi="ar-SA"/>
      </w:rPr>
    </w:lvl>
  </w:abstractNum>
  <w:abstractNum w:abstractNumId="75" w15:restartNumberingAfterBreak="0">
    <w:nsid w:val="6B266F7E"/>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76" w15:restartNumberingAfterBreak="0">
    <w:nsid w:val="6B5D1F9C"/>
    <w:multiLevelType w:val="multilevel"/>
    <w:tmpl w:val="F36AC244"/>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77" w15:restartNumberingAfterBreak="0">
    <w:nsid w:val="6BE62400"/>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78" w15:restartNumberingAfterBreak="0">
    <w:nsid w:val="6C3F70C1"/>
    <w:multiLevelType w:val="multilevel"/>
    <w:tmpl w:val="F36AC244"/>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79" w15:restartNumberingAfterBreak="0">
    <w:nsid w:val="6E8F2229"/>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80" w15:restartNumberingAfterBreak="0">
    <w:nsid w:val="70930191"/>
    <w:multiLevelType w:val="multilevel"/>
    <w:tmpl w:val="8FBEE286"/>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81" w15:restartNumberingAfterBreak="0">
    <w:nsid w:val="744417B6"/>
    <w:multiLevelType w:val="multilevel"/>
    <w:tmpl w:val="8FBEE286"/>
    <w:lvl w:ilvl="0">
      <w:start w:val="1"/>
      <w:numFmt w:val="bullet"/>
      <w:lvlText w:val=""/>
      <w:lvlJc w:val="left"/>
      <w:pPr>
        <w:tabs>
          <w:tab w:val="num" w:pos="1199"/>
        </w:tabs>
        <w:ind w:left="1199" w:hanging="720"/>
      </w:pPr>
      <w:rPr>
        <w:rFonts w:ascii="Symbol" w:hAnsi="Symbol" w:hint="default"/>
      </w:rPr>
    </w:lvl>
    <w:lvl w:ilvl="1">
      <w:start w:val="1"/>
      <w:numFmt w:val="decimal"/>
      <w:lvlText w:val="%2."/>
      <w:lvlJc w:val="left"/>
      <w:pPr>
        <w:tabs>
          <w:tab w:val="num" w:pos="1919"/>
        </w:tabs>
        <w:ind w:left="1919" w:hanging="720"/>
      </w:pPr>
    </w:lvl>
    <w:lvl w:ilvl="2">
      <w:start w:val="1"/>
      <w:numFmt w:val="decimal"/>
      <w:lvlText w:val="%3."/>
      <w:lvlJc w:val="left"/>
      <w:pPr>
        <w:tabs>
          <w:tab w:val="num" w:pos="2639"/>
        </w:tabs>
        <w:ind w:left="2639" w:hanging="720"/>
      </w:pPr>
    </w:lvl>
    <w:lvl w:ilvl="3">
      <w:start w:val="1"/>
      <w:numFmt w:val="decimal"/>
      <w:lvlText w:val="%4."/>
      <w:lvlJc w:val="left"/>
      <w:pPr>
        <w:tabs>
          <w:tab w:val="num" w:pos="3359"/>
        </w:tabs>
        <w:ind w:left="3359" w:hanging="720"/>
      </w:pPr>
    </w:lvl>
    <w:lvl w:ilvl="4">
      <w:start w:val="1"/>
      <w:numFmt w:val="decimal"/>
      <w:lvlText w:val="%5."/>
      <w:lvlJc w:val="left"/>
      <w:pPr>
        <w:tabs>
          <w:tab w:val="num" w:pos="4079"/>
        </w:tabs>
        <w:ind w:left="4079" w:hanging="720"/>
      </w:pPr>
    </w:lvl>
    <w:lvl w:ilvl="5">
      <w:start w:val="1"/>
      <w:numFmt w:val="decimal"/>
      <w:lvlText w:val="%6."/>
      <w:lvlJc w:val="left"/>
      <w:pPr>
        <w:tabs>
          <w:tab w:val="num" w:pos="4799"/>
        </w:tabs>
        <w:ind w:left="4799" w:hanging="720"/>
      </w:pPr>
    </w:lvl>
    <w:lvl w:ilvl="6">
      <w:start w:val="1"/>
      <w:numFmt w:val="decimal"/>
      <w:lvlText w:val="%7."/>
      <w:lvlJc w:val="left"/>
      <w:pPr>
        <w:tabs>
          <w:tab w:val="num" w:pos="5519"/>
        </w:tabs>
        <w:ind w:left="5519" w:hanging="720"/>
      </w:pPr>
    </w:lvl>
    <w:lvl w:ilvl="7">
      <w:start w:val="1"/>
      <w:numFmt w:val="decimal"/>
      <w:lvlText w:val="%8."/>
      <w:lvlJc w:val="left"/>
      <w:pPr>
        <w:tabs>
          <w:tab w:val="num" w:pos="6239"/>
        </w:tabs>
        <w:ind w:left="6239" w:hanging="720"/>
      </w:pPr>
    </w:lvl>
    <w:lvl w:ilvl="8">
      <w:start w:val="1"/>
      <w:numFmt w:val="decimal"/>
      <w:lvlText w:val="%9."/>
      <w:lvlJc w:val="left"/>
      <w:pPr>
        <w:tabs>
          <w:tab w:val="num" w:pos="6959"/>
        </w:tabs>
        <w:ind w:left="6959" w:hanging="720"/>
      </w:pPr>
    </w:lvl>
  </w:abstractNum>
  <w:abstractNum w:abstractNumId="82" w15:restartNumberingAfterBreak="0">
    <w:nsid w:val="746470C0"/>
    <w:multiLevelType w:val="multilevel"/>
    <w:tmpl w:val="8FBEE286"/>
    <w:lvl w:ilvl="0">
      <w:start w:val="1"/>
      <w:numFmt w:val="bullet"/>
      <w:lvlText w:val=""/>
      <w:lvlJc w:val="left"/>
      <w:pPr>
        <w:tabs>
          <w:tab w:val="num" w:pos="839"/>
        </w:tabs>
        <w:ind w:left="839" w:hanging="720"/>
      </w:pPr>
      <w:rPr>
        <w:rFonts w:ascii="Symbol" w:hAnsi="Symbol" w:hint="default"/>
      </w:rPr>
    </w:lvl>
    <w:lvl w:ilvl="1">
      <w:start w:val="1"/>
      <w:numFmt w:val="decimal"/>
      <w:lvlText w:val="%2."/>
      <w:lvlJc w:val="left"/>
      <w:pPr>
        <w:tabs>
          <w:tab w:val="num" w:pos="1559"/>
        </w:tabs>
        <w:ind w:left="1559" w:hanging="720"/>
      </w:pPr>
    </w:lvl>
    <w:lvl w:ilvl="2">
      <w:start w:val="1"/>
      <w:numFmt w:val="decimal"/>
      <w:lvlText w:val="%3."/>
      <w:lvlJc w:val="left"/>
      <w:pPr>
        <w:tabs>
          <w:tab w:val="num" w:pos="2279"/>
        </w:tabs>
        <w:ind w:left="2279" w:hanging="720"/>
      </w:pPr>
    </w:lvl>
    <w:lvl w:ilvl="3">
      <w:start w:val="1"/>
      <w:numFmt w:val="decimal"/>
      <w:lvlText w:val="%4."/>
      <w:lvlJc w:val="left"/>
      <w:pPr>
        <w:tabs>
          <w:tab w:val="num" w:pos="2999"/>
        </w:tabs>
        <w:ind w:left="2999" w:hanging="720"/>
      </w:pPr>
    </w:lvl>
    <w:lvl w:ilvl="4">
      <w:start w:val="1"/>
      <w:numFmt w:val="decimal"/>
      <w:lvlText w:val="%5."/>
      <w:lvlJc w:val="left"/>
      <w:pPr>
        <w:tabs>
          <w:tab w:val="num" w:pos="3719"/>
        </w:tabs>
        <w:ind w:left="3719" w:hanging="720"/>
      </w:pPr>
    </w:lvl>
    <w:lvl w:ilvl="5">
      <w:start w:val="1"/>
      <w:numFmt w:val="decimal"/>
      <w:lvlText w:val="%6."/>
      <w:lvlJc w:val="left"/>
      <w:pPr>
        <w:tabs>
          <w:tab w:val="num" w:pos="4439"/>
        </w:tabs>
        <w:ind w:left="4439" w:hanging="720"/>
      </w:pPr>
    </w:lvl>
    <w:lvl w:ilvl="6">
      <w:start w:val="1"/>
      <w:numFmt w:val="decimal"/>
      <w:lvlText w:val="%7."/>
      <w:lvlJc w:val="left"/>
      <w:pPr>
        <w:tabs>
          <w:tab w:val="num" w:pos="5159"/>
        </w:tabs>
        <w:ind w:left="5159" w:hanging="720"/>
      </w:pPr>
    </w:lvl>
    <w:lvl w:ilvl="7">
      <w:start w:val="1"/>
      <w:numFmt w:val="decimal"/>
      <w:lvlText w:val="%8."/>
      <w:lvlJc w:val="left"/>
      <w:pPr>
        <w:tabs>
          <w:tab w:val="num" w:pos="5879"/>
        </w:tabs>
        <w:ind w:left="5879" w:hanging="720"/>
      </w:pPr>
    </w:lvl>
    <w:lvl w:ilvl="8">
      <w:start w:val="1"/>
      <w:numFmt w:val="decimal"/>
      <w:lvlText w:val="%9."/>
      <w:lvlJc w:val="left"/>
      <w:pPr>
        <w:tabs>
          <w:tab w:val="num" w:pos="6599"/>
        </w:tabs>
        <w:ind w:left="6599" w:hanging="720"/>
      </w:pPr>
    </w:lvl>
  </w:abstractNum>
  <w:abstractNum w:abstractNumId="83" w15:restartNumberingAfterBreak="0">
    <w:nsid w:val="768519DB"/>
    <w:multiLevelType w:val="multilevel"/>
    <w:tmpl w:val="E46EDFA8"/>
    <w:lvl w:ilvl="0">
      <w:start w:val="1"/>
      <w:numFmt w:val="bullet"/>
      <w:lvlText w:val=""/>
      <w:lvlJc w:val="left"/>
      <w:pPr>
        <w:tabs>
          <w:tab w:val="num" w:pos="1199"/>
        </w:tabs>
        <w:ind w:left="1199" w:hanging="720"/>
      </w:pPr>
      <w:rPr>
        <w:rFonts w:ascii="Symbol" w:hAnsi="Symbol" w:hint="default"/>
      </w:rPr>
    </w:lvl>
    <w:lvl w:ilvl="1">
      <w:start w:val="1"/>
      <w:numFmt w:val="decimal"/>
      <w:lvlText w:val="%2."/>
      <w:lvlJc w:val="left"/>
      <w:pPr>
        <w:tabs>
          <w:tab w:val="num" w:pos="1919"/>
        </w:tabs>
        <w:ind w:left="1919" w:hanging="720"/>
      </w:pPr>
    </w:lvl>
    <w:lvl w:ilvl="2">
      <w:start w:val="1"/>
      <w:numFmt w:val="decimal"/>
      <w:lvlText w:val="%3."/>
      <w:lvlJc w:val="left"/>
      <w:pPr>
        <w:tabs>
          <w:tab w:val="num" w:pos="2639"/>
        </w:tabs>
        <w:ind w:left="2639" w:hanging="720"/>
      </w:pPr>
    </w:lvl>
    <w:lvl w:ilvl="3">
      <w:start w:val="1"/>
      <w:numFmt w:val="decimal"/>
      <w:lvlText w:val="%4."/>
      <w:lvlJc w:val="left"/>
      <w:pPr>
        <w:tabs>
          <w:tab w:val="num" w:pos="3359"/>
        </w:tabs>
        <w:ind w:left="3359" w:hanging="720"/>
      </w:pPr>
    </w:lvl>
    <w:lvl w:ilvl="4">
      <w:start w:val="1"/>
      <w:numFmt w:val="decimal"/>
      <w:lvlText w:val="%5."/>
      <w:lvlJc w:val="left"/>
      <w:pPr>
        <w:tabs>
          <w:tab w:val="num" w:pos="4079"/>
        </w:tabs>
        <w:ind w:left="4079" w:hanging="720"/>
      </w:pPr>
    </w:lvl>
    <w:lvl w:ilvl="5">
      <w:start w:val="1"/>
      <w:numFmt w:val="decimal"/>
      <w:lvlText w:val="%6."/>
      <w:lvlJc w:val="left"/>
      <w:pPr>
        <w:tabs>
          <w:tab w:val="num" w:pos="4799"/>
        </w:tabs>
        <w:ind w:left="4799" w:hanging="720"/>
      </w:pPr>
    </w:lvl>
    <w:lvl w:ilvl="6">
      <w:start w:val="1"/>
      <w:numFmt w:val="decimal"/>
      <w:lvlText w:val="%7."/>
      <w:lvlJc w:val="left"/>
      <w:pPr>
        <w:tabs>
          <w:tab w:val="num" w:pos="5519"/>
        </w:tabs>
        <w:ind w:left="5519" w:hanging="720"/>
      </w:pPr>
    </w:lvl>
    <w:lvl w:ilvl="7">
      <w:start w:val="1"/>
      <w:numFmt w:val="decimal"/>
      <w:lvlText w:val="%8."/>
      <w:lvlJc w:val="left"/>
      <w:pPr>
        <w:tabs>
          <w:tab w:val="num" w:pos="6239"/>
        </w:tabs>
        <w:ind w:left="6239" w:hanging="720"/>
      </w:pPr>
    </w:lvl>
    <w:lvl w:ilvl="8">
      <w:start w:val="1"/>
      <w:numFmt w:val="decimal"/>
      <w:lvlText w:val="%9."/>
      <w:lvlJc w:val="left"/>
      <w:pPr>
        <w:tabs>
          <w:tab w:val="num" w:pos="6959"/>
        </w:tabs>
        <w:ind w:left="6959" w:hanging="720"/>
      </w:pPr>
    </w:lvl>
  </w:abstractNum>
  <w:abstractNum w:abstractNumId="84" w15:restartNumberingAfterBreak="0">
    <w:nsid w:val="77A1222F"/>
    <w:multiLevelType w:val="multilevel"/>
    <w:tmpl w:val="EB049ACE"/>
    <w:lvl w:ilvl="0">
      <w:numFmt w:val="bullet"/>
      <w:lvlText w:val=""/>
      <w:lvlJc w:val="left"/>
      <w:pPr>
        <w:tabs>
          <w:tab w:val="num" w:pos="720"/>
        </w:tabs>
        <w:ind w:left="720"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440"/>
        </w:tabs>
        <w:ind w:left="1440" w:hanging="720"/>
      </w:pPr>
    </w:lvl>
    <w:lvl w:ilvl="2">
      <w:numFmt w:val="bullet"/>
      <w:lvlText w:val=""/>
      <w:lvlJc w:val="left"/>
      <w:pPr>
        <w:tabs>
          <w:tab w:val="num" w:pos="2160"/>
        </w:tabs>
        <w:ind w:left="2160" w:hanging="720"/>
      </w:pPr>
      <w:rPr>
        <w:rFonts w:ascii="Symbol" w:eastAsia="Symbol" w:hAnsi="Symbol" w:cs="Symbol" w:hint="default"/>
        <w:b w:val="0"/>
        <w:bCs w:val="0"/>
        <w:i w:val="0"/>
        <w:iCs w:val="0"/>
        <w:w w:val="99"/>
        <w:sz w:val="22"/>
        <w:szCs w:val="22"/>
        <w:lang w:val="en-US" w:eastAsia="en-US" w:bidi="ar-SA"/>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78966745"/>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86" w15:restartNumberingAfterBreak="0">
    <w:nsid w:val="798C4248"/>
    <w:multiLevelType w:val="multilevel"/>
    <w:tmpl w:val="84D42C5C"/>
    <w:lvl w:ilvl="0">
      <w:start w:val="1"/>
      <w:numFmt w:val="bullet"/>
      <w:lvlText w:val=""/>
      <w:lvlJc w:val="left"/>
      <w:pPr>
        <w:tabs>
          <w:tab w:val="num" w:pos="839"/>
        </w:tabs>
        <w:ind w:left="839" w:hanging="720"/>
      </w:pPr>
      <w:rPr>
        <w:rFonts w:ascii="Symbol" w:hAnsi="Symbol" w:hint="default"/>
      </w:rPr>
    </w:lvl>
    <w:lvl w:ilvl="1">
      <w:start w:val="1"/>
      <w:numFmt w:val="decimal"/>
      <w:lvlText w:val="%2."/>
      <w:lvlJc w:val="left"/>
      <w:pPr>
        <w:tabs>
          <w:tab w:val="num" w:pos="1559"/>
        </w:tabs>
        <w:ind w:left="1559" w:hanging="720"/>
      </w:pPr>
    </w:lvl>
    <w:lvl w:ilvl="2">
      <w:start w:val="1"/>
      <w:numFmt w:val="decimal"/>
      <w:lvlText w:val="%3."/>
      <w:lvlJc w:val="left"/>
      <w:pPr>
        <w:tabs>
          <w:tab w:val="num" w:pos="2279"/>
        </w:tabs>
        <w:ind w:left="2279" w:hanging="720"/>
      </w:pPr>
    </w:lvl>
    <w:lvl w:ilvl="3">
      <w:start w:val="1"/>
      <w:numFmt w:val="decimal"/>
      <w:lvlText w:val="%4."/>
      <w:lvlJc w:val="left"/>
      <w:pPr>
        <w:tabs>
          <w:tab w:val="num" w:pos="2999"/>
        </w:tabs>
        <w:ind w:left="2999" w:hanging="720"/>
      </w:pPr>
    </w:lvl>
    <w:lvl w:ilvl="4">
      <w:start w:val="1"/>
      <w:numFmt w:val="decimal"/>
      <w:lvlText w:val="%5."/>
      <w:lvlJc w:val="left"/>
      <w:pPr>
        <w:tabs>
          <w:tab w:val="num" w:pos="3719"/>
        </w:tabs>
        <w:ind w:left="3719" w:hanging="720"/>
      </w:pPr>
    </w:lvl>
    <w:lvl w:ilvl="5">
      <w:start w:val="1"/>
      <w:numFmt w:val="decimal"/>
      <w:lvlText w:val="%6."/>
      <w:lvlJc w:val="left"/>
      <w:pPr>
        <w:tabs>
          <w:tab w:val="num" w:pos="4439"/>
        </w:tabs>
        <w:ind w:left="4439" w:hanging="720"/>
      </w:pPr>
    </w:lvl>
    <w:lvl w:ilvl="6">
      <w:start w:val="1"/>
      <w:numFmt w:val="decimal"/>
      <w:lvlText w:val="%7."/>
      <w:lvlJc w:val="left"/>
      <w:pPr>
        <w:tabs>
          <w:tab w:val="num" w:pos="5159"/>
        </w:tabs>
        <w:ind w:left="5159" w:hanging="720"/>
      </w:pPr>
    </w:lvl>
    <w:lvl w:ilvl="7">
      <w:start w:val="1"/>
      <w:numFmt w:val="decimal"/>
      <w:lvlText w:val="%8."/>
      <w:lvlJc w:val="left"/>
      <w:pPr>
        <w:tabs>
          <w:tab w:val="num" w:pos="5879"/>
        </w:tabs>
        <w:ind w:left="5879" w:hanging="720"/>
      </w:pPr>
    </w:lvl>
    <w:lvl w:ilvl="8">
      <w:start w:val="1"/>
      <w:numFmt w:val="decimal"/>
      <w:lvlText w:val="%9."/>
      <w:lvlJc w:val="left"/>
      <w:pPr>
        <w:tabs>
          <w:tab w:val="num" w:pos="6599"/>
        </w:tabs>
        <w:ind w:left="6599" w:hanging="720"/>
      </w:pPr>
    </w:lvl>
  </w:abstractNum>
  <w:abstractNum w:abstractNumId="87" w15:restartNumberingAfterBreak="0">
    <w:nsid w:val="79AC0BBD"/>
    <w:multiLevelType w:val="multilevel"/>
    <w:tmpl w:val="EB049ACE"/>
    <w:lvl w:ilvl="0">
      <w:numFmt w:val="bullet"/>
      <w:lvlText w:val=""/>
      <w:lvlJc w:val="left"/>
      <w:pPr>
        <w:tabs>
          <w:tab w:val="num" w:pos="720"/>
        </w:tabs>
        <w:ind w:left="720"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440"/>
        </w:tabs>
        <w:ind w:left="1440" w:hanging="720"/>
      </w:pPr>
    </w:lvl>
    <w:lvl w:ilvl="2">
      <w:numFmt w:val="bullet"/>
      <w:lvlText w:val=""/>
      <w:lvlJc w:val="left"/>
      <w:pPr>
        <w:tabs>
          <w:tab w:val="num" w:pos="2160"/>
        </w:tabs>
        <w:ind w:left="2160" w:hanging="720"/>
      </w:pPr>
      <w:rPr>
        <w:rFonts w:ascii="Symbol" w:eastAsia="Symbol" w:hAnsi="Symbol" w:cs="Symbol" w:hint="default"/>
        <w:b w:val="0"/>
        <w:bCs w:val="0"/>
        <w:i w:val="0"/>
        <w:iCs w:val="0"/>
        <w:w w:val="99"/>
        <w:sz w:val="22"/>
        <w:szCs w:val="22"/>
        <w:lang w:val="en-US" w:eastAsia="en-US" w:bidi="ar-SA"/>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7AA139FD"/>
    <w:multiLevelType w:val="multilevel"/>
    <w:tmpl w:val="EB049ACE"/>
    <w:lvl w:ilvl="0">
      <w:numFmt w:val="bullet"/>
      <w:lvlText w:val=""/>
      <w:lvlJc w:val="left"/>
      <w:pPr>
        <w:tabs>
          <w:tab w:val="num" w:pos="839"/>
        </w:tabs>
        <w:ind w:left="839"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9"/>
        </w:tabs>
        <w:ind w:left="1559" w:hanging="720"/>
      </w:pPr>
    </w:lvl>
    <w:lvl w:ilvl="2">
      <w:numFmt w:val="bullet"/>
      <w:lvlText w:val=""/>
      <w:lvlJc w:val="left"/>
      <w:pPr>
        <w:tabs>
          <w:tab w:val="num" w:pos="2279"/>
        </w:tabs>
        <w:ind w:left="2279" w:hanging="720"/>
      </w:pPr>
      <w:rPr>
        <w:rFonts w:ascii="Symbol" w:eastAsia="Symbol" w:hAnsi="Symbol" w:cs="Symbol" w:hint="default"/>
        <w:b w:val="0"/>
        <w:bCs w:val="0"/>
        <w:i w:val="0"/>
        <w:iCs w:val="0"/>
        <w:w w:val="99"/>
        <w:sz w:val="22"/>
        <w:szCs w:val="22"/>
        <w:lang w:val="en-US" w:eastAsia="en-US" w:bidi="ar-SA"/>
      </w:rPr>
    </w:lvl>
    <w:lvl w:ilvl="3">
      <w:start w:val="1"/>
      <w:numFmt w:val="decimal"/>
      <w:lvlText w:val="%4."/>
      <w:lvlJc w:val="left"/>
      <w:pPr>
        <w:tabs>
          <w:tab w:val="num" w:pos="2999"/>
        </w:tabs>
        <w:ind w:left="2999" w:hanging="720"/>
      </w:pPr>
    </w:lvl>
    <w:lvl w:ilvl="4">
      <w:start w:val="1"/>
      <w:numFmt w:val="decimal"/>
      <w:lvlText w:val="%5."/>
      <w:lvlJc w:val="left"/>
      <w:pPr>
        <w:tabs>
          <w:tab w:val="num" w:pos="3719"/>
        </w:tabs>
        <w:ind w:left="3719" w:hanging="720"/>
      </w:pPr>
    </w:lvl>
    <w:lvl w:ilvl="5">
      <w:start w:val="1"/>
      <w:numFmt w:val="decimal"/>
      <w:lvlText w:val="%6."/>
      <w:lvlJc w:val="left"/>
      <w:pPr>
        <w:tabs>
          <w:tab w:val="num" w:pos="4439"/>
        </w:tabs>
        <w:ind w:left="4439" w:hanging="720"/>
      </w:pPr>
    </w:lvl>
    <w:lvl w:ilvl="6">
      <w:start w:val="1"/>
      <w:numFmt w:val="decimal"/>
      <w:lvlText w:val="%7."/>
      <w:lvlJc w:val="left"/>
      <w:pPr>
        <w:tabs>
          <w:tab w:val="num" w:pos="5159"/>
        </w:tabs>
        <w:ind w:left="5159" w:hanging="720"/>
      </w:pPr>
    </w:lvl>
    <w:lvl w:ilvl="7">
      <w:start w:val="1"/>
      <w:numFmt w:val="decimal"/>
      <w:lvlText w:val="%8."/>
      <w:lvlJc w:val="left"/>
      <w:pPr>
        <w:tabs>
          <w:tab w:val="num" w:pos="5879"/>
        </w:tabs>
        <w:ind w:left="5879" w:hanging="720"/>
      </w:pPr>
    </w:lvl>
    <w:lvl w:ilvl="8">
      <w:start w:val="1"/>
      <w:numFmt w:val="decimal"/>
      <w:lvlText w:val="%9."/>
      <w:lvlJc w:val="left"/>
      <w:pPr>
        <w:tabs>
          <w:tab w:val="num" w:pos="6599"/>
        </w:tabs>
        <w:ind w:left="6599" w:hanging="720"/>
      </w:pPr>
    </w:lvl>
  </w:abstractNum>
  <w:abstractNum w:abstractNumId="89" w15:restartNumberingAfterBreak="0">
    <w:nsid w:val="7AD814ED"/>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90" w15:restartNumberingAfterBreak="0">
    <w:nsid w:val="7C3A0CA3"/>
    <w:multiLevelType w:val="multilevel"/>
    <w:tmpl w:val="EA22CF60"/>
    <w:lvl w:ilvl="0">
      <w:numFmt w:val="bullet"/>
      <w:lvlText w:val=""/>
      <w:lvlJc w:val="left"/>
      <w:pPr>
        <w:tabs>
          <w:tab w:val="num" w:pos="838"/>
        </w:tabs>
        <w:ind w:left="838" w:hanging="720"/>
      </w:pPr>
      <w:rPr>
        <w:rFonts w:ascii="Symbol" w:eastAsia="Symbol" w:hAnsi="Symbol" w:cs="Symbol" w:hint="default"/>
        <w:b w:val="0"/>
        <w:bCs w:val="0"/>
        <w:i w:val="0"/>
        <w:iCs w:val="0"/>
        <w:w w:val="99"/>
        <w:sz w:val="22"/>
        <w:szCs w:val="22"/>
        <w:lang w:val="en-US" w:eastAsia="en-US" w:bidi="ar-SA"/>
      </w:rPr>
    </w:lvl>
    <w:lvl w:ilvl="1">
      <w:start w:val="1"/>
      <w:numFmt w:val="decimal"/>
      <w:lvlText w:val="%2."/>
      <w:lvlJc w:val="left"/>
      <w:pPr>
        <w:tabs>
          <w:tab w:val="num" w:pos="1558"/>
        </w:tabs>
        <w:ind w:left="1558" w:hanging="720"/>
      </w:pPr>
    </w:lvl>
    <w:lvl w:ilvl="2">
      <w:start w:val="1"/>
      <w:numFmt w:val="decimal"/>
      <w:lvlText w:val="%3."/>
      <w:lvlJc w:val="left"/>
      <w:pPr>
        <w:tabs>
          <w:tab w:val="num" w:pos="2278"/>
        </w:tabs>
        <w:ind w:left="2278" w:hanging="720"/>
      </w:pPr>
    </w:lvl>
    <w:lvl w:ilvl="3">
      <w:start w:val="1"/>
      <w:numFmt w:val="decimal"/>
      <w:lvlText w:val="%4."/>
      <w:lvlJc w:val="left"/>
      <w:pPr>
        <w:tabs>
          <w:tab w:val="num" w:pos="2998"/>
        </w:tabs>
        <w:ind w:left="2998" w:hanging="720"/>
      </w:pPr>
    </w:lvl>
    <w:lvl w:ilvl="4">
      <w:start w:val="1"/>
      <w:numFmt w:val="decimal"/>
      <w:lvlText w:val="%5."/>
      <w:lvlJc w:val="left"/>
      <w:pPr>
        <w:tabs>
          <w:tab w:val="num" w:pos="3718"/>
        </w:tabs>
        <w:ind w:left="3718" w:hanging="720"/>
      </w:pPr>
    </w:lvl>
    <w:lvl w:ilvl="5">
      <w:start w:val="1"/>
      <w:numFmt w:val="decimal"/>
      <w:lvlText w:val="%6."/>
      <w:lvlJc w:val="left"/>
      <w:pPr>
        <w:tabs>
          <w:tab w:val="num" w:pos="4438"/>
        </w:tabs>
        <w:ind w:left="4438" w:hanging="720"/>
      </w:pPr>
    </w:lvl>
    <w:lvl w:ilvl="6">
      <w:start w:val="1"/>
      <w:numFmt w:val="decimal"/>
      <w:lvlText w:val="%7."/>
      <w:lvlJc w:val="left"/>
      <w:pPr>
        <w:tabs>
          <w:tab w:val="num" w:pos="5158"/>
        </w:tabs>
        <w:ind w:left="5158" w:hanging="720"/>
      </w:pPr>
    </w:lvl>
    <w:lvl w:ilvl="7">
      <w:start w:val="1"/>
      <w:numFmt w:val="decimal"/>
      <w:lvlText w:val="%8."/>
      <w:lvlJc w:val="left"/>
      <w:pPr>
        <w:tabs>
          <w:tab w:val="num" w:pos="5878"/>
        </w:tabs>
        <w:ind w:left="5878" w:hanging="720"/>
      </w:pPr>
    </w:lvl>
    <w:lvl w:ilvl="8">
      <w:start w:val="1"/>
      <w:numFmt w:val="decimal"/>
      <w:lvlText w:val="%9."/>
      <w:lvlJc w:val="left"/>
      <w:pPr>
        <w:tabs>
          <w:tab w:val="num" w:pos="6598"/>
        </w:tabs>
        <w:ind w:left="6598" w:hanging="720"/>
      </w:pPr>
    </w:lvl>
  </w:abstractNum>
  <w:abstractNum w:abstractNumId="91" w15:restartNumberingAfterBreak="0">
    <w:nsid w:val="7D0B64D6"/>
    <w:multiLevelType w:val="multilevel"/>
    <w:tmpl w:val="8FBEE286"/>
    <w:lvl w:ilvl="0">
      <w:start w:val="1"/>
      <w:numFmt w:val="bullet"/>
      <w:lvlText w:val=""/>
      <w:lvlJc w:val="left"/>
      <w:pPr>
        <w:tabs>
          <w:tab w:val="num" w:pos="840"/>
        </w:tabs>
        <w:ind w:left="840" w:hanging="720"/>
      </w:pPr>
      <w:rPr>
        <w:rFonts w:ascii="Symbol" w:hAnsi="Symbol" w:hint="default"/>
      </w:rPr>
    </w:lvl>
    <w:lvl w:ilvl="1">
      <w:start w:val="1"/>
      <w:numFmt w:val="decimal"/>
      <w:lvlText w:val="%2."/>
      <w:lvlJc w:val="left"/>
      <w:pPr>
        <w:tabs>
          <w:tab w:val="num" w:pos="1560"/>
        </w:tabs>
        <w:ind w:left="1560" w:hanging="720"/>
      </w:pPr>
    </w:lvl>
    <w:lvl w:ilvl="2">
      <w:start w:val="1"/>
      <w:numFmt w:val="decimal"/>
      <w:lvlText w:val="%3."/>
      <w:lvlJc w:val="left"/>
      <w:pPr>
        <w:tabs>
          <w:tab w:val="num" w:pos="2280"/>
        </w:tabs>
        <w:ind w:left="2280" w:hanging="720"/>
      </w:pPr>
    </w:lvl>
    <w:lvl w:ilvl="3">
      <w:start w:val="1"/>
      <w:numFmt w:val="decimal"/>
      <w:lvlText w:val="%4."/>
      <w:lvlJc w:val="left"/>
      <w:pPr>
        <w:tabs>
          <w:tab w:val="num" w:pos="3000"/>
        </w:tabs>
        <w:ind w:left="3000" w:hanging="720"/>
      </w:pPr>
    </w:lvl>
    <w:lvl w:ilvl="4">
      <w:start w:val="1"/>
      <w:numFmt w:val="decimal"/>
      <w:lvlText w:val="%5."/>
      <w:lvlJc w:val="left"/>
      <w:pPr>
        <w:tabs>
          <w:tab w:val="num" w:pos="3720"/>
        </w:tabs>
        <w:ind w:left="3720" w:hanging="720"/>
      </w:pPr>
    </w:lvl>
    <w:lvl w:ilvl="5">
      <w:start w:val="1"/>
      <w:numFmt w:val="decimal"/>
      <w:lvlText w:val="%6."/>
      <w:lvlJc w:val="left"/>
      <w:pPr>
        <w:tabs>
          <w:tab w:val="num" w:pos="4440"/>
        </w:tabs>
        <w:ind w:left="4440" w:hanging="720"/>
      </w:pPr>
    </w:lvl>
    <w:lvl w:ilvl="6">
      <w:start w:val="1"/>
      <w:numFmt w:val="decimal"/>
      <w:lvlText w:val="%7."/>
      <w:lvlJc w:val="left"/>
      <w:pPr>
        <w:tabs>
          <w:tab w:val="num" w:pos="5160"/>
        </w:tabs>
        <w:ind w:left="5160" w:hanging="720"/>
      </w:pPr>
    </w:lvl>
    <w:lvl w:ilvl="7">
      <w:start w:val="1"/>
      <w:numFmt w:val="decimal"/>
      <w:lvlText w:val="%8."/>
      <w:lvlJc w:val="left"/>
      <w:pPr>
        <w:tabs>
          <w:tab w:val="num" w:pos="5880"/>
        </w:tabs>
        <w:ind w:left="5880" w:hanging="720"/>
      </w:pPr>
    </w:lvl>
    <w:lvl w:ilvl="8">
      <w:start w:val="1"/>
      <w:numFmt w:val="decimal"/>
      <w:lvlText w:val="%9."/>
      <w:lvlJc w:val="left"/>
      <w:pPr>
        <w:tabs>
          <w:tab w:val="num" w:pos="6600"/>
        </w:tabs>
        <w:ind w:left="6600" w:hanging="720"/>
      </w:pPr>
    </w:lvl>
  </w:abstractNum>
  <w:abstractNum w:abstractNumId="92" w15:restartNumberingAfterBreak="0">
    <w:nsid w:val="7EF72BC4"/>
    <w:multiLevelType w:val="hybridMultilevel"/>
    <w:tmpl w:val="71E6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F720EE9"/>
    <w:multiLevelType w:val="multilevel"/>
    <w:tmpl w:val="84D42C5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4"/>
  </w:num>
  <w:num w:numId="2">
    <w:abstractNumId w:val="23"/>
  </w:num>
  <w:num w:numId="3">
    <w:abstractNumId w:val="74"/>
  </w:num>
  <w:num w:numId="4">
    <w:abstractNumId w:val="64"/>
  </w:num>
  <w:num w:numId="5">
    <w:abstractNumId w:val="66"/>
  </w:num>
  <w:num w:numId="6">
    <w:abstractNumId w:val="5"/>
  </w:num>
  <w:num w:numId="7">
    <w:abstractNumId w:val="28"/>
  </w:num>
  <w:num w:numId="8">
    <w:abstractNumId w:val="10"/>
  </w:num>
  <w:num w:numId="9">
    <w:abstractNumId w:val="52"/>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5"/>
  </w:num>
  <w:num w:numId="13">
    <w:abstractNumId w:val="46"/>
  </w:num>
  <w:num w:numId="14">
    <w:abstractNumId w:val="83"/>
  </w:num>
  <w:num w:numId="15">
    <w:abstractNumId w:val="32"/>
  </w:num>
  <w:num w:numId="16">
    <w:abstractNumId w:val="8"/>
  </w:num>
  <w:num w:numId="17">
    <w:abstractNumId w:val="53"/>
  </w:num>
  <w:num w:numId="18">
    <w:abstractNumId w:val="73"/>
  </w:num>
  <w:num w:numId="19">
    <w:abstractNumId w:val="67"/>
  </w:num>
  <w:num w:numId="20">
    <w:abstractNumId w:val="51"/>
  </w:num>
  <w:num w:numId="21">
    <w:abstractNumId w:val="61"/>
  </w:num>
  <w:num w:numId="22">
    <w:abstractNumId w:val="7"/>
  </w:num>
  <w:num w:numId="23">
    <w:abstractNumId w:val="22"/>
  </w:num>
  <w:num w:numId="24">
    <w:abstractNumId w:val="78"/>
  </w:num>
  <w:num w:numId="25">
    <w:abstractNumId w:val="76"/>
  </w:num>
  <w:num w:numId="26">
    <w:abstractNumId w:val="38"/>
  </w:num>
  <w:num w:numId="27">
    <w:abstractNumId w:val="2"/>
  </w:num>
  <w:num w:numId="28">
    <w:abstractNumId w:val="3"/>
  </w:num>
  <w:num w:numId="29">
    <w:abstractNumId w:val="87"/>
  </w:num>
  <w:num w:numId="30">
    <w:abstractNumId w:val="43"/>
  </w:num>
  <w:num w:numId="31">
    <w:abstractNumId w:val="57"/>
  </w:num>
  <w:num w:numId="32">
    <w:abstractNumId w:val="13"/>
  </w:num>
  <w:num w:numId="33">
    <w:abstractNumId w:val="70"/>
  </w:num>
  <w:num w:numId="34">
    <w:abstractNumId w:val="84"/>
  </w:num>
  <w:num w:numId="35">
    <w:abstractNumId w:val="88"/>
  </w:num>
  <w:num w:numId="36">
    <w:abstractNumId w:val="69"/>
  </w:num>
  <w:num w:numId="37">
    <w:abstractNumId w:val="30"/>
  </w:num>
  <w:num w:numId="38">
    <w:abstractNumId w:val="45"/>
  </w:num>
  <w:num w:numId="39">
    <w:abstractNumId w:val="55"/>
  </w:num>
  <w:num w:numId="40">
    <w:abstractNumId w:val="68"/>
  </w:num>
  <w:num w:numId="41">
    <w:abstractNumId w:val="41"/>
  </w:num>
  <w:num w:numId="42">
    <w:abstractNumId w:val="34"/>
  </w:num>
  <w:num w:numId="43">
    <w:abstractNumId w:val="75"/>
  </w:num>
  <w:num w:numId="44">
    <w:abstractNumId w:val="50"/>
  </w:num>
  <w:num w:numId="45">
    <w:abstractNumId w:val="79"/>
  </w:num>
  <w:num w:numId="46">
    <w:abstractNumId w:val="90"/>
  </w:num>
  <w:num w:numId="47">
    <w:abstractNumId w:val="63"/>
  </w:num>
  <w:num w:numId="48">
    <w:abstractNumId w:val="1"/>
  </w:num>
  <w:num w:numId="49">
    <w:abstractNumId w:val="77"/>
  </w:num>
  <w:num w:numId="50">
    <w:abstractNumId w:val="72"/>
  </w:num>
  <w:num w:numId="51">
    <w:abstractNumId w:val="85"/>
  </w:num>
  <w:num w:numId="52">
    <w:abstractNumId w:val="40"/>
  </w:num>
  <w:num w:numId="53">
    <w:abstractNumId w:val="29"/>
  </w:num>
  <w:num w:numId="54">
    <w:abstractNumId w:val="0"/>
  </w:num>
  <w:num w:numId="55">
    <w:abstractNumId w:val="4"/>
  </w:num>
  <w:num w:numId="56">
    <w:abstractNumId w:val="89"/>
  </w:num>
  <w:num w:numId="57">
    <w:abstractNumId w:val="59"/>
  </w:num>
  <w:num w:numId="58">
    <w:abstractNumId w:val="42"/>
  </w:num>
  <w:num w:numId="59">
    <w:abstractNumId w:val="58"/>
  </w:num>
  <w:num w:numId="60">
    <w:abstractNumId w:val="60"/>
  </w:num>
  <w:num w:numId="61">
    <w:abstractNumId w:val="56"/>
  </w:num>
  <w:num w:numId="62">
    <w:abstractNumId w:val="47"/>
  </w:num>
  <w:num w:numId="63">
    <w:abstractNumId w:val="44"/>
  </w:num>
  <w:num w:numId="64">
    <w:abstractNumId w:val="31"/>
  </w:num>
  <w:num w:numId="65">
    <w:abstractNumId w:val="36"/>
  </w:num>
  <w:num w:numId="66">
    <w:abstractNumId w:val="93"/>
  </w:num>
  <w:num w:numId="67">
    <w:abstractNumId w:val="39"/>
  </w:num>
  <w:num w:numId="68">
    <w:abstractNumId w:val="16"/>
  </w:num>
  <w:num w:numId="69">
    <w:abstractNumId w:val="86"/>
  </w:num>
  <w:num w:numId="70">
    <w:abstractNumId w:val="21"/>
  </w:num>
  <w:num w:numId="71">
    <w:abstractNumId w:val="6"/>
  </w:num>
  <w:num w:numId="72">
    <w:abstractNumId w:val="62"/>
  </w:num>
  <w:num w:numId="73">
    <w:abstractNumId w:val="24"/>
  </w:num>
  <w:num w:numId="74">
    <w:abstractNumId w:val="27"/>
  </w:num>
  <w:num w:numId="75">
    <w:abstractNumId w:val="92"/>
  </w:num>
  <w:num w:numId="76">
    <w:abstractNumId w:val="11"/>
  </w:num>
  <w:num w:numId="77">
    <w:abstractNumId w:val="81"/>
  </w:num>
  <w:num w:numId="78">
    <w:abstractNumId w:val="17"/>
  </w:num>
  <w:num w:numId="79">
    <w:abstractNumId w:val="26"/>
  </w:num>
  <w:num w:numId="80">
    <w:abstractNumId w:val="82"/>
  </w:num>
  <w:num w:numId="81">
    <w:abstractNumId w:val="15"/>
  </w:num>
  <w:num w:numId="82">
    <w:abstractNumId w:val="20"/>
  </w:num>
  <w:num w:numId="83">
    <w:abstractNumId w:val="37"/>
  </w:num>
  <w:num w:numId="84">
    <w:abstractNumId w:val="9"/>
  </w:num>
  <w:num w:numId="85">
    <w:abstractNumId w:val="48"/>
  </w:num>
  <w:num w:numId="86">
    <w:abstractNumId w:val="18"/>
  </w:num>
  <w:num w:numId="87">
    <w:abstractNumId w:val="33"/>
  </w:num>
  <w:num w:numId="88">
    <w:abstractNumId w:val="91"/>
  </w:num>
  <w:num w:numId="89">
    <w:abstractNumId w:val="14"/>
  </w:num>
  <w:num w:numId="90">
    <w:abstractNumId w:val="65"/>
  </w:num>
  <w:num w:numId="91">
    <w:abstractNumId w:val="12"/>
  </w:num>
  <w:num w:numId="92">
    <w:abstractNumId w:val="80"/>
  </w:num>
  <w:num w:numId="93">
    <w:abstractNumId w:val="49"/>
  </w:num>
  <w:num w:numId="94">
    <w:abstractNumId w:val="71"/>
  </w:num>
  <w:num w:numId="95">
    <w:abstractNumId w:val="2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5B"/>
    <w:rsid w:val="00026048"/>
    <w:rsid w:val="000A6818"/>
    <w:rsid w:val="000E2681"/>
    <w:rsid w:val="00175E97"/>
    <w:rsid w:val="00254DAC"/>
    <w:rsid w:val="004125F4"/>
    <w:rsid w:val="004210C5"/>
    <w:rsid w:val="00443676"/>
    <w:rsid w:val="00485810"/>
    <w:rsid w:val="004C5CDC"/>
    <w:rsid w:val="00521ABE"/>
    <w:rsid w:val="006226E2"/>
    <w:rsid w:val="007846C3"/>
    <w:rsid w:val="007B2D41"/>
    <w:rsid w:val="007D55B9"/>
    <w:rsid w:val="008F5CBD"/>
    <w:rsid w:val="00961A99"/>
    <w:rsid w:val="0098180B"/>
    <w:rsid w:val="00A07C2A"/>
    <w:rsid w:val="00A16C5B"/>
    <w:rsid w:val="00AF3BB3"/>
    <w:rsid w:val="00B73C4B"/>
    <w:rsid w:val="00C12C6E"/>
    <w:rsid w:val="00DD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B0DB"/>
  <w15:docId w15:val="{5FEC41B3-11D5-4F3B-B108-EB37E188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0"/>
      <w:ind w:left="120"/>
      <w:outlineLvl w:val="0"/>
    </w:pPr>
    <w:rPr>
      <w:b/>
      <w:bCs/>
      <w:sz w:val="28"/>
      <w:szCs w:val="28"/>
    </w:rPr>
  </w:style>
  <w:style w:type="paragraph" w:styleId="Heading2">
    <w:name w:val="heading 2"/>
    <w:basedOn w:val="Normal"/>
    <w:uiPriority w:val="9"/>
    <w:unhideWhenUsed/>
    <w:qFormat/>
    <w:pPr>
      <w:spacing w:before="160"/>
      <w:ind w:left="120"/>
      <w:outlineLvl w:val="1"/>
    </w:pPr>
    <w:rPr>
      <w:b/>
      <w:bCs/>
      <w:sz w:val="24"/>
      <w:szCs w:val="24"/>
    </w:rPr>
  </w:style>
  <w:style w:type="paragraph" w:styleId="Heading3">
    <w:name w:val="heading 3"/>
    <w:basedOn w:val="Normal"/>
    <w:uiPriority w:val="9"/>
    <w:unhideWhenUsed/>
    <w:qFormat/>
    <w:pPr>
      <w:spacing w:before="160"/>
      <w:ind w:left="119"/>
      <w:outlineLvl w:val="2"/>
    </w:pPr>
    <w:rPr>
      <w:b/>
      <w:bCs/>
    </w:rPr>
  </w:style>
  <w:style w:type="paragraph" w:styleId="Heading4">
    <w:name w:val="heading 4"/>
    <w:basedOn w:val="Normal"/>
    <w:uiPriority w:val="9"/>
    <w:unhideWhenUsed/>
    <w:qFormat/>
    <w:pPr>
      <w:spacing w:before="160"/>
      <w:ind w:left="119"/>
      <w:outlineLvl w:val="3"/>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20"/>
    </w:pPr>
    <w:rPr>
      <w:b/>
      <w:bCs/>
    </w:rPr>
  </w:style>
  <w:style w:type="paragraph" w:styleId="TOC2">
    <w:name w:val="toc 2"/>
    <w:basedOn w:val="Normal"/>
    <w:uiPriority w:val="1"/>
    <w:qFormat/>
    <w:pPr>
      <w:ind w:left="339"/>
    </w:pPr>
    <w:rPr>
      <w:b/>
      <w:bCs/>
    </w:rPr>
  </w:style>
  <w:style w:type="paragraph" w:styleId="TOC3">
    <w:name w:val="toc 3"/>
    <w:basedOn w:val="Normal"/>
    <w:uiPriority w:val="1"/>
    <w:qFormat/>
    <w:pPr>
      <w:ind w:left="560"/>
    </w:pPr>
  </w:style>
  <w:style w:type="paragraph" w:styleId="TOC4">
    <w:name w:val="toc 4"/>
    <w:basedOn w:val="Normal"/>
    <w:uiPriority w:val="1"/>
    <w:qFormat/>
    <w:pPr>
      <w:ind w:left="779"/>
    </w:pPr>
  </w:style>
  <w:style w:type="paragraph" w:styleId="TOC5">
    <w:name w:val="toc 5"/>
    <w:basedOn w:val="Normal"/>
    <w:uiPriority w:val="1"/>
    <w:qFormat/>
    <w:pPr>
      <w:spacing w:line="253" w:lineRule="exact"/>
      <w:ind w:left="779"/>
    </w:pPr>
    <w:rPr>
      <w:b/>
      <w:bCs/>
      <w:i/>
      <w:iCs/>
    </w:rPr>
  </w:style>
  <w:style w:type="paragraph" w:styleId="TOC6">
    <w:name w:val="toc 6"/>
    <w:basedOn w:val="Normal"/>
    <w:uiPriority w:val="1"/>
    <w:qFormat/>
    <w:pPr>
      <w:ind w:left="780"/>
    </w:pPr>
  </w:style>
  <w:style w:type="paragraph" w:styleId="BodyText">
    <w:name w:val="Body Text"/>
    <w:basedOn w:val="Normal"/>
    <w:uiPriority w:val="1"/>
    <w:qFormat/>
    <w:pPr>
      <w:spacing w:before="160"/>
      <w:ind w:left="119"/>
    </w:pPr>
  </w:style>
  <w:style w:type="paragraph" w:styleId="ListParagraph">
    <w:name w:val="List Paragraph"/>
    <w:basedOn w:val="Normal"/>
    <w:uiPriority w:val="1"/>
    <w:qFormat/>
    <w:pPr>
      <w:spacing w:before="118"/>
      <w:ind w:left="479" w:hanging="361"/>
    </w:pPr>
  </w:style>
  <w:style w:type="paragraph" w:customStyle="1" w:styleId="TableParagraph">
    <w:name w:val="Table Paragraph"/>
    <w:basedOn w:val="Normal"/>
    <w:uiPriority w:val="1"/>
    <w:qFormat/>
    <w:pPr>
      <w:ind w:left="9"/>
      <w:jc w:val="center"/>
    </w:pPr>
  </w:style>
  <w:style w:type="paragraph" w:styleId="Header">
    <w:name w:val="header"/>
    <w:basedOn w:val="Normal"/>
    <w:link w:val="HeaderChar"/>
    <w:uiPriority w:val="99"/>
    <w:unhideWhenUsed/>
    <w:rsid w:val="00AF3BB3"/>
    <w:pPr>
      <w:tabs>
        <w:tab w:val="center" w:pos="4680"/>
        <w:tab w:val="right" w:pos="9360"/>
      </w:tabs>
    </w:pPr>
  </w:style>
  <w:style w:type="character" w:customStyle="1" w:styleId="HeaderChar">
    <w:name w:val="Header Char"/>
    <w:basedOn w:val="DefaultParagraphFont"/>
    <w:link w:val="Header"/>
    <w:uiPriority w:val="99"/>
    <w:rsid w:val="00AF3BB3"/>
    <w:rPr>
      <w:rFonts w:ascii="Arial" w:eastAsia="Arial" w:hAnsi="Arial" w:cs="Arial"/>
    </w:rPr>
  </w:style>
  <w:style w:type="paragraph" w:styleId="Footer">
    <w:name w:val="footer"/>
    <w:basedOn w:val="Normal"/>
    <w:link w:val="FooterChar"/>
    <w:uiPriority w:val="99"/>
    <w:unhideWhenUsed/>
    <w:rsid w:val="00AF3BB3"/>
    <w:pPr>
      <w:tabs>
        <w:tab w:val="center" w:pos="4680"/>
        <w:tab w:val="right" w:pos="9360"/>
      </w:tabs>
    </w:pPr>
  </w:style>
  <w:style w:type="character" w:customStyle="1" w:styleId="FooterChar">
    <w:name w:val="Footer Char"/>
    <w:basedOn w:val="DefaultParagraphFont"/>
    <w:link w:val="Footer"/>
    <w:uiPriority w:val="99"/>
    <w:rsid w:val="00AF3BB3"/>
    <w:rPr>
      <w:rFonts w:ascii="Arial" w:eastAsia="Arial" w:hAnsi="Arial" w:cs="Arial"/>
    </w:rPr>
  </w:style>
  <w:style w:type="character" w:styleId="Hyperlink">
    <w:name w:val="Hyperlink"/>
    <w:basedOn w:val="DefaultParagraphFont"/>
    <w:uiPriority w:val="99"/>
    <w:unhideWhenUsed/>
    <w:rsid w:val="00A07C2A"/>
    <w:rPr>
      <w:color w:val="0000FF" w:themeColor="hyperlink"/>
      <w:u w:val="single"/>
    </w:rPr>
  </w:style>
  <w:style w:type="character" w:styleId="UnresolvedMention">
    <w:name w:val="Unresolved Mention"/>
    <w:basedOn w:val="DefaultParagraphFont"/>
    <w:uiPriority w:val="99"/>
    <w:semiHidden/>
    <w:unhideWhenUsed/>
    <w:rsid w:val="00A07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partnerstx.org/" TargetMode="External"/><Relationship Id="rId21" Type="http://schemas.openxmlformats.org/officeDocument/2006/relationships/hyperlink" Target="http://tea.texas.gov/index2.aspx?id=7995" TargetMode="External"/><Relationship Id="rId42" Type="http://schemas.openxmlformats.org/officeDocument/2006/relationships/hyperlink" Target="https://gov.texas.gov/organization/cjd/childsextrafficking" TargetMode="External"/><Relationship Id="rId47" Type="http://schemas.openxmlformats.org/officeDocument/2006/relationships/hyperlink" Target="http://www.mcleanisd.com/" TargetMode="External"/><Relationship Id="rId63" Type="http://schemas.openxmlformats.org/officeDocument/2006/relationships/hyperlink" Target="https://corequest.dshs.texas.gov/" TargetMode="External"/><Relationship Id="rId68" Type="http://schemas.openxmlformats.org/officeDocument/2006/relationships/hyperlink" Target="mailto:Brad.rainer@region16.net" TargetMode="External"/><Relationship Id="rId84" Type="http://schemas.openxmlformats.org/officeDocument/2006/relationships/hyperlink" Target="mailto:johnny.james@region16.net" TargetMode="External"/><Relationship Id="rId89" Type="http://schemas.openxmlformats.org/officeDocument/2006/relationships/hyperlink" Target="https://stopthebleedtx.org/" TargetMode="External"/><Relationship Id="rId16" Type="http://schemas.openxmlformats.org/officeDocument/2006/relationships/hyperlink" Target="https://studentprivacy.ed.gov/file-a-" TargetMode="External"/><Relationship Id="rId11" Type="http://schemas.openxmlformats.org/officeDocument/2006/relationships/footer" Target="footer1.xml"/><Relationship Id="rId32" Type="http://schemas.openxmlformats.org/officeDocument/2006/relationships/hyperlink" Target="http://www.mcleanisd.com/" TargetMode="External"/><Relationship Id="rId37" Type="http://schemas.openxmlformats.org/officeDocument/2006/relationships/hyperlink" Target="http://www.dfps.state.tx.us/Prevention_and_Early_Intervention/Programs_Available_In_Your_County/default.asp" TargetMode="External"/><Relationship Id="rId53" Type="http://schemas.openxmlformats.org/officeDocument/2006/relationships/hyperlink" Target="https://txssc.txstate.edu/tools/courses/before-you-text/" TargetMode="External"/><Relationship Id="rId58" Type="http://schemas.openxmlformats.org/officeDocument/2006/relationships/hyperlink" Target="https://tea.texas.gov/about-tea/news-and-multimedia/brochures/tea-brochures" TargetMode="External"/><Relationship Id="rId74" Type="http://schemas.openxmlformats.org/officeDocument/2006/relationships/hyperlink" Target="https://www.dshs.texas.gov/schoolhealth/allergiesandanaphylaxis/" TargetMode="External"/><Relationship Id="rId79" Type="http://schemas.openxmlformats.org/officeDocument/2006/relationships/hyperlink" Target="mailto:brad.rainer@region16.net" TargetMode="External"/><Relationship Id="rId5" Type="http://schemas.openxmlformats.org/officeDocument/2006/relationships/footnotes" Target="footnotes.xml"/><Relationship Id="rId90" Type="http://schemas.openxmlformats.org/officeDocument/2006/relationships/hyperlink" Target="https://www.dhs.gov/stopthebleed" TargetMode="External"/><Relationship Id="rId95" Type="http://schemas.openxmlformats.org/officeDocument/2006/relationships/hyperlink" Target="https://www.tsl.texas.gov/tbp/index.html" TargetMode="External"/><Relationship Id="rId22" Type="http://schemas.openxmlformats.org/officeDocument/2006/relationships/hyperlink" Target="mailto:brad.rainer@region16.net" TargetMode="External"/><Relationship Id="rId27" Type="http://schemas.openxmlformats.org/officeDocument/2006/relationships/hyperlink" Target="http://www.spedtex.org/" TargetMode="External"/><Relationship Id="rId43" Type="http://schemas.openxmlformats.org/officeDocument/2006/relationships/hyperlink" Target="https://tea.texas.gov/About_TEA/Other_Services/Human_Trafficking_of_School-aged_Children/" TargetMode="External"/><Relationship Id="rId48" Type="http://schemas.openxmlformats.org/officeDocument/2006/relationships/hyperlink" Target="mailto:brad.rainer@region16.net" TargetMode="External"/><Relationship Id="rId64" Type="http://schemas.openxmlformats.org/officeDocument/2006/relationships/hyperlink" Target="https://corequest.dshs.texas.gov/" TargetMode="External"/><Relationship Id="rId69" Type="http://schemas.openxmlformats.org/officeDocument/2006/relationships/hyperlink" Target="https://www.uiltexas.org/health/info/sudden-cardiac-death" TargetMode="External"/><Relationship Id="rId80" Type="http://schemas.openxmlformats.org/officeDocument/2006/relationships/hyperlink" Target="mailto:johnny.james@region16.net" TargetMode="External"/><Relationship Id="rId85" Type="http://schemas.openxmlformats.org/officeDocument/2006/relationships/hyperlink" Target="http://www.mcleanisd.com/" TargetMode="External"/><Relationship Id="rId12" Type="http://schemas.openxmlformats.org/officeDocument/2006/relationships/hyperlink" Target="mailto:brad.rainer@region16.net" TargetMode="External"/><Relationship Id="rId17" Type="http://schemas.openxmlformats.org/officeDocument/2006/relationships/hyperlink" Target="https://studentprivacy.ed.gov/file-a-complaint" TargetMode="External"/><Relationship Id="rId25" Type="http://schemas.openxmlformats.org/officeDocument/2006/relationships/hyperlink" Target="http://framework.esc18.net/display/Webforms/LandingPage.aspx" TargetMode="External"/><Relationship Id="rId33" Type="http://schemas.openxmlformats.org/officeDocument/2006/relationships/hyperlink" Target="http://www.tea.texas.gov/perfreport/" TargetMode="External"/><Relationship Id="rId38" Type="http://schemas.openxmlformats.org/officeDocument/2006/relationships/hyperlink" Target="http://www.dfps.state.tx.us/Prevention_and_Early_Intervention/Programs_Available_In_Your_County/default.asp" TargetMode="External"/><Relationship Id="rId46" Type="http://schemas.openxmlformats.org/officeDocument/2006/relationships/hyperlink" Target="http://www.mcleanisd.com/" TargetMode="External"/><Relationship Id="rId59" Type="http://schemas.openxmlformats.org/officeDocument/2006/relationships/hyperlink" Target="https://corequest.dshs.texas.gov/" TargetMode="External"/><Relationship Id="rId67" Type="http://schemas.openxmlformats.org/officeDocument/2006/relationships/hyperlink" Target="http://www.dshs.state.tx.us/schoolhealth/lice.shtm" TargetMode="External"/><Relationship Id="rId20" Type="http://schemas.openxmlformats.org/officeDocument/2006/relationships/hyperlink" Target="http://tea.texas.gov/index2.aspx?id=7995" TargetMode="External"/><Relationship Id="rId41" Type="http://schemas.openxmlformats.org/officeDocument/2006/relationships/hyperlink" Target="http://kidshealth.org/en/parents/child-abuse.html" TargetMode="External"/><Relationship Id="rId54" Type="http://schemas.openxmlformats.org/officeDocument/2006/relationships/hyperlink" Target="https://www.uiltexas.org/athletics/manuals" TargetMode="External"/><Relationship Id="rId62" Type="http://schemas.openxmlformats.org/officeDocument/2006/relationships/hyperlink" Target="https://corequest.dshs.texas.gov/" TargetMode="External"/><Relationship Id="rId70" Type="http://schemas.openxmlformats.org/officeDocument/2006/relationships/hyperlink" Target="https://www.uiltexas.org/health/info/sudden-cardiac-death" TargetMode="External"/><Relationship Id="rId75" Type="http://schemas.openxmlformats.org/officeDocument/2006/relationships/hyperlink" Target="https://www.dshs.texas.gov/schoolhealth/allergiesandanaphylaxis/" TargetMode="External"/><Relationship Id="rId83" Type="http://schemas.openxmlformats.org/officeDocument/2006/relationships/hyperlink" Target="mailto:Brad.rainer@region16.net" TargetMode="External"/><Relationship Id="rId88" Type="http://schemas.openxmlformats.org/officeDocument/2006/relationships/hyperlink" Target="https://www.dhs.gov/stopthebleed" TargetMode="External"/><Relationship Id="rId91" Type="http://schemas.openxmlformats.org/officeDocument/2006/relationships/hyperlink" Target="https://www.dhs.gov/stopthebleed" TargetMode="External"/><Relationship Id="rId96" Type="http://schemas.openxmlformats.org/officeDocument/2006/relationships/hyperlink" Target="https://www.tsl.texas.gov/tbp/index.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udentprivacy.ed.gov/file-a-complaint" TargetMode="External"/><Relationship Id="rId23" Type="http://schemas.openxmlformats.org/officeDocument/2006/relationships/hyperlink" Target="mailto:brad.rainer@region16.net" TargetMode="External"/><Relationship Id="rId28" Type="http://schemas.openxmlformats.org/officeDocument/2006/relationships/hyperlink" Target="http://www.texasprojectfirst.org/" TargetMode="External"/><Relationship Id="rId36" Type="http://schemas.openxmlformats.org/officeDocument/2006/relationships/hyperlink" Target="http://www.mcleanisd.com.Trafficking/" TargetMode="External"/><Relationship Id="rId49" Type="http://schemas.openxmlformats.org/officeDocument/2006/relationships/hyperlink" Target="http://www.mcleanisd.com/" TargetMode="External"/><Relationship Id="rId57" Type="http://schemas.openxmlformats.org/officeDocument/2006/relationships/hyperlink" Target="http://www.uiltexas.org/" TargetMode="External"/><Relationship Id="rId10" Type="http://schemas.openxmlformats.org/officeDocument/2006/relationships/hyperlink" Target="http://www.mcleanisd.com/" TargetMode="External"/><Relationship Id="rId31" Type="http://schemas.openxmlformats.org/officeDocument/2006/relationships/hyperlink" Target="https://www.dps.texas.gov/section/driver-license" TargetMode="External"/><Relationship Id="rId44" Type="http://schemas.openxmlformats.org/officeDocument/2006/relationships/hyperlink" Target="http://taasa.org/product/child-sexual-abuse-parental-guide/" TargetMode="External"/><Relationship Id="rId52" Type="http://schemas.openxmlformats.org/officeDocument/2006/relationships/hyperlink" Target="https://txssc.txstate.edu/tools/courses/before-you-text/" TargetMode="External"/><Relationship Id="rId60" Type="http://schemas.openxmlformats.org/officeDocument/2006/relationships/hyperlink" Target="https://corequest.dshs.texas.gov/" TargetMode="External"/><Relationship Id="rId65" Type="http://schemas.openxmlformats.org/officeDocument/2006/relationships/hyperlink" Target="http://www.dshs.state.tx.us/immunize/school/default.shtm" TargetMode="External"/><Relationship Id="rId73" Type="http://schemas.openxmlformats.org/officeDocument/2006/relationships/hyperlink" Target="https://www.dshs.texas.gov/schoolhealth/allergiesandanaphylaxis/" TargetMode="External"/><Relationship Id="rId78" Type="http://schemas.openxmlformats.org/officeDocument/2006/relationships/hyperlink" Target="http://www.mcleanisd.com/" TargetMode="External"/><Relationship Id="rId81" Type="http://schemas.openxmlformats.org/officeDocument/2006/relationships/hyperlink" Target="mailto:Brad.rainer@region16.net" TargetMode="External"/><Relationship Id="rId86" Type="http://schemas.openxmlformats.org/officeDocument/2006/relationships/hyperlink" Target="https://www.dhs.gov/stopthebleed" TargetMode="External"/><Relationship Id="rId94" Type="http://schemas.openxmlformats.org/officeDocument/2006/relationships/hyperlink" Target="mailto:Amy.calvert@region16.net" TargetMode="External"/><Relationship Id="rId99" Type="http://schemas.openxmlformats.org/officeDocument/2006/relationships/hyperlink" Target="mailto:Brad.rainer@region16.net"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cleanisd.com/" TargetMode="External"/><Relationship Id="rId13" Type="http://schemas.openxmlformats.org/officeDocument/2006/relationships/hyperlink" Target="mailto:brad.rainer@region16.net" TargetMode="External"/><Relationship Id="rId18" Type="http://schemas.openxmlformats.org/officeDocument/2006/relationships/hyperlink" Target="mailto:brad.rainer@region16.net" TargetMode="External"/><Relationship Id="rId39" Type="http://schemas.openxmlformats.org/officeDocument/2006/relationships/hyperlink" Target="http://www.txabusehotline.org/" TargetMode="External"/><Relationship Id="rId34" Type="http://schemas.openxmlformats.org/officeDocument/2006/relationships/hyperlink" Target="http://www.tea.texas.gov/perfreport/" TargetMode="External"/><Relationship Id="rId50" Type="http://schemas.openxmlformats.org/officeDocument/2006/relationships/hyperlink" Target="https://www.texasattorneygeneral.gov/sites/default/files/files/child-support/papa/session%2010/recognizing-relationship-violence-en.pdf" TargetMode="External"/><Relationship Id="rId55" Type="http://schemas.openxmlformats.org/officeDocument/2006/relationships/hyperlink" Target="mailto:curriculum@tea.state.tx.us" TargetMode="External"/><Relationship Id="rId76" Type="http://schemas.openxmlformats.org/officeDocument/2006/relationships/hyperlink" Target="mailto:Tammy.hanes@region16.net" TargetMode="External"/><Relationship Id="rId97" Type="http://schemas.openxmlformats.org/officeDocument/2006/relationships/hyperlink" Target="https://www.tsl.texas.gov/tbp/index.html" TargetMode="External"/><Relationship Id="rId7" Type="http://schemas.openxmlformats.org/officeDocument/2006/relationships/image" Target="media/image1.png"/><Relationship Id="rId71" Type="http://schemas.openxmlformats.org/officeDocument/2006/relationships/hyperlink" Target="https://www.uiltexas.org/health/info/sudden-cardiac-death" TargetMode="External"/><Relationship Id="rId92" Type="http://schemas.openxmlformats.org/officeDocument/2006/relationships/hyperlink" Target="mailto:Amy.calvert@region16.net" TargetMode="External"/><Relationship Id="rId2" Type="http://schemas.openxmlformats.org/officeDocument/2006/relationships/styles" Target="styles.xml"/><Relationship Id="rId29" Type="http://schemas.openxmlformats.org/officeDocument/2006/relationships/hyperlink" Target="mailto:brad.rainer@region16.net" TargetMode="External"/><Relationship Id="rId24" Type="http://schemas.openxmlformats.org/officeDocument/2006/relationships/hyperlink" Target="mailto:brad.rainer@region16.net" TargetMode="External"/><Relationship Id="rId40" Type="http://schemas.openxmlformats.org/officeDocument/2006/relationships/hyperlink" Target="https://www.childwelfare.gov/pubs/factsheets/whatiscan.pdf" TargetMode="External"/><Relationship Id="rId45" Type="http://schemas.openxmlformats.org/officeDocument/2006/relationships/hyperlink" Target="https://safesupportivelearning.ed.gov/human-trafficking-americas-schools/child-labor-trafficking" TargetMode="External"/><Relationship Id="rId66" Type="http://schemas.openxmlformats.org/officeDocument/2006/relationships/hyperlink" Target="http://www.dshs.state.tx.us/schoolhealth/lice.shtm" TargetMode="External"/><Relationship Id="rId87" Type="http://schemas.openxmlformats.org/officeDocument/2006/relationships/hyperlink" Target="https://www.dhs.gov/stopthebleed" TargetMode="External"/><Relationship Id="rId61" Type="http://schemas.openxmlformats.org/officeDocument/2006/relationships/hyperlink" Target="https://corequest.dshs.texas.gov/" TargetMode="External"/><Relationship Id="rId82" Type="http://schemas.openxmlformats.org/officeDocument/2006/relationships/hyperlink" Target="mailto:johnny.james@region16.net" TargetMode="External"/><Relationship Id="rId19" Type="http://schemas.openxmlformats.org/officeDocument/2006/relationships/hyperlink" Target="http://www.mcleanisd.com/" TargetMode="External"/><Relationship Id="rId14" Type="http://schemas.openxmlformats.org/officeDocument/2006/relationships/hyperlink" Target="https://studentprivacy.ed.gov/resources/protection-pupil-rights-amendment-ppra-general-guidance" TargetMode="External"/><Relationship Id="rId30" Type="http://schemas.openxmlformats.org/officeDocument/2006/relationships/hyperlink" Target="https://www.tdlr.texas.gov/driver/forms/VOE.pdf" TargetMode="External"/><Relationship Id="rId35" Type="http://schemas.openxmlformats.org/officeDocument/2006/relationships/hyperlink" Target="http://www.mcleanisd.com.Trafficking/" TargetMode="External"/><Relationship Id="rId56" Type="http://schemas.openxmlformats.org/officeDocument/2006/relationships/hyperlink" Target="http://www.uiltexas.org/" TargetMode="External"/><Relationship Id="rId77" Type="http://schemas.openxmlformats.org/officeDocument/2006/relationships/hyperlink" Target="mailto:misty.hannon@region16.net" TargetMode="External"/><Relationship Id="rId100" Type="http://schemas.openxmlformats.org/officeDocument/2006/relationships/fontTable" Target="fontTable.xml"/><Relationship Id="rId8" Type="http://schemas.openxmlformats.org/officeDocument/2006/relationships/hyperlink" Target="http://www.mcleanisd.com/" TargetMode="External"/><Relationship Id="rId51" Type="http://schemas.openxmlformats.org/officeDocument/2006/relationships/hyperlink" Target="https://www.cdc.gov/violenceprevention/intimatepartnerviolence/teendatingviolence/fastfact.html" TargetMode="External"/><Relationship Id="rId72" Type="http://schemas.openxmlformats.org/officeDocument/2006/relationships/hyperlink" Target="http://www.mcleanisd.com/" TargetMode="External"/><Relationship Id="rId93" Type="http://schemas.openxmlformats.org/officeDocument/2006/relationships/hyperlink" Target="mailto:Brenda.wallis@region16.net" TargetMode="External"/><Relationship Id="rId98" Type="http://schemas.openxmlformats.org/officeDocument/2006/relationships/hyperlink" Target="mailto:Brad.rainer@region16.ne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94</Pages>
  <Words>43368</Words>
  <Characters>247204</Characters>
  <Application>Microsoft Office Word</Application>
  <DocSecurity>0</DocSecurity>
  <Lines>2060</Lines>
  <Paragraphs>579</Paragraphs>
  <ScaleCrop>false</ScaleCrop>
  <HeadingPairs>
    <vt:vector size="2" baseType="variant">
      <vt:variant>
        <vt:lpstr>Title</vt:lpstr>
      </vt:variant>
      <vt:variant>
        <vt:i4>1</vt:i4>
      </vt:variant>
    </vt:vector>
  </HeadingPairs>
  <TitlesOfParts>
    <vt:vector size="1" baseType="lpstr">
      <vt:lpstr>2017-18 Annotated TASB Model Student Handbook</vt:lpstr>
    </vt:vector>
  </TitlesOfParts>
  <Company>TASB</Company>
  <LinksUpToDate>false</LinksUpToDate>
  <CharactersWithSpaces>289993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Annotated TASB Model Student Handbook</dc:title>
  <dc:creator>TASB Policy Service</dc:creator>
  <cp:keywords>student handbook</cp:keywords>
  <dc:description/>
  <cp:lastModifiedBy>Amy Calvert</cp:lastModifiedBy>
  <cp:revision>6</cp:revision>
  <dcterms:created xsi:type="dcterms:W3CDTF">2022-08-23T22:25:00Z</dcterms:created>
  <dcterms:modified xsi:type="dcterms:W3CDTF">2022-08-24T02:20:00Z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reated">
    <vt:filetime>2022-08-17T00:00:00Z</vt:filetime>
  </property>
  <property fmtid="{D5CDD505-2E9C-101B-9397-08002B2CF9AE}" pid="4" name="Creator">
    <vt:lpwstr>Acrobat PDFMaker 21 for Word</vt:lpwstr>
  </property>
  <property fmtid="{D5CDD505-2E9C-101B-9397-08002B2CF9AE}" pid="5" name="LastSaved">
    <vt:filetime>2022-08-23T00:00:00Z</vt:filetime>
  </property>
  <property fmtid="{D5CDD505-2E9C-101B-9397-08002B2CF9AE}" pid="6" name="Producer">
    <vt:lpwstr>Adobe PDF Library 21.1.174</vt:lpwstr>
  </property>
  <property fmtid="{D5CDD505-2E9C-101B-9397-08002B2CF9AE}" pid="7" name="SourceModified">
    <vt:lpwstr>D:20220817205730</vt:lpwstr>
  </property>
</Properties>
</file>